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28951" w14:textId="77777777" w:rsidR="00361947" w:rsidRDefault="00A16522" w:rsidP="00032712">
      <w:pPr>
        <w:spacing w:after="0" w:line="240" w:lineRule="auto"/>
        <w:jc w:val="both"/>
        <w:rPr>
          <w:sz w:val="20"/>
          <w:szCs w:val="24"/>
          <w:lang w:val="en-NZ"/>
        </w:rPr>
      </w:pPr>
      <w:r>
        <w:rPr>
          <w:noProof/>
        </w:rPr>
        <w:drawing>
          <wp:inline distT="0" distB="0" distL="0" distR="0" wp14:anchorId="7E78E1DF" wp14:editId="7E7E1122">
            <wp:extent cx="968375" cy="1550670"/>
            <wp:effectExtent l="0" t="0" r="3175"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a:srcRect/>
                    <a:stretch>
                      <a:fillRect/>
                    </a:stretch>
                  </pic:blipFill>
                  <pic:spPr bwMode="auto">
                    <a:xfrm>
                      <a:off x="0" y="0"/>
                      <a:ext cx="968375" cy="1550670"/>
                    </a:xfrm>
                    <a:prstGeom prst="rect">
                      <a:avLst/>
                    </a:prstGeom>
                    <a:noFill/>
                    <a:ln w="9525">
                      <a:noFill/>
                      <a:miter lim="800000"/>
                      <a:headEnd/>
                      <a:tailEnd/>
                    </a:ln>
                  </pic:spPr>
                </pic:pic>
              </a:graphicData>
            </a:graphic>
          </wp:inline>
        </w:drawing>
      </w:r>
    </w:p>
    <w:tbl>
      <w:tblPr>
        <w:tblStyle w:val="TableGrid"/>
        <w:tblW w:w="0" w:type="auto"/>
        <w:tblLook w:val="04A0" w:firstRow="1" w:lastRow="0" w:firstColumn="1" w:lastColumn="0" w:noHBand="0" w:noVBand="1"/>
      </w:tblPr>
      <w:tblGrid>
        <w:gridCol w:w="2310"/>
        <w:gridCol w:w="6706"/>
      </w:tblGrid>
      <w:tr w:rsidR="00A16522" w:rsidRPr="009009CB" w14:paraId="481A025F" w14:textId="77777777" w:rsidTr="006E5179">
        <w:tc>
          <w:tcPr>
            <w:tcW w:w="9180" w:type="dxa"/>
            <w:gridSpan w:val="2"/>
          </w:tcPr>
          <w:p w14:paraId="64DBEF59" w14:textId="77777777" w:rsidR="006F53B0" w:rsidRDefault="00A16522" w:rsidP="006F53B0">
            <w:pPr>
              <w:spacing w:after="0" w:line="240" w:lineRule="auto"/>
              <w:rPr>
                <w:rFonts w:ascii="Arial" w:hAnsi="Arial" w:cs="Arial"/>
              </w:rPr>
            </w:pPr>
            <w:r w:rsidRPr="009009CB">
              <w:rPr>
                <w:rFonts w:ascii="Arial" w:hAnsi="Arial" w:cs="Arial"/>
                <w:b/>
              </w:rPr>
              <w:t>COURSE:</w:t>
            </w:r>
            <w:r w:rsidRPr="009009CB">
              <w:rPr>
                <w:rFonts w:ascii="Arial" w:hAnsi="Arial" w:cs="Arial"/>
              </w:rPr>
              <w:t xml:space="preserve">      </w:t>
            </w:r>
          </w:p>
          <w:p w14:paraId="1F9DC743" w14:textId="77777777" w:rsidR="006F53B0" w:rsidRDefault="006F53B0" w:rsidP="006F53B0">
            <w:pPr>
              <w:spacing w:after="0" w:line="240" w:lineRule="auto"/>
              <w:rPr>
                <w:rFonts w:ascii="Arial" w:hAnsi="Arial" w:cs="Arial"/>
              </w:rPr>
            </w:pPr>
            <w:r w:rsidRPr="007E09E6">
              <w:rPr>
                <w:rFonts w:ascii="Arial" w:hAnsi="Arial" w:cs="Arial"/>
              </w:rPr>
              <w:t xml:space="preserve">Master of Business Administration  </w:t>
            </w:r>
          </w:p>
          <w:p w14:paraId="231A6ED1" w14:textId="02F20FCA" w:rsidR="00A16522" w:rsidRPr="009009CB" w:rsidRDefault="006F53B0" w:rsidP="006F53B0">
            <w:pPr>
              <w:spacing w:after="0" w:line="240" w:lineRule="auto"/>
              <w:rPr>
                <w:rFonts w:ascii="Arial" w:hAnsi="Arial" w:cs="Arial"/>
                <w:b/>
              </w:rPr>
            </w:pPr>
            <w:r w:rsidRPr="00D67E39">
              <w:rPr>
                <w:rFonts w:ascii="Arial" w:hAnsi="Arial" w:cs="Arial"/>
              </w:rPr>
              <w:t>Master of Business Research</w:t>
            </w:r>
          </w:p>
        </w:tc>
      </w:tr>
      <w:tr w:rsidR="00A16522" w:rsidRPr="009009CB" w14:paraId="47B5BF78" w14:textId="77777777" w:rsidTr="006E5179">
        <w:trPr>
          <w:trHeight w:val="720"/>
        </w:trPr>
        <w:tc>
          <w:tcPr>
            <w:tcW w:w="2334" w:type="dxa"/>
            <w:shd w:val="clear" w:color="auto" w:fill="F2F2F2" w:themeFill="background1" w:themeFillShade="F2"/>
            <w:vAlign w:val="center"/>
          </w:tcPr>
          <w:p w14:paraId="28D9C410" w14:textId="77777777" w:rsidR="00A16522" w:rsidRPr="009009CB" w:rsidRDefault="00A16522" w:rsidP="009009CB">
            <w:pPr>
              <w:spacing w:after="0" w:line="240" w:lineRule="auto"/>
              <w:rPr>
                <w:rFonts w:ascii="Arial" w:hAnsi="Arial" w:cs="Arial"/>
                <w:b/>
              </w:rPr>
            </w:pPr>
            <w:r w:rsidRPr="009009CB">
              <w:rPr>
                <w:rFonts w:ascii="Arial" w:hAnsi="Arial" w:cs="Arial"/>
                <w:b/>
              </w:rPr>
              <w:t xml:space="preserve">Unit: </w:t>
            </w:r>
          </w:p>
        </w:tc>
        <w:tc>
          <w:tcPr>
            <w:tcW w:w="6846" w:type="dxa"/>
            <w:vAlign w:val="center"/>
          </w:tcPr>
          <w:p w14:paraId="45437394" w14:textId="6842B16B" w:rsidR="00A16522" w:rsidRPr="009009CB" w:rsidRDefault="006F53B0" w:rsidP="009009CB">
            <w:pPr>
              <w:spacing w:after="0" w:line="240" w:lineRule="auto"/>
              <w:rPr>
                <w:rFonts w:ascii="Arial" w:hAnsi="Arial" w:cs="Arial"/>
              </w:rPr>
            </w:pPr>
            <w:r>
              <w:rPr>
                <w:rFonts w:ascii="Arial" w:hAnsi="Arial" w:cs="Arial"/>
              </w:rPr>
              <w:t>Organisational Learning and Change</w:t>
            </w:r>
          </w:p>
        </w:tc>
      </w:tr>
      <w:tr w:rsidR="00A16522" w:rsidRPr="009009CB" w14:paraId="39AD13AB" w14:textId="77777777" w:rsidTr="006E5179">
        <w:trPr>
          <w:trHeight w:val="720"/>
        </w:trPr>
        <w:tc>
          <w:tcPr>
            <w:tcW w:w="2334" w:type="dxa"/>
            <w:shd w:val="clear" w:color="auto" w:fill="F2F2F2" w:themeFill="background1" w:themeFillShade="F2"/>
            <w:vAlign w:val="center"/>
          </w:tcPr>
          <w:p w14:paraId="227F3C1B" w14:textId="77777777" w:rsidR="00A16522" w:rsidRPr="009009CB" w:rsidRDefault="00A16522" w:rsidP="009009CB">
            <w:pPr>
              <w:spacing w:after="0" w:line="240" w:lineRule="auto"/>
              <w:rPr>
                <w:rFonts w:ascii="Arial" w:hAnsi="Arial" w:cs="Arial"/>
                <w:b/>
              </w:rPr>
            </w:pPr>
            <w:r w:rsidRPr="009009CB">
              <w:rPr>
                <w:rFonts w:ascii="Arial" w:hAnsi="Arial" w:cs="Arial"/>
                <w:b/>
              </w:rPr>
              <w:t xml:space="preserve">Unit Code: </w:t>
            </w:r>
          </w:p>
        </w:tc>
        <w:tc>
          <w:tcPr>
            <w:tcW w:w="6846" w:type="dxa"/>
            <w:vAlign w:val="center"/>
          </w:tcPr>
          <w:p w14:paraId="0631A5AA" w14:textId="10459B8D" w:rsidR="00A16522" w:rsidRPr="009009CB" w:rsidRDefault="00662E9D" w:rsidP="009009CB">
            <w:pPr>
              <w:spacing w:after="0" w:line="240" w:lineRule="auto"/>
              <w:rPr>
                <w:rFonts w:ascii="Arial" w:hAnsi="Arial" w:cs="Arial"/>
              </w:rPr>
            </w:pPr>
            <w:r>
              <w:rPr>
                <w:rFonts w:ascii="Arial" w:hAnsi="Arial" w:cs="Arial"/>
              </w:rPr>
              <w:t>BUS 510</w:t>
            </w:r>
          </w:p>
        </w:tc>
      </w:tr>
      <w:tr w:rsidR="00A16522" w:rsidRPr="009009CB" w14:paraId="2099862F" w14:textId="77777777" w:rsidTr="006E5179">
        <w:trPr>
          <w:trHeight w:val="720"/>
        </w:trPr>
        <w:tc>
          <w:tcPr>
            <w:tcW w:w="2334" w:type="dxa"/>
            <w:shd w:val="clear" w:color="auto" w:fill="F2F2F2" w:themeFill="background1" w:themeFillShade="F2"/>
            <w:vAlign w:val="center"/>
          </w:tcPr>
          <w:p w14:paraId="3FD867B4" w14:textId="77777777" w:rsidR="00A16522" w:rsidRPr="009009CB" w:rsidRDefault="00A16522" w:rsidP="009009CB">
            <w:pPr>
              <w:spacing w:after="0" w:line="240" w:lineRule="auto"/>
              <w:rPr>
                <w:rFonts w:ascii="Arial" w:hAnsi="Arial" w:cs="Arial"/>
                <w:b/>
              </w:rPr>
            </w:pPr>
            <w:r w:rsidRPr="009009CB">
              <w:rPr>
                <w:rFonts w:ascii="Arial" w:hAnsi="Arial" w:cs="Arial"/>
                <w:b/>
              </w:rPr>
              <w:t xml:space="preserve">Type of Assessment: </w:t>
            </w:r>
          </w:p>
        </w:tc>
        <w:tc>
          <w:tcPr>
            <w:tcW w:w="6846" w:type="dxa"/>
            <w:vAlign w:val="center"/>
          </w:tcPr>
          <w:p w14:paraId="6C0F4366" w14:textId="4A6ED939" w:rsidR="00A16522" w:rsidRPr="009009CB" w:rsidRDefault="00662E9D" w:rsidP="009009CB">
            <w:pPr>
              <w:spacing w:after="0" w:line="240" w:lineRule="auto"/>
              <w:rPr>
                <w:rFonts w:ascii="Arial" w:hAnsi="Arial" w:cs="Arial"/>
              </w:rPr>
            </w:pPr>
            <w:r w:rsidRPr="00FC232B">
              <w:rPr>
                <w:rFonts w:ascii="Arial" w:hAnsi="Arial" w:cs="Arial"/>
              </w:rPr>
              <w:t xml:space="preserve">Assessment </w:t>
            </w:r>
            <w:r>
              <w:rPr>
                <w:rFonts w:ascii="Arial" w:hAnsi="Arial" w:cs="Arial"/>
              </w:rPr>
              <w:t>3</w:t>
            </w:r>
            <w:r w:rsidRPr="00FC232B">
              <w:rPr>
                <w:rFonts w:ascii="Arial" w:hAnsi="Arial" w:cs="Arial"/>
              </w:rPr>
              <w:t xml:space="preserve"> – </w:t>
            </w:r>
            <w:r>
              <w:rPr>
                <w:rFonts w:ascii="Arial" w:hAnsi="Arial" w:cs="Arial"/>
              </w:rPr>
              <w:t xml:space="preserve">Organisational change project </w:t>
            </w:r>
          </w:p>
        </w:tc>
      </w:tr>
      <w:tr w:rsidR="00A16522" w:rsidRPr="009009CB" w14:paraId="0DFEE7E2" w14:textId="77777777" w:rsidTr="006E5179">
        <w:trPr>
          <w:trHeight w:val="720"/>
        </w:trPr>
        <w:tc>
          <w:tcPr>
            <w:tcW w:w="2334" w:type="dxa"/>
            <w:shd w:val="clear" w:color="auto" w:fill="F2F2F2" w:themeFill="background1" w:themeFillShade="F2"/>
            <w:vAlign w:val="center"/>
          </w:tcPr>
          <w:p w14:paraId="67223E5F" w14:textId="5083C161" w:rsidR="00A16522" w:rsidRPr="009009CB" w:rsidRDefault="005A29AA" w:rsidP="009009CB">
            <w:pPr>
              <w:spacing w:after="0" w:line="240" w:lineRule="auto"/>
              <w:rPr>
                <w:rFonts w:ascii="Arial" w:hAnsi="Arial" w:cs="Arial"/>
                <w:b/>
              </w:rPr>
            </w:pPr>
            <w:r w:rsidRPr="009009CB">
              <w:rPr>
                <w:rFonts w:ascii="Arial" w:hAnsi="Arial" w:cs="Arial"/>
                <w:b/>
              </w:rPr>
              <w:t xml:space="preserve">Unit </w:t>
            </w:r>
            <w:r w:rsidR="00A16522" w:rsidRPr="009009CB">
              <w:rPr>
                <w:rFonts w:ascii="Arial" w:hAnsi="Arial" w:cs="Arial"/>
                <w:b/>
              </w:rPr>
              <w:t>Learning Outcomes addressed:</w:t>
            </w:r>
          </w:p>
        </w:tc>
        <w:tc>
          <w:tcPr>
            <w:tcW w:w="6846" w:type="dxa"/>
            <w:vAlign w:val="center"/>
          </w:tcPr>
          <w:p w14:paraId="63F0E232" w14:textId="4DC21A1B" w:rsidR="00032712" w:rsidRPr="009009CB" w:rsidRDefault="00AD4856" w:rsidP="009009CB">
            <w:pPr>
              <w:autoSpaceDE w:val="0"/>
              <w:autoSpaceDN w:val="0"/>
              <w:adjustRightInd w:val="0"/>
              <w:spacing w:after="0" w:line="240" w:lineRule="auto"/>
              <w:rPr>
                <w:rFonts w:ascii="Arial" w:hAnsi="Arial" w:cs="Arial"/>
              </w:rPr>
            </w:pPr>
            <w:r w:rsidRPr="009009CB">
              <w:rPr>
                <w:rFonts w:ascii="Arial" w:hAnsi="Arial" w:cs="Arial"/>
              </w:rPr>
              <w:t>Learning outcomes – (a), (b), (c), (d), (e)</w:t>
            </w:r>
            <w:r w:rsidR="00662E9D">
              <w:rPr>
                <w:rFonts w:ascii="Arial" w:hAnsi="Arial" w:cs="Arial"/>
              </w:rPr>
              <w:t xml:space="preserve"> and </w:t>
            </w:r>
            <w:r w:rsidR="00F12EC2" w:rsidRPr="009009CB">
              <w:rPr>
                <w:rFonts w:ascii="Arial" w:hAnsi="Arial" w:cs="Arial"/>
              </w:rPr>
              <w:t xml:space="preserve">(f) </w:t>
            </w:r>
          </w:p>
          <w:p w14:paraId="19F3EEA0" w14:textId="77777777" w:rsidR="008C7961" w:rsidRPr="008C7961" w:rsidRDefault="008C7961" w:rsidP="008C7961">
            <w:pPr>
              <w:pStyle w:val="TimesNewRoman10ptnumbered"/>
              <w:numPr>
                <w:ilvl w:val="0"/>
                <w:numId w:val="21"/>
              </w:numPr>
              <w:rPr>
                <w:sz w:val="22"/>
                <w:szCs w:val="22"/>
              </w:rPr>
            </w:pPr>
            <w:r w:rsidRPr="008C7961">
              <w:rPr>
                <w:sz w:val="22"/>
                <w:szCs w:val="22"/>
              </w:rPr>
              <w:t xml:space="preserve">Critically analyse and critique the major theories of organisational learning </w:t>
            </w:r>
          </w:p>
          <w:p w14:paraId="3E16318A" w14:textId="77777777" w:rsidR="008C7961" w:rsidRPr="008C7961" w:rsidRDefault="008C7961" w:rsidP="008C7961">
            <w:pPr>
              <w:pStyle w:val="TimesNewRoman10ptnumbered"/>
              <w:numPr>
                <w:ilvl w:val="0"/>
                <w:numId w:val="21"/>
              </w:numPr>
              <w:rPr>
                <w:sz w:val="22"/>
                <w:szCs w:val="22"/>
              </w:rPr>
            </w:pPr>
            <w:r w:rsidRPr="008C7961">
              <w:rPr>
                <w:sz w:val="22"/>
                <w:szCs w:val="22"/>
              </w:rPr>
              <w:t>Critically analyse and explain the dynamics of strategic organisational change</w:t>
            </w:r>
          </w:p>
          <w:p w14:paraId="7477448F" w14:textId="77777777" w:rsidR="008C7961" w:rsidRPr="008C7961" w:rsidRDefault="008C7961" w:rsidP="008C7961">
            <w:pPr>
              <w:pStyle w:val="TimesNewRoman10ptnumbered"/>
              <w:numPr>
                <w:ilvl w:val="0"/>
                <w:numId w:val="21"/>
              </w:numPr>
              <w:rPr>
                <w:sz w:val="22"/>
                <w:szCs w:val="22"/>
              </w:rPr>
            </w:pPr>
            <w:r w:rsidRPr="008C7961">
              <w:rPr>
                <w:sz w:val="22"/>
                <w:szCs w:val="22"/>
              </w:rPr>
              <w:t>Critically review and evaluate the reasons for different approaches to change, and demonstrate an ability to apply this understanding to volatile or novel organisational contexts</w:t>
            </w:r>
          </w:p>
          <w:p w14:paraId="1E8E2274" w14:textId="77777777" w:rsidR="008C7961" w:rsidRPr="008C7961" w:rsidRDefault="008C7961" w:rsidP="008C7961">
            <w:pPr>
              <w:pStyle w:val="TimesNewRoman10ptnumbered"/>
              <w:numPr>
                <w:ilvl w:val="0"/>
                <w:numId w:val="21"/>
              </w:numPr>
              <w:rPr>
                <w:sz w:val="22"/>
                <w:szCs w:val="22"/>
              </w:rPr>
            </w:pPr>
            <w:r w:rsidRPr="008C7961">
              <w:rPr>
                <w:sz w:val="22"/>
                <w:szCs w:val="22"/>
              </w:rPr>
              <w:t>Critically analyse and critique common perspectives on the role of, and relationship between, individuals, teams and leaders in the change process</w:t>
            </w:r>
          </w:p>
          <w:p w14:paraId="391CDE18" w14:textId="77777777" w:rsidR="008C7961" w:rsidRDefault="008C7961" w:rsidP="008C7961">
            <w:pPr>
              <w:pStyle w:val="TimesNewRoman10ptnumbered"/>
              <w:numPr>
                <w:ilvl w:val="0"/>
                <w:numId w:val="21"/>
              </w:numPr>
              <w:rPr>
                <w:sz w:val="22"/>
                <w:szCs w:val="22"/>
              </w:rPr>
            </w:pPr>
            <w:r w:rsidRPr="008C7961">
              <w:rPr>
                <w:sz w:val="22"/>
                <w:szCs w:val="22"/>
              </w:rPr>
              <w:t>Integrate biblical frameworks into a contemporary understanding of organisational learning and change</w:t>
            </w:r>
          </w:p>
          <w:p w14:paraId="29C1E1C4" w14:textId="45F73E46" w:rsidR="009009CB" w:rsidRPr="008C7961" w:rsidRDefault="008C7961" w:rsidP="008C7961">
            <w:pPr>
              <w:pStyle w:val="TimesNewRoman10ptnumbered"/>
              <w:numPr>
                <w:ilvl w:val="0"/>
                <w:numId w:val="21"/>
              </w:numPr>
              <w:rPr>
                <w:sz w:val="22"/>
                <w:szCs w:val="22"/>
              </w:rPr>
            </w:pPr>
            <w:r w:rsidRPr="008C7961">
              <w:rPr>
                <w:sz w:val="22"/>
                <w:szCs w:val="22"/>
              </w:rPr>
              <w:t>Integrate the concepts of organisational learning, strategic and innovative change management with leadership theory and practice</w:t>
            </w:r>
          </w:p>
        </w:tc>
      </w:tr>
      <w:tr w:rsidR="00680BAD" w:rsidRPr="009009CB" w14:paraId="291FE741" w14:textId="77777777" w:rsidTr="006E5179">
        <w:trPr>
          <w:trHeight w:val="720"/>
        </w:trPr>
        <w:tc>
          <w:tcPr>
            <w:tcW w:w="2334" w:type="dxa"/>
            <w:shd w:val="clear" w:color="auto" w:fill="F2F2F2" w:themeFill="background1" w:themeFillShade="F2"/>
            <w:vAlign w:val="center"/>
          </w:tcPr>
          <w:p w14:paraId="5649F7FD" w14:textId="388B4B7C" w:rsidR="00680BAD" w:rsidRPr="009009CB" w:rsidRDefault="00680BAD" w:rsidP="009009CB">
            <w:pPr>
              <w:spacing w:after="0" w:line="240" w:lineRule="auto"/>
              <w:rPr>
                <w:rFonts w:ascii="Arial" w:hAnsi="Arial" w:cs="Arial"/>
                <w:b/>
              </w:rPr>
            </w:pPr>
            <w:r w:rsidRPr="009009CB">
              <w:rPr>
                <w:rFonts w:ascii="Arial" w:hAnsi="Arial" w:cs="Arial"/>
                <w:b/>
              </w:rPr>
              <w:t>Criteria for Assessment:</w:t>
            </w:r>
          </w:p>
        </w:tc>
        <w:tc>
          <w:tcPr>
            <w:tcW w:w="6846" w:type="dxa"/>
            <w:vAlign w:val="center"/>
          </w:tcPr>
          <w:p w14:paraId="0806E83D" w14:textId="1FAA1EED" w:rsidR="00E433BE" w:rsidRPr="00F552B0" w:rsidRDefault="00E433BE" w:rsidP="00F552B0">
            <w:pPr>
              <w:pStyle w:val="ListParagraph"/>
              <w:numPr>
                <w:ilvl w:val="0"/>
                <w:numId w:val="20"/>
              </w:numPr>
              <w:spacing w:after="0" w:line="240" w:lineRule="auto"/>
              <w:rPr>
                <w:rFonts w:ascii="Arial" w:hAnsi="Arial" w:cs="Arial"/>
              </w:rPr>
            </w:pPr>
            <w:r w:rsidRPr="00F552B0">
              <w:rPr>
                <w:rFonts w:ascii="Arial" w:hAnsi="Arial" w:cs="Arial"/>
              </w:rPr>
              <w:t>Criterion 1 - Description of the organisation</w:t>
            </w:r>
            <w:r w:rsidR="000313CA">
              <w:rPr>
                <w:rFonts w:ascii="Arial" w:hAnsi="Arial" w:cs="Arial"/>
              </w:rPr>
              <w:t xml:space="preserve"> </w:t>
            </w:r>
            <w:r w:rsidRPr="00F552B0">
              <w:rPr>
                <w:rFonts w:ascii="Arial" w:hAnsi="Arial" w:cs="Arial"/>
              </w:rPr>
              <w:t>– (</w:t>
            </w:r>
            <w:r w:rsidR="00906631">
              <w:rPr>
                <w:rFonts w:ascii="Arial" w:hAnsi="Arial" w:cs="Arial"/>
              </w:rPr>
              <w:t>5</w:t>
            </w:r>
            <w:r w:rsidRPr="00F552B0">
              <w:rPr>
                <w:rFonts w:ascii="Arial" w:hAnsi="Arial" w:cs="Arial"/>
              </w:rPr>
              <w:t xml:space="preserve">/50) </w:t>
            </w:r>
          </w:p>
          <w:p w14:paraId="17BBCF14" w14:textId="7927133D" w:rsidR="00E433BE" w:rsidRPr="00E433BE" w:rsidRDefault="00E433BE" w:rsidP="00E433BE">
            <w:pPr>
              <w:pStyle w:val="ListParagraph"/>
              <w:numPr>
                <w:ilvl w:val="0"/>
                <w:numId w:val="11"/>
              </w:numPr>
              <w:spacing w:after="0" w:line="240" w:lineRule="auto"/>
              <w:rPr>
                <w:rFonts w:ascii="Arial" w:hAnsi="Arial" w:cs="Arial"/>
              </w:rPr>
            </w:pPr>
            <w:r>
              <w:rPr>
                <w:rFonts w:ascii="Arial" w:hAnsi="Arial" w:cs="Arial"/>
              </w:rPr>
              <w:t xml:space="preserve">Criterion 2 - Understanding of </w:t>
            </w:r>
            <w:r w:rsidR="002E77A8">
              <w:rPr>
                <w:rFonts w:ascii="Arial" w:hAnsi="Arial" w:cs="Arial"/>
              </w:rPr>
              <w:t>organisational change</w:t>
            </w:r>
            <w:r>
              <w:rPr>
                <w:rFonts w:ascii="Arial" w:hAnsi="Arial" w:cs="Arial"/>
              </w:rPr>
              <w:t xml:space="preserve"> concepts</w:t>
            </w:r>
            <w:r w:rsidR="002E77A8">
              <w:rPr>
                <w:rFonts w:ascii="Arial" w:hAnsi="Arial" w:cs="Arial"/>
              </w:rPr>
              <w:t xml:space="preserve"> </w:t>
            </w:r>
            <w:r w:rsidR="001E0A11">
              <w:rPr>
                <w:rFonts w:ascii="Arial" w:hAnsi="Arial" w:cs="Arial"/>
              </w:rPr>
              <w:t xml:space="preserve">or </w:t>
            </w:r>
            <w:r w:rsidR="002E77A8">
              <w:rPr>
                <w:rFonts w:ascii="Arial" w:hAnsi="Arial" w:cs="Arial"/>
              </w:rPr>
              <w:t>theories</w:t>
            </w:r>
            <w:r>
              <w:rPr>
                <w:rFonts w:ascii="Arial" w:hAnsi="Arial" w:cs="Arial"/>
              </w:rPr>
              <w:t xml:space="preserve"> – (10/50) </w:t>
            </w:r>
          </w:p>
          <w:p w14:paraId="01BB04BA" w14:textId="1E133408" w:rsidR="00E433BE" w:rsidRDefault="00E433BE" w:rsidP="00E433BE">
            <w:pPr>
              <w:pStyle w:val="ListParagraph"/>
              <w:numPr>
                <w:ilvl w:val="0"/>
                <w:numId w:val="11"/>
              </w:numPr>
              <w:spacing w:after="0" w:line="240" w:lineRule="auto"/>
              <w:rPr>
                <w:rFonts w:ascii="Arial" w:hAnsi="Arial" w:cs="Arial"/>
              </w:rPr>
            </w:pPr>
            <w:r>
              <w:rPr>
                <w:rFonts w:ascii="Arial" w:hAnsi="Arial" w:cs="Arial"/>
              </w:rPr>
              <w:t xml:space="preserve">Criterion 3 </w:t>
            </w:r>
            <w:r w:rsidR="00AA53A2">
              <w:rPr>
                <w:rFonts w:ascii="Arial" w:hAnsi="Arial" w:cs="Arial"/>
              </w:rPr>
              <w:t>–</w:t>
            </w:r>
            <w:r>
              <w:rPr>
                <w:rFonts w:ascii="Arial" w:hAnsi="Arial" w:cs="Arial"/>
              </w:rPr>
              <w:t xml:space="preserve"> </w:t>
            </w:r>
            <w:r w:rsidR="00AA53A2">
              <w:rPr>
                <w:rFonts w:ascii="Arial" w:hAnsi="Arial" w:cs="Arial"/>
              </w:rPr>
              <w:t>Organisational analysis</w:t>
            </w:r>
            <w:r>
              <w:rPr>
                <w:rFonts w:ascii="Arial" w:hAnsi="Arial" w:cs="Arial"/>
              </w:rPr>
              <w:t xml:space="preserve"> – (</w:t>
            </w:r>
            <w:r w:rsidR="00F93CD9">
              <w:rPr>
                <w:rFonts w:ascii="Arial" w:hAnsi="Arial" w:cs="Arial"/>
              </w:rPr>
              <w:t>10</w:t>
            </w:r>
            <w:r>
              <w:rPr>
                <w:rFonts w:ascii="Arial" w:hAnsi="Arial" w:cs="Arial"/>
              </w:rPr>
              <w:t xml:space="preserve">/50)  </w:t>
            </w:r>
          </w:p>
          <w:p w14:paraId="5CD4E358" w14:textId="34A607B2" w:rsidR="00E433BE" w:rsidRDefault="00E433BE" w:rsidP="00E433BE">
            <w:pPr>
              <w:pStyle w:val="ListParagraph"/>
              <w:numPr>
                <w:ilvl w:val="0"/>
                <w:numId w:val="11"/>
              </w:numPr>
              <w:spacing w:after="0" w:line="240" w:lineRule="auto"/>
              <w:rPr>
                <w:rFonts w:ascii="Arial" w:hAnsi="Arial" w:cs="Arial"/>
              </w:rPr>
            </w:pPr>
            <w:r>
              <w:rPr>
                <w:rFonts w:ascii="Arial" w:hAnsi="Arial" w:cs="Arial"/>
              </w:rPr>
              <w:t xml:space="preserve">Criterion 4 - Recommendations and </w:t>
            </w:r>
            <w:r w:rsidR="001E0997">
              <w:rPr>
                <w:rFonts w:ascii="Arial" w:hAnsi="Arial" w:cs="Arial"/>
              </w:rPr>
              <w:t>resource requirements</w:t>
            </w:r>
            <w:r>
              <w:rPr>
                <w:rFonts w:ascii="Arial" w:hAnsi="Arial" w:cs="Arial"/>
              </w:rPr>
              <w:t xml:space="preserve"> – (</w:t>
            </w:r>
            <w:r w:rsidR="00F93CD9">
              <w:rPr>
                <w:rFonts w:ascii="Arial" w:hAnsi="Arial" w:cs="Arial"/>
              </w:rPr>
              <w:t>20</w:t>
            </w:r>
            <w:r>
              <w:rPr>
                <w:rFonts w:ascii="Arial" w:hAnsi="Arial" w:cs="Arial"/>
              </w:rPr>
              <w:t xml:space="preserve">/50) </w:t>
            </w:r>
          </w:p>
          <w:p w14:paraId="6EBB790D" w14:textId="5DD3A02B" w:rsidR="00E433BE" w:rsidRPr="00E433BE" w:rsidRDefault="00E433BE" w:rsidP="00E433BE">
            <w:pPr>
              <w:pStyle w:val="ListParagraph"/>
              <w:numPr>
                <w:ilvl w:val="0"/>
                <w:numId w:val="11"/>
              </w:numPr>
              <w:spacing w:after="0" w:line="240" w:lineRule="auto"/>
              <w:rPr>
                <w:rFonts w:ascii="Arial" w:hAnsi="Arial" w:cs="Arial"/>
              </w:rPr>
            </w:pPr>
            <w:r>
              <w:rPr>
                <w:rFonts w:ascii="Arial" w:hAnsi="Arial" w:cs="Arial"/>
              </w:rPr>
              <w:t xml:space="preserve">Criterion 5 – References and structure – (5/50) </w:t>
            </w:r>
          </w:p>
        </w:tc>
      </w:tr>
      <w:tr w:rsidR="00A16522" w:rsidRPr="009009CB" w14:paraId="437BC701" w14:textId="77777777" w:rsidTr="006E5179">
        <w:trPr>
          <w:trHeight w:val="720"/>
        </w:trPr>
        <w:tc>
          <w:tcPr>
            <w:tcW w:w="2334" w:type="dxa"/>
            <w:shd w:val="clear" w:color="auto" w:fill="F2F2F2" w:themeFill="background1" w:themeFillShade="F2"/>
            <w:vAlign w:val="center"/>
          </w:tcPr>
          <w:p w14:paraId="1209A789" w14:textId="77777777" w:rsidR="00A16522" w:rsidRPr="009009CB" w:rsidRDefault="00A16522" w:rsidP="009009CB">
            <w:pPr>
              <w:spacing w:after="0" w:line="240" w:lineRule="auto"/>
              <w:rPr>
                <w:rFonts w:ascii="Arial" w:hAnsi="Arial" w:cs="Arial"/>
                <w:b/>
              </w:rPr>
            </w:pPr>
            <w:r w:rsidRPr="009009CB">
              <w:rPr>
                <w:rFonts w:ascii="Arial" w:hAnsi="Arial" w:cs="Arial"/>
                <w:b/>
              </w:rPr>
              <w:t>Assessment Task:</w:t>
            </w:r>
          </w:p>
        </w:tc>
        <w:tc>
          <w:tcPr>
            <w:tcW w:w="6846" w:type="dxa"/>
            <w:vAlign w:val="center"/>
          </w:tcPr>
          <w:p w14:paraId="2FB35A46" w14:textId="5174520B" w:rsidR="004C3C2C" w:rsidRPr="004C3C2C" w:rsidRDefault="004C3C2C" w:rsidP="004C3C2C">
            <w:pPr>
              <w:spacing w:after="120"/>
              <w:rPr>
                <w:rFonts w:ascii="Arial" w:hAnsi="Arial" w:cs="Arial"/>
              </w:rPr>
            </w:pPr>
            <w:r w:rsidRPr="004C3C2C">
              <w:rPr>
                <w:rFonts w:ascii="Arial" w:hAnsi="Arial" w:cs="Arial"/>
              </w:rPr>
              <w:t xml:space="preserve">The purpose of this assessment is to allow students take on a management perspective to analyse organisational change and propose </w:t>
            </w:r>
            <w:r w:rsidR="00614AE3">
              <w:rPr>
                <w:rFonts w:ascii="Arial" w:hAnsi="Arial" w:cs="Arial"/>
              </w:rPr>
              <w:t>recommendations</w:t>
            </w:r>
            <w:r w:rsidRPr="004C3C2C">
              <w:rPr>
                <w:rFonts w:ascii="Arial" w:hAnsi="Arial" w:cs="Arial"/>
              </w:rPr>
              <w:t xml:space="preserve"> with the aim of improving the situation.</w:t>
            </w:r>
            <w:r w:rsidRPr="004C3C2C">
              <w:rPr>
                <w:rFonts w:ascii="Arial" w:hAnsi="Arial" w:cs="Arial"/>
                <w:b/>
              </w:rPr>
              <w:t xml:space="preserve"> </w:t>
            </w:r>
            <w:r w:rsidRPr="004C3C2C">
              <w:rPr>
                <w:rFonts w:ascii="Arial" w:hAnsi="Arial" w:cs="Arial"/>
              </w:rPr>
              <w:t xml:space="preserve">This </w:t>
            </w:r>
            <w:r w:rsidR="001054AD">
              <w:rPr>
                <w:rFonts w:ascii="Arial" w:hAnsi="Arial" w:cs="Arial"/>
              </w:rPr>
              <w:t xml:space="preserve">project seeks to create </w:t>
            </w:r>
            <w:r w:rsidRPr="004C3C2C">
              <w:rPr>
                <w:rFonts w:ascii="Arial" w:hAnsi="Arial" w:cs="Arial"/>
              </w:rPr>
              <w:t xml:space="preserve">a case study of an organization that requires a change intervention. </w:t>
            </w:r>
          </w:p>
          <w:p w14:paraId="0E9B0F1E" w14:textId="4B9BDBB5" w:rsidR="004C3C2C" w:rsidRPr="004C3C2C" w:rsidRDefault="004C3C2C" w:rsidP="004C3C2C">
            <w:pPr>
              <w:pStyle w:val="AppTableHeading"/>
              <w:rPr>
                <w:b w:val="0"/>
                <w:sz w:val="22"/>
                <w:szCs w:val="22"/>
              </w:rPr>
            </w:pPr>
            <w:r w:rsidRPr="004C3C2C">
              <w:rPr>
                <w:b w:val="0"/>
                <w:sz w:val="22"/>
                <w:szCs w:val="22"/>
              </w:rPr>
              <w:t xml:space="preserve">Students will be required to choose an organisation that they are familiar with and analyse it using relevant change management </w:t>
            </w:r>
            <w:r w:rsidRPr="004C3C2C">
              <w:rPr>
                <w:b w:val="0"/>
                <w:sz w:val="22"/>
                <w:szCs w:val="22"/>
              </w:rPr>
              <w:lastRenderedPageBreak/>
              <w:t xml:space="preserve">theories or frameworks to identify areas where change is required. Relevant change intervention strategies are to be proposed.   </w:t>
            </w:r>
          </w:p>
          <w:p w14:paraId="6D9FA3A6" w14:textId="77777777" w:rsidR="004C3C2C" w:rsidRPr="004C3C2C" w:rsidRDefault="004C3C2C" w:rsidP="004C3C2C">
            <w:pPr>
              <w:pStyle w:val="AppTableHeading"/>
              <w:rPr>
                <w:b w:val="0"/>
                <w:sz w:val="22"/>
                <w:szCs w:val="22"/>
              </w:rPr>
            </w:pPr>
          </w:p>
          <w:p w14:paraId="20560886" w14:textId="77777777" w:rsidR="004C3C2C" w:rsidRPr="004C3C2C" w:rsidRDefault="004C3C2C" w:rsidP="004C3C2C">
            <w:pPr>
              <w:pStyle w:val="AppTableHeading"/>
              <w:rPr>
                <w:b w:val="0"/>
                <w:sz w:val="22"/>
                <w:szCs w:val="22"/>
              </w:rPr>
            </w:pPr>
            <w:r w:rsidRPr="004C3C2C">
              <w:rPr>
                <w:b w:val="0"/>
                <w:sz w:val="22"/>
                <w:szCs w:val="22"/>
              </w:rPr>
              <w:t xml:space="preserve">The organisational change project covers the following: </w:t>
            </w:r>
          </w:p>
          <w:p w14:paraId="1F91C1D7" w14:textId="77777777" w:rsidR="004C3C2C" w:rsidRPr="004C3C2C" w:rsidRDefault="004C3C2C" w:rsidP="004C3C2C">
            <w:pPr>
              <w:pStyle w:val="ListParagraph"/>
              <w:numPr>
                <w:ilvl w:val="0"/>
                <w:numId w:val="17"/>
              </w:numPr>
              <w:spacing w:after="0" w:line="240" w:lineRule="auto"/>
              <w:rPr>
                <w:rFonts w:ascii="Arial" w:hAnsi="Arial" w:cs="Arial"/>
              </w:rPr>
            </w:pPr>
            <w:r w:rsidRPr="004C3C2C">
              <w:rPr>
                <w:rFonts w:ascii="Arial" w:hAnsi="Arial" w:cs="Arial"/>
              </w:rPr>
              <w:t>An introduction to the organisation.</w:t>
            </w:r>
          </w:p>
          <w:p w14:paraId="35C621AF" w14:textId="77777777" w:rsidR="004C3C2C" w:rsidRPr="004C3C2C" w:rsidRDefault="004C3C2C" w:rsidP="004C3C2C">
            <w:pPr>
              <w:pStyle w:val="ListParagraph"/>
              <w:numPr>
                <w:ilvl w:val="0"/>
                <w:numId w:val="17"/>
              </w:numPr>
              <w:spacing w:after="0" w:line="240" w:lineRule="auto"/>
              <w:rPr>
                <w:rFonts w:ascii="Arial" w:hAnsi="Arial" w:cs="Arial"/>
              </w:rPr>
            </w:pPr>
            <w:r w:rsidRPr="004C3C2C">
              <w:rPr>
                <w:rFonts w:ascii="Arial" w:hAnsi="Arial" w:cs="Arial"/>
              </w:rPr>
              <w:t>Internal and external analysis of the organisation to identify areas requiring change (at the end of this section, include a summary of the areas where change is required)</w:t>
            </w:r>
          </w:p>
          <w:p w14:paraId="0D07027B" w14:textId="77777777" w:rsidR="004C3C2C" w:rsidRPr="004C3C2C" w:rsidRDefault="004C3C2C" w:rsidP="004C3C2C">
            <w:pPr>
              <w:pStyle w:val="ListParagraph"/>
              <w:numPr>
                <w:ilvl w:val="0"/>
                <w:numId w:val="17"/>
              </w:numPr>
              <w:spacing w:after="0" w:line="240" w:lineRule="auto"/>
              <w:rPr>
                <w:rFonts w:ascii="Arial" w:hAnsi="Arial" w:cs="Arial"/>
              </w:rPr>
            </w:pPr>
            <w:r w:rsidRPr="004C3C2C">
              <w:rPr>
                <w:rFonts w:ascii="Arial" w:hAnsi="Arial" w:cs="Arial"/>
              </w:rPr>
              <w:t xml:space="preserve">Literature review – overview of change management theories or frameworks </w:t>
            </w:r>
            <w:bookmarkStart w:id="0" w:name="_GoBack"/>
            <w:bookmarkEnd w:id="0"/>
          </w:p>
          <w:p w14:paraId="60F6DC3C" w14:textId="77777777" w:rsidR="004C3C2C" w:rsidRPr="004C3C2C" w:rsidRDefault="004C3C2C" w:rsidP="004C3C2C">
            <w:pPr>
              <w:pStyle w:val="ListParagraph"/>
              <w:numPr>
                <w:ilvl w:val="0"/>
                <w:numId w:val="17"/>
              </w:numPr>
              <w:spacing w:after="0" w:line="240" w:lineRule="auto"/>
              <w:rPr>
                <w:rFonts w:ascii="Arial" w:hAnsi="Arial" w:cs="Arial"/>
              </w:rPr>
            </w:pPr>
            <w:r w:rsidRPr="004C3C2C">
              <w:rPr>
                <w:rFonts w:ascii="Arial" w:hAnsi="Arial" w:cs="Arial"/>
              </w:rPr>
              <w:t xml:space="preserve">Evaluation of possible change strategies required to improve the situation. </w:t>
            </w:r>
          </w:p>
          <w:p w14:paraId="796BC26F" w14:textId="77777777" w:rsidR="004C3C2C" w:rsidRPr="004C3C2C" w:rsidRDefault="004C3C2C" w:rsidP="004C3C2C">
            <w:pPr>
              <w:pStyle w:val="ListParagraph"/>
              <w:numPr>
                <w:ilvl w:val="0"/>
                <w:numId w:val="17"/>
              </w:numPr>
              <w:spacing w:after="0" w:line="240" w:lineRule="auto"/>
              <w:rPr>
                <w:rFonts w:ascii="Arial" w:hAnsi="Arial" w:cs="Arial"/>
              </w:rPr>
            </w:pPr>
            <w:r w:rsidRPr="004C3C2C">
              <w:rPr>
                <w:rFonts w:ascii="Arial" w:hAnsi="Arial" w:cs="Arial"/>
              </w:rPr>
              <w:t xml:space="preserve">Recommendations of the most suitable strategies. </w:t>
            </w:r>
          </w:p>
          <w:p w14:paraId="360F17F5" w14:textId="77777777" w:rsidR="004C3C2C" w:rsidRPr="004C3C2C" w:rsidRDefault="004C3C2C" w:rsidP="004C3C2C">
            <w:pPr>
              <w:pStyle w:val="ListParagraph"/>
              <w:numPr>
                <w:ilvl w:val="0"/>
                <w:numId w:val="17"/>
              </w:numPr>
              <w:spacing w:after="0" w:line="240" w:lineRule="auto"/>
              <w:rPr>
                <w:rFonts w:ascii="Arial" w:hAnsi="Arial" w:cs="Arial"/>
              </w:rPr>
            </w:pPr>
            <w:r w:rsidRPr="004C3C2C">
              <w:rPr>
                <w:rFonts w:ascii="Arial" w:hAnsi="Arial" w:cs="Arial"/>
              </w:rPr>
              <w:t>Required resources for implementing the identified suitable strategies.</w:t>
            </w:r>
          </w:p>
          <w:p w14:paraId="7C16E0C0" w14:textId="77777777" w:rsidR="004C3C2C" w:rsidRPr="004C3C2C" w:rsidRDefault="004C3C2C" w:rsidP="004C3C2C">
            <w:pPr>
              <w:pStyle w:val="ListParagraph"/>
              <w:numPr>
                <w:ilvl w:val="0"/>
                <w:numId w:val="17"/>
              </w:numPr>
              <w:spacing w:after="0" w:line="240" w:lineRule="auto"/>
              <w:rPr>
                <w:rFonts w:ascii="Arial" w:hAnsi="Arial" w:cs="Arial"/>
              </w:rPr>
            </w:pPr>
            <w:r w:rsidRPr="004C3C2C">
              <w:rPr>
                <w:rFonts w:ascii="Arial" w:hAnsi="Arial" w:cs="Arial"/>
              </w:rPr>
              <w:t xml:space="preserve">Conclusion </w:t>
            </w:r>
          </w:p>
          <w:p w14:paraId="49E07881" w14:textId="530D0090" w:rsidR="001E5EA8" w:rsidRPr="004C3C2C" w:rsidRDefault="001E5EA8" w:rsidP="005068BC">
            <w:pPr>
              <w:spacing w:after="0" w:line="240" w:lineRule="auto"/>
              <w:rPr>
                <w:rFonts w:ascii="Arial" w:hAnsi="Arial" w:cs="Arial"/>
              </w:rPr>
            </w:pPr>
          </w:p>
        </w:tc>
      </w:tr>
      <w:tr w:rsidR="008D7FEE" w:rsidRPr="009009CB" w14:paraId="5318E3B7" w14:textId="77777777" w:rsidTr="006E5179">
        <w:trPr>
          <w:trHeight w:val="720"/>
        </w:trPr>
        <w:tc>
          <w:tcPr>
            <w:tcW w:w="2334" w:type="dxa"/>
            <w:shd w:val="clear" w:color="auto" w:fill="F2F2F2" w:themeFill="background1" w:themeFillShade="F2"/>
            <w:vAlign w:val="center"/>
          </w:tcPr>
          <w:p w14:paraId="01B1F864" w14:textId="2C1A76CA" w:rsidR="008D7FEE" w:rsidRPr="009009CB" w:rsidRDefault="008D7FEE" w:rsidP="009009CB">
            <w:pPr>
              <w:spacing w:after="0" w:line="240" w:lineRule="auto"/>
              <w:rPr>
                <w:rFonts w:ascii="Arial" w:hAnsi="Arial" w:cs="Arial"/>
                <w:b/>
              </w:rPr>
            </w:pPr>
            <w:r w:rsidRPr="009009CB">
              <w:rPr>
                <w:rFonts w:ascii="Arial" w:hAnsi="Arial" w:cs="Arial"/>
                <w:b/>
              </w:rPr>
              <w:lastRenderedPageBreak/>
              <w:t>Submission Date:</w:t>
            </w:r>
          </w:p>
        </w:tc>
        <w:tc>
          <w:tcPr>
            <w:tcW w:w="6846" w:type="dxa"/>
            <w:vAlign w:val="center"/>
          </w:tcPr>
          <w:p w14:paraId="2392D598" w14:textId="40781701" w:rsidR="008D7FEE" w:rsidRPr="009009CB" w:rsidRDefault="008D7FEE" w:rsidP="009009CB">
            <w:pPr>
              <w:spacing w:after="0" w:line="240" w:lineRule="auto"/>
              <w:rPr>
                <w:rFonts w:ascii="Arial" w:hAnsi="Arial" w:cs="Arial"/>
              </w:rPr>
            </w:pPr>
            <w:r w:rsidRPr="009009CB">
              <w:rPr>
                <w:rFonts w:ascii="Arial" w:hAnsi="Arial" w:cs="Arial"/>
              </w:rPr>
              <w:t>Week 1</w:t>
            </w:r>
            <w:r w:rsidR="003B4D24" w:rsidRPr="009009CB">
              <w:rPr>
                <w:rFonts w:ascii="Arial" w:hAnsi="Arial" w:cs="Arial"/>
              </w:rPr>
              <w:t>3</w:t>
            </w:r>
            <w:r w:rsidRPr="009009CB">
              <w:rPr>
                <w:rFonts w:ascii="Arial" w:hAnsi="Arial" w:cs="Arial"/>
              </w:rPr>
              <w:t xml:space="preserve"> (online submission</w:t>
            </w:r>
            <w:r w:rsidR="003B4D24" w:rsidRPr="009009CB">
              <w:rPr>
                <w:rFonts w:ascii="Arial" w:hAnsi="Arial" w:cs="Arial"/>
              </w:rPr>
              <w:t xml:space="preserve"> via Turnitin</w:t>
            </w:r>
            <w:r w:rsidRPr="009009CB">
              <w:rPr>
                <w:rFonts w:ascii="Arial" w:hAnsi="Arial" w:cs="Arial"/>
              </w:rPr>
              <w:t xml:space="preserve">)  </w:t>
            </w:r>
          </w:p>
        </w:tc>
      </w:tr>
      <w:tr w:rsidR="008D7FEE" w:rsidRPr="009009CB" w14:paraId="1E61FE01" w14:textId="77777777" w:rsidTr="006E5179">
        <w:trPr>
          <w:trHeight w:val="720"/>
        </w:trPr>
        <w:tc>
          <w:tcPr>
            <w:tcW w:w="2334" w:type="dxa"/>
            <w:shd w:val="clear" w:color="auto" w:fill="F2F2F2" w:themeFill="background1" w:themeFillShade="F2"/>
            <w:vAlign w:val="center"/>
          </w:tcPr>
          <w:p w14:paraId="7E8E388B" w14:textId="6AFF4F25" w:rsidR="008D7FEE" w:rsidRPr="009009CB" w:rsidRDefault="008D7FEE" w:rsidP="009009CB">
            <w:pPr>
              <w:spacing w:after="0" w:line="240" w:lineRule="auto"/>
              <w:rPr>
                <w:rFonts w:ascii="Arial" w:hAnsi="Arial" w:cs="Arial"/>
                <w:b/>
              </w:rPr>
            </w:pPr>
            <w:r w:rsidRPr="009009CB">
              <w:rPr>
                <w:rFonts w:ascii="Arial" w:hAnsi="Arial" w:cs="Arial"/>
                <w:b/>
              </w:rPr>
              <w:t>Total Mark &amp; Weighting:</w:t>
            </w:r>
          </w:p>
        </w:tc>
        <w:tc>
          <w:tcPr>
            <w:tcW w:w="6846" w:type="dxa"/>
            <w:vAlign w:val="center"/>
          </w:tcPr>
          <w:p w14:paraId="311C1BC4" w14:textId="6306257E" w:rsidR="008D7FEE" w:rsidRPr="009009CB" w:rsidRDefault="004858C8" w:rsidP="009009CB">
            <w:pPr>
              <w:spacing w:after="0" w:line="240" w:lineRule="auto"/>
              <w:rPr>
                <w:rFonts w:ascii="Arial" w:hAnsi="Arial" w:cs="Arial"/>
              </w:rPr>
            </w:pPr>
            <w:r>
              <w:rPr>
                <w:rFonts w:ascii="Arial" w:hAnsi="Arial" w:cs="Arial"/>
              </w:rPr>
              <w:t xml:space="preserve">50 marks (50%) </w:t>
            </w:r>
          </w:p>
        </w:tc>
      </w:tr>
      <w:tr w:rsidR="008D7FEE" w:rsidRPr="009009CB" w14:paraId="4E298BCD" w14:textId="77777777" w:rsidTr="006E5179">
        <w:tc>
          <w:tcPr>
            <w:tcW w:w="9180" w:type="dxa"/>
            <w:gridSpan w:val="2"/>
          </w:tcPr>
          <w:p w14:paraId="58F875CD" w14:textId="1777E1EB" w:rsidR="008D7FEE" w:rsidRPr="009009CB" w:rsidRDefault="008D7FEE" w:rsidP="009009CB">
            <w:pPr>
              <w:widowControl w:val="0"/>
              <w:autoSpaceDE w:val="0"/>
              <w:autoSpaceDN w:val="0"/>
              <w:adjustRightInd w:val="0"/>
              <w:spacing w:after="0" w:line="240" w:lineRule="auto"/>
              <w:jc w:val="center"/>
              <w:rPr>
                <w:rFonts w:ascii="Arial" w:hAnsi="Arial" w:cs="Arial"/>
                <w:spacing w:val="1"/>
              </w:rPr>
            </w:pPr>
            <w:r w:rsidRPr="009009CB">
              <w:rPr>
                <w:rFonts w:ascii="Arial" w:hAnsi="Arial" w:cs="Arial"/>
                <w:spacing w:val="1"/>
              </w:rPr>
              <w:t xml:space="preserve">Students are advised that </w:t>
            </w:r>
            <w:r w:rsidRPr="009009CB">
              <w:rPr>
                <w:rFonts w:ascii="Arial" w:hAnsi="Arial" w:cs="Arial"/>
                <w:b/>
                <w:spacing w:val="1"/>
              </w:rPr>
              <w:t xml:space="preserve">any submissions past the due date without an approved extension or without approved extenuating circumstances incurs a 5% penalty </w:t>
            </w:r>
            <w:r w:rsidRPr="009009CB">
              <w:rPr>
                <w:rFonts w:ascii="Arial" w:hAnsi="Arial" w:cs="Arial"/>
                <w:b/>
                <w:spacing w:val="1"/>
                <w:u w:val="single"/>
              </w:rPr>
              <w:t>per calendar day</w:t>
            </w:r>
            <w:r w:rsidRPr="009009CB">
              <w:rPr>
                <w:rFonts w:ascii="Arial" w:hAnsi="Arial" w:cs="Arial"/>
                <w:spacing w:val="1"/>
              </w:rPr>
              <w:t xml:space="preserve">, </w:t>
            </w:r>
          </w:p>
          <w:p w14:paraId="515BE9EA" w14:textId="1CE10FC2" w:rsidR="008D7FEE" w:rsidRPr="009009CB" w:rsidRDefault="008D7FEE" w:rsidP="009009CB">
            <w:pPr>
              <w:widowControl w:val="0"/>
              <w:autoSpaceDE w:val="0"/>
              <w:autoSpaceDN w:val="0"/>
              <w:adjustRightInd w:val="0"/>
              <w:spacing w:after="0" w:line="240" w:lineRule="auto"/>
              <w:jc w:val="center"/>
              <w:rPr>
                <w:rFonts w:ascii="Arial" w:hAnsi="Arial" w:cs="Arial"/>
                <w:spacing w:val="1"/>
              </w:rPr>
            </w:pPr>
            <w:r w:rsidRPr="009009CB">
              <w:rPr>
                <w:rFonts w:ascii="Arial" w:hAnsi="Arial" w:cs="Arial"/>
                <w:spacing w:val="1"/>
              </w:rPr>
              <w:t xml:space="preserve">calculated from the total mark e.g. a task marked out of 35 will incur a </w:t>
            </w:r>
            <w:r w:rsidR="008B46CC" w:rsidRPr="009009CB">
              <w:rPr>
                <w:rFonts w:ascii="Arial" w:hAnsi="Arial" w:cs="Arial"/>
                <w:spacing w:val="1"/>
              </w:rPr>
              <w:t>1.75-mark</w:t>
            </w:r>
            <w:r w:rsidRPr="009009CB">
              <w:rPr>
                <w:rFonts w:ascii="Arial" w:hAnsi="Arial" w:cs="Arial"/>
                <w:spacing w:val="1"/>
              </w:rPr>
              <w:t xml:space="preserve"> penalty </w:t>
            </w:r>
            <w:r w:rsidRPr="009009CB">
              <w:rPr>
                <w:rFonts w:ascii="Arial" w:hAnsi="Arial" w:cs="Arial"/>
                <w:spacing w:val="1"/>
                <w:u w:val="single"/>
              </w:rPr>
              <w:t>per calendar day</w:t>
            </w:r>
            <w:r w:rsidRPr="009009CB">
              <w:rPr>
                <w:rFonts w:ascii="Arial" w:hAnsi="Arial" w:cs="Arial"/>
                <w:spacing w:val="1"/>
              </w:rPr>
              <w:t>.</w:t>
            </w:r>
          </w:p>
        </w:tc>
      </w:tr>
    </w:tbl>
    <w:p w14:paraId="48D03284" w14:textId="77777777" w:rsidR="006E5179" w:rsidRPr="006E5179" w:rsidRDefault="006E5179" w:rsidP="00032712">
      <w:pPr>
        <w:pStyle w:val="ListParagraph"/>
        <w:spacing w:after="0" w:line="240" w:lineRule="auto"/>
        <w:rPr>
          <w:b/>
        </w:rPr>
      </w:pPr>
    </w:p>
    <w:p w14:paraId="1DF8AD4C" w14:textId="77777777" w:rsidR="0089708F" w:rsidRDefault="0089708F" w:rsidP="0089708F">
      <w:pPr>
        <w:spacing w:after="0" w:line="240" w:lineRule="auto"/>
        <w:rPr>
          <w:rStyle w:val="IntenseReference"/>
        </w:rPr>
      </w:pPr>
      <w:r w:rsidRPr="00B125E8">
        <w:rPr>
          <w:rStyle w:val="IntenseReference"/>
        </w:rPr>
        <w:t>General notes for assignment</w:t>
      </w:r>
    </w:p>
    <w:p w14:paraId="681D0A75" w14:textId="77777777" w:rsidR="0089708F" w:rsidRPr="00B125E8" w:rsidRDefault="0089708F" w:rsidP="0089708F">
      <w:pPr>
        <w:spacing w:after="0" w:line="240" w:lineRule="auto"/>
        <w:rPr>
          <w:rStyle w:val="IntenseReference"/>
        </w:rPr>
      </w:pPr>
    </w:p>
    <w:p w14:paraId="3D272024" w14:textId="77777777" w:rsidR="0089708F" w:rsidRPr="00765E3F" w:rsidRDefault="0089708F" w:rsidP="0089708F">
      <w:pPr>
        <w:pStyle w:val="BodyA"/>
        <w:spacing w:after="0" w:line="240" w:lineRule="auto"/>
        <w:jc w:val="both"/>
        <w:rPr>
          <w:rFonts w:asciiTheme="minorHAnsi" w:hAnsiTheme="minorHAnsi"/>
        </w:rPr>
      </w:pPr>
      <w:r w:rsidRPr="00765E3F">
        <w:rPr>
          <w:rFonts w:asciiTheme="minorHAnsi" w:hAnsiTheme="minorHAnsi"/>
        </w:rPr>
        <w:t xml:space="preserve">Assignments should usually incorporate a formal introduction, main points and conclusion, and will be fully referenced including a reference list.  </w:t>
      </w:r>
    </w:p>
    <w:p w14:paraId="2108E5AA" w14:textId="77777777" w:rsidR="0089708F" w:rsidRPr="00765E3F" w:rsidRDefault="0089708F" w:rsidP="0089708F">
      <w:pPr>
        <w:pStyle w:val="BodyA"/>
        <w:spacing w:after="0" w:line="240" w:lineRule="auto"/>
        <w:jc w:val="both"/>
        <w:rPr>
          <w:rFonts w:asciiTheme="minorHAnsi" w:hAnsiTheme="minorHAnsi"/>
        </w:rPr>
      </w:pPr>
    </w:p>
    <w:p w14:paraId="6D5F6367" w14:textId="4560FF77" w:rsidR="0089708F" w:rsidRDefault="0089708F" w:rsidP="0089708F">
      <w:pPr>
        <w:pStyle w:val="BodyA"/>
        <w:spacing w:after="0" w:line="240" w:lineRule="auto"/>
        <w:jc w:val="both"/>
        <w:rPr>
          <w:rFonts w:asciiTheme="minorHAnsi" w:hAnsiTheme="minorHAnsi"/>
        </w:rPr>
      </w:pPr>
      <w:r>
        <w:rPr>
          <w:rFonts w:asciiTheme="minorHAnsi" w:hAnsiTheme="minorHAnsi"/>
        </w:rPr>
        <w:t xml:space="preserve">The word count for the assessment is </w:t>
      </w:r>
      <w:r w:rsidR="006F53B0">
        <w:rPr>
          <w:rFonts w:asciiTheme="minorHAnsi" w:hAnsiTheme="minorHAnsi"/>
        </w:rPr>
        <w:t>3</w:t>
      </w:r>
      <w:r w:rsidR="00F93CD9">
        <w:rPr>
          <w:rFonts w:asciiTheme="minorHAnsi" w:hAnsiTheme="minorHAnsi"/>
        </w:rPr>
        <w:t>0</w:t>
      </w:r>
      <w:r>
        <w:rPr>
          <w:rFonts w:asciiTheme="minorHAnsi" w:hAnsiTheme="minorHAnsi"/>
        </w:rPr>
        <w:t>00 words (+/- 10%)</w:t>
      </w:r>
    </w:p>
    <w:p w14:paraId="7F754C8B" w14:textId="77777777" w:rsidR="0089708F" w:rsidRDefault="0089708F" w:rsidP="0089708F">
      <w:pPr>
        <w:pStyle w:val="BodyA"/>
        <w:spacing w:after="0" w:line="240" w:lineRule="auto"/>
        <w:jc w:val="both"/>
        <w:rPr>
          <w:rFonts w:asciiTheme="minorHAnsi" w:hAnsiTheme="minorHAnsi"/>
        </w:rPr>
      </w:pPr>
    </w:p>
    <w:p w14:paraId="52066083" w14:textId="77777777" w:rsidR="0089708F" w:rsidRDefault="0089708F" w:rsidP="0089708F">
      <w:pPr>
        <w:pStyle w:val="BodyA"/>
        <w:spacing w:after="0" w:line="240" w:lineRule="auto"/>
        <w:jc w:val="both"/>
        <w:rPr>
          <w:rFonts w:asciiTheme="minorHAnsi" w:hAnsiTheme="minorHAnsi"/>
        </w:rPr>
      </w:pPr>
      <w:r w:rsidRPr="00765E3F">
        <w:rPr>
          <w:rFonts w:asciiTheme="minorHAnsi" w:hAnsiTheme="minorHAnsi"/>
        </w:rPr>
        <w:t>Marks will be deducted for failure to adhere to the word count</w:t>
      </w:r>
      <w:r>
        <w:rPr>
          <w:rFonts w:asciiTheme="minorHAnsi" w:hAnsiTheme="minorHAnsi"/>
        </w:rPr>
        <w:t xml:space="preserve"> </w:t>
      </w:r>
    </w:p>
    <w:p w14:paraId="59B170B5" w14:textId="77777777" w:rsidR="0089708F" w:rsidRPr="00765E3F" w:rsidRDefault="0089708F" w:rsidP="0089708F">
      <w:pPr>
        <w:pStyle w:val="BodyA"/>
        <w:spacing w:after="0" w:line="240" w:lineRule="auto"/>
        <w:jc w:val="both"/>
        <w:rPr>
          <w:rFonts w:asciiTheme="minorHAnsi" w:hAnsiTheme="minorHAnsi"/>
        </w:rPr>
      </w:pPr>
    </w:p>
    <w:p w14:paraId="073DB7E8" w14:textId="77777777" w:rsidR="0089708F" w:rsidRPr="00765E3F" w:rsidRDefault="0089708F" w:rsidP="0089708F">
      <w:pPr>
        <w:spacing w:after="0" w:line="240" w:lineRule="auto"/>
        <w:rPr>
          <w:b/>
        </w:rPr>
      </w:pPr>
    </w:p>
    <w:p w14:paraId="65C50530" w14:textId="77777777" w:rsidR="0089708F" w:rsidRPr="00B125E8" w:rsidRDefault="0089708F" w:rsidP="0089708F">
      <w:pPr>
        <w:spacing w:after="0" w:line="240" w:lineRule="auto"/>
        <w:rPr>
          <w:rStyle w:val="IntenseReference"/>
        </w:rPr>
      </w:pPr>
      <w:r w:rsidRPr="00B125E8">
        <w:rPr>
          <w:rStyle w:val="IntenseReference"/>
        </w:rPr>
        <w:t xml:space="preserve">General Notes for Referencing </w:t>
      </w:r>
    </w:p>
    <w:p w14:paraId="5264EE55" w14:textId="77777777" w:rsidR="0089708F" w:rsidRPr="00765E3F" w:rsidRDefault="0089708F" w:rsidP="0089708F">
      <w:pPr>
        <w:spacing w:after="0" w:line="240" w:lineRule="auto"/>
        <w:jc w:val="both"/>
      </w:pPr>
    </w:p>
    <w:p w14:paraId="0518224D" w14:textId="77777777" w:rsidR="0089708F" w:rsidRPr="00765E3F" w:rsidRDefault="0089708F" w:rsidP="0089708F">
      <w:pPr>
        <w:spacing w:after="0" w:line="240" w:lineRule="auto"/>
        <w:jc w:val="both"/>
      </w:pPr>
      <w:r w:rsidRPr="00765E3F">
        <w:t xml:space="preserve">References are assessed for their quality. You should draw on quality academic sources, such as books, chapters from edited books, journals etc. Your textbook can be used as a reference, but not the lecturer notes. We want to see evidence that you can conduct your own research. Also, in order to help markers, determine students’ understanding of the work they cite, all in-text references (not just direct quotes) must include the </w:t>
      </w:r>
      <w:r w:rsidRPr="00765E3F">
        <w:rPr>
          <w:u w:val="single"/>
        </w:rPr>
        <w:t>specific page number/s</w:t>
      </w:r>
      <w:r w:rsidRPr="00765E3F">
        <w:t xml:space="preserve"> if shown in the original. </w:t>
      </w:r>
    </w:p>
    <w:p w14:paraId="09E89B46" w14:textId="77777777" w:rsidR="0089708F" w:rsidRPr="005577DA" w:rsidRDefault="0089708F" w:rsidP="0089708F">
      <w:pPr>
        <w:pStyle w:val="BodyA"/>
        <w:spacing w:after="0" w:line="240" w:lineRule="auto"/>
        <w:jc w:val="both"/>
        <w:rPr>
          <w:rFonts w:asciiTheme="minorHAnsi" w:hAnsiTheme="minorHAnsi" w:cs="Arial"/>
          <w:sz w:val="20"/>
          <w:szCs w:val="24"/>
        </w:rPr>
      </w:pPr>
      <w:r w:rsidRPr="00765E3F">
        <w:rPr>
          <w:rFonts w:asciiTheme="minorHAnsi" w:hAnsiTheme="minorHAnsi"/>
        </w:rPr>
        <w:t>Work that includes sources that are not properly referenced according to the “Harvard Referencing Workbook” will be penalized.</w:t>
      </w:r>
    </w:p>
    <w:p w14:paraId="7415103D" w14:textId="3B9981DB" w:rsidR="00A16522" w:rsidRDefault="00A16522" w:rsidP="00032712">
      <w:pPr>
        <w:pStyle w:val="ListParagraph"/>
        <w:spacing w:after="0" w:line="240" w:lineRule="auto"/>
        <w:rPr>
          <w:b/>
        </w:rPr>
      </w:pPr>
    </w:p>
    <w:p w14:paraId="02A83C06" w14:textId="77777777" w:rsidR="00C90A8B" w:rsidRDefault="00C90A8B" w:rsidP="00032712">
      <w:pPr>
        <w:pStyle w:val="BodyA"/>
        <w:spacing w:after="0" w:line="240" w:lineRule="auto"/>
        <w:jc w:val="both"/>
        <w:rPr>
          <w:rStyle w:val="IntenseReference"/>
        </w:rPr>
        <w:sectPr w:rsidR="00C90A8B" w:rsidSect="002757F3">
          <w:headerReference w:type="even" r:id="rId8"/>
          <w:footerReference w:type="default" r:id="rId9"/>
          <w:headerReference w:type="first" r:id="rId10"/>
          <w:pgSz w:w="11906" w:h="16838"/>
          <w:pgMar w:top="1440" w:right="1440" w:bottom="1440" w:left="1440" w:header="708" w:footer="708" w:gutter="0"/>
          <w:cols w:space="708"/>
          <w:docGrid w:linePitch="360"/>
        </w:sectPr>
      </w:pPr>
    </w:p>
    <w:p w14:paraId="597B5ECD" w14:textId="1934337F" w:rsidR="00A16522" w:rsidRDefault="00A16522" w:rsidP="00032712">
      <w:pPr>
        <w:pStyle w:val="BodyA"/>
        <w:spacing w:after="0" w:line="240" w:lineRule="auto"/>
        <w:jc w:val="both"/>
        <w:rPr>
          <w:rStyle w:val="IntenseReference"/>
        </w:rPr>
      </w:pPr>
      <w:r w:rsidRPr="00B125E8">
        <w:rPr>
          <w:rStyle w:val="IntenseReference"/>
        </w:rPr>
        <w:lastRenderedPageBreak/>
        <w:t xml:space="preserve">Marking Guide (Rubric): </w:t>
      </w:r>
    </w:p>
    <w:p w14:paraId="6CF0B84F" w14:textId="77777777" w:rsidR="00A16522" w:rsidRPr="00C90A8B" w:rsidRDefault="00A16522" w:rsidP="00032712">
      <w:pPr>
        <w:pStyle w:val="BodyA"/>
        <w:spacing w:after="0" w:line="240" w:lineRule="auto"/>
        <w:jc w:val="both"/>
        <w:rPr>
          <w:rStyle w:val="IntenseReference"/>
          <w:lang w:val="en-GB"/>
        </w:rPr>
      </w:pPr>
    </w:p>
    <w:p w14:paraId="69DBA6BB" w14:textId="7C2691C2" w:rsidR="00A16522" w:rsidRDefault="00A16522" w:rsidP="00032712">
      <w:pPr>
        <w:spacing w:after="0" w:line="240" w:lineRule="auto"/>
        <w:jc w:val="both"/>
        <w:rPr>
          <w:rFonts w:cstheme="minorHAnsi"/>
        </w:rPr>
      </w:pPr>
      <w:r>
        <w:rPr>
          <w:rFonts w:cstheme="minorHAnsi"/>
        </w:rPr>
        <w:t xml:space="preserve">Your </w:t>
      </w:r>
      <w:r w:rsidR="0089708F">
        <w:rPr>
          <w:rFonts w:cstheme="minorHAnsi"/>
        </w:rPr>
        <w:t>assessment</w:t>
      </w:r>
      <w:r>
        <w:rPr>
          <w:rFonts w:cstheme="minorHAnsi"/>
        </w:rPr>
        <w:t xml:space="preserve"> would be marked based on the following marking guideline. </w:t>
      </w:r>
    </w:p>
    <w:p w14:paraId="6EB2C17A" w14:textId="77777777" w:rsidR="0089708F" w:rsidRDefault="0089708F" w:rsidP="00032712">
      <w:pPr>
        <w:spacing w:after="0" w:line="240" w:lineRule="auto"/>
        <w:jc w:val="both"/>
        <w:rPr>
          <w:rFonts w:cstheme="minorHAnsi"/>
        </w:rPr>
      </w:pPr>
    </w:p>
    <w:p w14:paraId="61498DB7" w14:textId="2604BFB3" w:rsidR="00C90A8B" w:rsidRDefault="00C90A8B" w:rsidP="00C90A8B">
      <w:pPr>
        <w:spacing w:after="0" w:line="240" w:lineRule="auto"/>
        <w:rPr>
          <w:rFonts w:ascii="Arial" w:hAnsi="Arial" w:cs="Arial"/>
          <w:b/>
        </w:rPr>
      </w:pPr>
      <w:r>
        <w:rPr>
          <w:rFonts w:ascii="Arial" w:hAnsi="Arial" w:cs="Arial"/>
          <w:b/>
        </w:rPr>
        <w:t xml:space="preserve">Total marks – </w:t>
      </w:r>
      <w:r w:rsidR="00EB29A7">
        <w:rPr>
          <w:rFonts w:ascii="Arial" w:hAnsi="Arial" w:cs="Arial"/>
          <w:b/>
        </w:rPr>
        <w:t>50</w:t>
      </w:r>
      <w:r>
        <w:rPr>
          <w:rFonts w:ascii="Arial" w:hAnsi="Arial" w:cs="Arial"/>
          <w:b/>
        </w:rPr>
        <w:t xml:space="preserve"> </w:t>
      </w:r>
    </w:p>
    <w:p w14:paraId="5DCE9173" w14:textId="77777777" w:rsidR="00C90A8B" w:rsidRDefault="00C90A8B" w:rsidP="00C90A8B">
      <w:pPr>
        <w:spacing w:after="0" w:line="240" w:lineRule="auto"/>
        <w:rPr>
          <w:rFonts w:ascii="Arial" w:hAnsi="Arial" w:cs="Arial"/>
          <w:b/>
        </w:rPr>
      </w:pPr>
    </w:p>
    <w:tbl>
      <w:tblPr>
        <w:tblStyle w:val="TableGrid"/>
        <w:tblW w:w="14940" w:type="dxa"/>
        <w:tblInd w:w="-455" w:type="dxa"/>
        <w:tblLayout w:type="fixed"/>
        <w:tblLook w:val="04A0" w:firstRow="1" w:lastRow="0" w:firstColumn="1" w:lastColumn="0" w:noHBand="0" w:noVBand="1"/>
      </w:tblPr>
      <w:tblGrid>
        <w:gridCol w:w="2070"/>
        <w:gridCol w:w="686"/>
        <w:gridCol w:w="2644"/>
        <w:gridCol w:w="2430"/>
        <w:gridCol w:w="2430"/>
        <w:gridCol w:w="2250"/>
        <w:gridCol w:w="2430"/>
      </w:tblGrid>
      <w:tr w:rsidR="00C90A8B" w:rsidRPr="00053DE6" w14:paraId="7AF750BC" w14:textId="77777777" w:rsidTr="006A7C75">
        <w:tc>
          <w:tcPr>
            <w:tcW w:w="2070" w:type="dxa"/>
            <w:tcBorders>
              <w:top w:val="single" w:sz="4" w:space="0" w:color="auto"/>
              <w:left w:val="single" w:sz="4" w:space="0" w:color="auto"/>
              <w:bottom w:val="single" w:sz="4" w:space="0" w:color="auto"/>
              <w:right w:val="single" w:sz="4" w:space="0" w:color="auto"/>
            </w:tcBorders>
            <w:shd w:val="clear" w:color="auto" w:fill="00B0F0"/>
            <w:hideMark/>
          </w:tcPr>
          <w:p w14:paraId="58AEDF2A" w14:textId="77777777" w:rsidR="00C90A8B" w:rsidRPr="00053DE6" w:rsidRDefault="00C90A8B" w:rsidP="00053DE6">
            <w:pPr>
              <w:spacing w:after="0" w:line="240" w:lineRule="auto"/>
              <w:jc w:val="center"/>
              <w:rPr>
                <w:rFonts w:cs="Arial"/>
                <w:b/>
                <w:sz w:val="20"/>
                <w:szCs w:val="20"/>
              </w:rPr>
            </w:pPr>
            <w:r w:rsidRPr="00053DE6">
              <w:rPr>
                <w:rFonts w:cs="Arial"/>
                <w:b/>
                <w:sz w:val="20"/>
                <w:szCs w:val="20"/>
              </w:rPr>
              <w:t>Criteria</w:t>
            </w:r>
          </w:p>
        </w:tc>
        <w:tc>
          <w:tcPr>
            <w:tcW w:w="686" w:type="dxa"/>
            <w:tcBorders>
              <w:top w:val="single" w:sz="4" w:space="0" w:color="auto"/>
              <w:left w:val="single" w:sz="4" w:space="0" w:color="auto"/>
              <w:bottom w:val="single" w:sz="4" w:space="0" w:color="auto"/>
              <w:right w:val="single" w:sz="4" w:space="0" w:color="auto"/>
            </w:tcBorders>
            <w:shd w:val="clear" w:color="auto" w:fill="00B0F0"/>
            <w:hideMark/>
          </w:tcPr>
          <w:p w14:paraId="47B427CC" w14:textId="77777777" w:rsidR="00C90A8B" w:rsidRPr="00053DE6" w:rsidRDefault="00C90A8B" w:rsidP="00053DE6">
            <w:pPr>
              <w:spacing w:after="0" w:line="240" w:lineRule="auto"/>
              <w:jc w:val="center"/>
              <w:rPr>
                <w:rFonts w:cs="Arial"/>
                <w:b/>
                <w:sz w:val="20"/>
                <w:szCs w:val="20"/>
              </w:rPr>
            </w:pPr>
            <w:r w:rsidRPr="00053DE6">
              <w:rPr>
                <w:rFonts w:cs="Arial"/>
                <w:b/>
                <w:sz w:val="20"/>
                <w:szCs w:val="20"/>
              </w:rPr>
              <w:t>Mark</w:t>
            </w:r>
          </w:p>
        </w:tc>
        <w:tc>
          <w:tcPr>
            <w:tcW w:w="2644" w:type="dxa"/>
            <w:tcBorders>
              <w:top w:val="single" w:sz="4" w:space="0" w:color="auto"/>
              <w:left w:val="single" w:sz="4" w:space="0" w:color="auto"/>
              <w:bottom w:val="single" w:sz="4" w:space="0" w:color="auto"/>
              <w:right w:val="single" w:sz="4" w:space="0" w:color="auto"/>
            </w:tcBorders>
            <w:shd w:val="clear" w:color="auto" w:fill="00B0F0"/>
            <w:hideMark/>
          </w:tcPr>
          <w:p w14:paraId="65679945" w14:textId="77777777" w:rsidR="00C90A8B" w:rsidRPr="00053DE6" w:rsidRDefault="00C90A8B" w:rsidP="00053DE6">
            <w:pPr>
              <w:spacing w:after="0" w:line="240" w:lineRule="auto"/>
              <w:jc w:val="center"/>
              <w:rPr>
                <w:rFonts w:cs="Arial"/>
                <w:b/>
                <w:sz w:val="20"/>
                <w:szCs w:val="20"/>
              </w:rPr>
            </w:pPr>
            <w:r w:rsidRPr="00053DE6">
              <w:rPr>
                <w:rFonts w:cs="Arial"/>
                <w:b/>
                <w:sz w:val="20"/>
                <w:szCs w:val="20"/>
              </w:rPr>
              <w:t>Fail</w:t>
            </w:r>
          </w:p>
        </w:tc>
        <w:tc>
          <w:tcPr>
            <w:tcW w:w="2430" w:type="dxa"/>
            <w:tcBorders>
              <w:top w:val="single" w:sz="4" w:space="0" w:color="auto"/>
              <w:left w:val="single" w:sz="4" w:space="0" w:color="auto"/>
              <w:bottom w:val="single" w:sz="4" w:space="0" w:color="auto"/>
              <w:right w:val="single" w:sz="4" w:space="0" w:color="auto"/>
            </w:tcBorders>
            <w:shd w:val="clear" w:color="auto" w:fill="00B0F0"/>
          </w:tcPr>
          <w:p w14:paraId="526FD5F0" w14:textId="77777777" w:rsidR="00C90A8B" w:rsidRPr="00053DE6" w:rsidRDefault="00C90A8B" w:rsidP="00053DE6">
            <w:pPr>
              <w:spacing w:after="0" w:line="240" w:lineRule="auto"/>
              <w:jc w:val="center"/>
              <w:rPr>
                <w:rFonts w:cs="Arial"/>
                <w:b/>
                <w:sz w:val="20"/>
                <w:szCs w:val="20"/>
              </w:rPr>
            </w:pPr>
            <w:r w:rsidRPr="00053DE6">
              <w:rPr>
                <w:rFonts w:cs="Arial"/>
                <w:b/>
                <w:sz w:val="20"/>
                <w:szCs w:val="20"/>
              </w:rPr>
              <w:t>Pass</w:t>
            </w:r>
          </w:p>
          <w:p w14:paraId="276F4B47" w14:textId="77777777" w:rsidR="00C90A8B" w:rsidRPr="00053DE6" w:rsidRDefault="00C90A8B" w:rsidP="00053DE6">
            <w:pPr>
              <w:spacing w:after="0" w:line="240" w:lineRule="auto"/>
              <w:jc w:val="center"/>
              <w:rPr>
                <w:rFonts w:cs="Arial"/>
                <w:b/>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00B0F0"/>
          </w:tcPr>
          <w:p w14:paraId="73A7BCA1" w14:textId="77777777" w:rsidR="00C90A8B" w:rsidRPr="00053DE6" w:rsidRDefault="00C90A8B" w:rsidP="00053DE6">
            <w:pPr>
              <w:spacing w:after="0" w:line="240" w:lineRule="auto"/>
              <w:jc w:val="center"/>
              <w:rPr>
                <w:rFonts w:cs="Arial"/>
                <w:b/>
                <w:sz w:val="20"/>
                <w:szCs w:val="20"/>
              </w:rPr>
            </w:pPr>
            <w:r w:rsidRPr="00053DE6">
              <w:rPr>
                <w:rFonts w:cs="Arial"/>
                <w:b/>
                <w:sz w:val="20"/>
                <w:szCs w:val="20"/>
              </w:rPr>
              <w:t>Credit</w:t>
            </w:r>
          </w:p>
          <w:p w14:paraId="04FC6487" w14:textId="77777777" w:rsidR="00C90A8B" w:rsidRPr="00053DE6" w:rsidRDefault="00C90A8B" w:rsidP="00053DE6">
            <w:pPr>
              <w:spacing w:after="0" w:line="240" w:lineRule="auto"/>
              <w:jc w:val="center"/>
              <w:rPr>
                <w:rFonts w:cs="Arial"/>
                <w:b/>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00B0F0"/>
            <w:hideMark/>
          </w:tcPr>
          <w:p w14:paraId="61A94238" w14:textId="77777777" w:rsidR="00C90A8B" w:rsidRPr="00053DE6" w:rsidRDefault="00C90A8B" w:rsidP="00053DE6">
            <w:pPr>
              <w:spacing w:after="0" w:line="240" w:lineRule="auto"/>
              <w:jc w:val="center"/>
              <w:rPr>
                <w:rFonts w:cs="Arial"/>
                <w:b/>
                <w:sz w:val="20"/>
                <w:szCs w:val="20"/>
              </w:rPr>
            </w:pPr>
            <w:r w:rsidRPr="00053DE6">
              <w:rPr>
                <w:rFonts w:cs="Arial"/>
                <w:b/>
                <w:sz w:val="20"/>
                <w:szCs w:val="20"/>
              </w:rPr>
              <w:t>Distinction</w:t>
            </w:r>
          </w:p>
        </w:tc>
        <w:tc>
          <w:tcPr>
            <w:tcW w:w="2430" w:type="dxa"/>
            <w:tcBorders>
              <w:top w:val="single" w:sz="4" w:space="0" w:color="auto"/>
              <w:left w:val="single" w:sz="4" w:space="0" w:color="auto"/>
              <w:bottom w:val="single" w:sz="4" w:space="0" w:color="auto"/>
              <w:right w:val="single" w:sz="4" w:space="0" w:color="auto"/>
            </w:tcBorders>
            <w:shd w:val="clear" w:color="auto" w:fill="00B0F0"/>
            <w:hideMark/>
          </w:tcPr>
          <w:p w14:paraId="355E3A82" w14:textId="77777777" w:rsidR="00C90A8B" w:rsidRPr="00053DE6" w:rsidRDefault="00C90A8B" w:rsidP="00053DE6">
            <w:pPr>
              <w:spacing w:after="0" w:line="240" w:lineRule="auto"/>
              <w:jc w:val="center"/>
              <w:rPr>
                <w:rFonts w:cs="Arial"/>
                <w:b/>
                <w:sz w:val="20"/>
                <w:szCs w:val="20"/>
              </w:rPr>
            </w:pPr>
            <w:r w:rsidRPr="00053DE6">
              <w:rPr>
                <w:rFonts w:cs="Arial"/>
                <w:b/>
                <w:sz w:val="20"/>
                <w:szCs w:val="20"/>
              </w:rPr>
              <w:t>High Distinction</w:t>
            </w:r>
          </w:p>
        </w:tc>
      </w:tr>
      <w:tr w:rsidR="00C90A8B" w:rsidRPr="00053DE6" w14:paraId="36204AB7" w14:textId="77777777" w:rsidTr="006A7C75">
        <w:tc>
          <w:tcPr>
            <w:tcW w:w="2070" w:type="dxa"/>
            <w:vMerge w:val="restart"/>
            <w:tcBorders>
              <w:top w:val="single" w:sz="4" w:space="0" w:color="auto"/>
              <w:left w:val="single" w:sz="4" w:space="0" w:color="auto"/>
              <w:bottom w:val="single" w:sz="4" w:space="0" w:color="auto"/>
              <w:right w:val="single" w:sz="4" w:space="0" w:color="auto"/>
            </w:tcBorders>
            <w:hideMark/>
          </w:tcPr>
          <w:p w14:paraId="7CE12F62" w14:textId="77777777" w:rsidR="00C90A8B" w:rsidRPr="00053DE6" w:rsidRDefault="00C90A8B" w:rsidP="00053DE6">
            <w:pPr>
              <w:spacing w:after="0" w:line="240" w:lineRule="auto"/>
              <w:rPr>
                <w:rFonts w:cs="Arial"/>
                <w:b/>
                <w:sz w:val="20"/>
                <w:szCs w:val="20"/>
              </w:rPr>
            </w:pPr>
            <w:r w:rsidRPr="00053DE6">
              <w:rPr>
                <w:rFonts w:cs="Arial"/>
                <w:b/>
                <w:sz w:val="20"/>
                <w:szCs w:val="20"/>
              </w:rPr>
              <w:t xml:space="preserve">Criterion 1 </w:t>
            </w:r>
          </w:p>
          <w:p w14:paraId="6DB52A95" w14:textId="28CB9EB6" w:rsidR="00C90A8B" w:rsidRPr="00E8160B" w:rsidRDefault="00E8160B" w:rsidP="00E8160B">
            <w:pPr>
              <w:spacing w:after="0" w:line="240" w:lineRule="auto"/>
              <w:rPr>
                <w:rFonts w:cs="Arial"/>
                <w:b/>
                <w:sz w:val="20"/>
                <w:szCs w:val="20"/>
              </w:rPr>
            </w:pPr>
            <w:r>
              <w:rPr>
                <w:rFonts w:cs="Arial"/>
                <w:sz w:val="20"/>
                <w:szCs w:val="20"/>
              </w:rPr>
              <w:t>Description of the organisation</w:t>
            </w:r>
            <w:r w:rsidR="00C90A8B" w:rsidRPr="00E8160B">
              <w:rPr>
                <w:rFonts w:cs="Arial"/>
                <w:b/>
                <w:sz w:val="20"/>
                <w:szCs w:val="20"/>
              </w:rPr>
              <w:t xml:space="preserve"> </w:t>
            </w:r>
          </w:p>
        </w:tc>
        <w:tc>
          <w:tcPr>
            <w:tcW w:w="686" w:type="dxa"/>
            <w:vMerge w:val="restart"/>
            <w:tcBorders>
              <w:top w:val="single" w:sz="4" w:space="0" w:color="auto"/>
              <w:left w:val="single" w:sz="4" w:space="0" w:color="auto"/>
              <w:bottom w:val="single" w:sz="4" w:space="0" w:color="auto"/>
              <w:right w:val="single" w:sz="4" w:space="0" w:color="auto"/>
            </w:tcBorders>
            <w:hideMark/>
          </w:tcPr>
          <w:p w14:paraId="5A2F767C" w14:textId="385EC911" w:rsidR="00C90A8B" w:rsidRPr="00053DE6" w:rsidRDefault="001B7430" w:rsidP="00053DE6">
            <w:pPr>
              <w:spacing w:after="0" w:line="240" w:lineRule="auto"/>
              <w:jc w:val="center"/>
              <w:rPr>
                <w:rFonts w:cs="Arial"/>
                <w:b/>
                <w:sz w:val="20"/>
                <w:szCs w:val="20"/>
              </w:rPr>
            </w:pPr>
            <w:r>
              <w:rPr>
                <w:rFonts w:cs="Arial"/>
                <w:b/>
                <w:sz w:val="20"/>
                <w:szCs w:val="20"/>
              </w:rPr>
              <w:t>5</w:t>
            </w:r>
            <w:r w:rsidR="00C90A8B" w:rsidRPr="00053DE6">
              <w:rPr>
                <w:rFonts w:cs="Arial"/>
                <w:b/>
                <w:sz w:val="20"/>
                <w:szCs w:val="20"/>
              </w:rPr>
              <w:t xml:space="preserve"> </w:t>
            </w:r>
          </w:p>
        </w:tc>
        <w:tc>
          <w:tcPr>
            <w:tcW w:w="2644" w:type="dxa"/>
            <w:tcBorders>
              <w:top w:val="single" w:sz="4" w:space="0" w:color="auto"/>
              <w:left w:val="single" w:sz="4" w:space="0" w:color="auto"/>
              <w:bottom w:val="single" w:sz="4" w:space="0" w:color="auto"/>
              <w:right w:val="single" w:sz="4" w:space="0" w:color="auto"/>
            </w:tcBorders>
            <w:shd w:val="clear" w:color="auto" w:fill="00B0F0"/>
            <w:hideMark/>
          </w:tcPr>
          <w:p w14:paraId="69E163A9" w14:textId="77777777" w:rsidR="00C90A8B" w:rsidRPr="00053DE6" w:rsidRDefault="00C90A8B" w:rsidP="00053DE6">
            <w:pPr>
              <w:spacing w:after="0" w:line="240" w:lineRule="auto"/>
              <w:jc w:val="center"/>
              <w:rPr>
                <w:rFonts w:cs="Arial"/>
                <w:b/>
                <w:sz w:val="20"/>
                <w:szCs w:val="20"/>
              </w:rPr>
            </w:pPr>
            <w:r w:rsidRPr="00053DE6">
              <w:rPr>
                <w:rFonts w:cs="Arial"/>
                <w:b/>
                <w:sz w:val="20"/>
                <w:szCs w:val="20"/>
              </w:rPr>
              <w:t xml:space="preserve">Below 5.0 </w:t>
            </w:r>
          </w:p>
        </w:tc>
        <w:tc>
          <w:tcPr>
            <w:tcW w:w="2430" w:type="dxa"/>
            <w:tcBorders>
              <w:top w:val="single" w:sz="4" w:space="0" w:color="auto"/>
              <w:left w:val="single" w:sz="4" w:space="0" w:color="auto"/>
              <w:bottom w:val="single" w:sz="4" w:space="0" w:color="auto"/>
              <w:right w:val="single" w:sz="4" w:space="0" w:color="auto"/>
            </w:tcBorders>
            <w:shd w:val="clear" w:color="auto" w:fill="00B0F0"/>
            <w:hideMark/>
          </w:tcPr>
          <w:p w14:paraId="06B94AD3" w14:textId="77777777" w:rsidR="00C90A8B" w:rsidRPr="00053DE6" w:rsidRDefault="00C90A8B" w:rsidP="00053DE6">
            <w:pPr>
              <w:spacing w:after="0" w:line="240" w:lineRule="auto"/>
              <w:jc w:val="center"/>
              <w:rPr>
                <w:rFonts w:cs="Arial"/>
                <w:b/>
                <w:sz w:val="20"/>
                <w:szCs w:val="20"/>
              </w:rPr>
            </w:pPr>
            <w:r w:rsidRPr="00053DE6">
              <w:rPr>
                <w:rFonts w:cs="Arial"/>
                <w:b/>
                <w:sz w:val="20"/>
                <w:szCs w:val="20"/>
              </w:rPr>
              <w:t xml:space="preserve">5.0 – 6.0 </w:t>
            </w:r>
          </w:p>
        </w:tc>
        <w:tc>
          <w:tcPr>
            <w:tcW w:w="2430" w:type="dxa"/>
            <w:tcBorders>
              <w:top w:val="single" w:sz="4" w:space="0" w:color="auto"/>
              <w:left w:val="single" w:sz="4" w:space="0" w:color="auto"/>
              <w:bottom w:val="single" w:sz="4" w:space="0" w:color="auto"/>
              <w:right w:val="single" w:sz="4" w:space="0" w:color="auto"/>
            </w:tcBorders>
            <w:shd w:val="clear" w:color="auto" w:fill="00B0F0"/>
            <w:hideMark/>
          </w:tcPr>
          <w:p w14:paraId="0D7840DF" w14:textId="77777777" w:rsidR="00C90A8B" w:rsidRPr="00053DE6" w:rsidRDefault="00C90A8B" w:rsidP="00053DE6">
            <w:pPr>
              <w:spacing w:after="0" w:line="240" w:lineRule="auto"/>
              <w:jc w:val="center"/>
              <w:rPr>
                <w:rFonts w:cs="Arial"/>
                <w:b/>
                <w:sz w:val="20"/>
                <w:szCs w:val="20"/>
              </w:rPr>
            </w:pPr>
            <w:r w:rsidRPr="00053DE6">
              <w:rPr>
                <w:rFonts w:cs="Arial"/>
                <w:b/>
                <w:sz w:val="20"/>
                <w:szCs w:val="20"/>
              </w:rPr>
              <w:t>6.5 – 7.0</w:t>
            </w:r>
          </w:p>
        </w:tc>
        <w:tc>
          <w:tcPr>
            <w:tcW w:w="2250" w:type="dxa"/>
            <w:tcBorders>
              <w:top w:val="single" w:sz="4" w:space="0" w:color="auto"/>
              <w:left w:val="single" w:sz="4" w:space="0" w:color="auto"/>
              <w:bottom w:val="single" w:sz="4" w:space="0" w:color="auto"/>
              <w:right w:val="single" w:sz="4" w:space="0" w:color="auto"/>
            </w:tcBorders>
            <w:shd w:val="clear" w:color="auto" w:fill="00B0F0"/>
            <w:hideMark/>
          </w:tcPr>
          <w:p w14:paraId="595D51AC" w14:textId="77777777" w:rsidR="00C90A8B" w:rsidRPr="00053DE6" w:rsidRDefault="00C90A8B" w:rsidP="00053DE6">
            <w:pPr>
              <w:spacing w:after="0" w:line="240" w:lineRule="auto"/>
              <w:jc w:val="center"/>
              <w:rPr>
                <w:rFonts w:cs="Arial"/>
                <w:b/>
                <w:sz w:val="20"/>
                <w:szCs w:val="20"/>
              </w:rPr>
            </w:pPr>
            <w:r w:rsidRPr="00053DE6">
              <w:rPr>
                <w:rFonts w:cs="Arial"/>
                <w:b/>
                <w:sz w:val="20"/>
                <w:szCs w:val="20"/>
              </w:rPr>
              <w:t>7.5 – 8.0</w:t>
            </w:r>
          </w:p>
        </w:tc>
        <w:tc>
          <w:tcPr>
            <w:tcW w:w="2430" w:type="dxa"/>
            <w:tcBorders>
              <w:top w:val="single" w:sz="4" w:space="0" w:color="auto"/>
              <w:left w:val="single" w:sz="4" w:space="0" w:color="auto"/>
              <w:bottom w:val="single" w:sz="4" w:space="0" w:color="auto"/>
              <w:right w:val="single" w:sz="4" w:space="0" w:color="auto"/>
            </w:tcBorders>
            <w:shd w:val="clear" w:color="auto" w:fill="00B0F0"/>
            <w:hideMark/>
          </w:tcPr>
          <w:p w14:paraId="6C132932" w14:textId="77777777" w:rsidR="00C90A8B" w:rsidRPr="00053DE6" w:rsidRDefault="00C90A8B" w:rsidP="00053DE6">
            <w:pPr>
              <w:spacing w:after="0" w:line="240" w:lineRule="auto"/>
              <w:jc w:val="center"/>
              <w:rPr>
                <w:rFonts w:cs="Arial"/>
                <w:b/>
                <w:sz w:val="20"/>
                <w:szCs w:val="20"/>
              </w:rPr>
            </w:pPr>
            <w:r w:rsidRPr="00053DE6">
              <w:rPr>
                <w:rFonts w:cs="Arial"/>
                <w:b/>
                <w:sz w:val="20"/>
                <w:szCs w:val="20"/>
              </w:rPr>
              <w:t>8.5 and above</w:t>
            </w:r>
          </w:p>
        </w:tc>
      </w:tr>
      <w:tr w:rsidR="00C90A8B" w:rsidRPr="00053DE6" w14:paraId="074B7046" w14:textId="77777777" w:rsidTr="006A7C75">
        <w:tc>
          <w:tcPr>
            <w:tcW w:w="2070" w:type="dxa"/>
            <w:vMerge/>
            <w:tcBorders>
              <w:top w:val="single" w:sz="4" w:space="0" w:color="auto"/>
              <w:left w:val="single" w:sz="4" w:space="0" w:color="auto"/>
              <w:bottom w:val="single" w:sz="4" w:space="0" w:color="auto"/>
              <w:right w:val="single" w:sz="4" w:space="0" w:color="auto"/>
            </w:tcBorders>
            <w:vAlign w:val="center"/>
            <w:hideMark/>
          </w:tcPr>
          <w:p w14:paraId="0FDF2986" w14:textId="77777777" w:rsidR="00C90A8B" w:rsidRPr="00053DE6" w:rsidRDefault="00C90A8B" w:rsidP="00053DE6">
            <w:pPr>
              <w:spacing w:after="0" w:line="240" w:lineRule="auto"/>
              <w:rPr>
                <w:rFonts w:cs="Arial"/>
                <w:b/>
                <w:sz w:val="20"/>
                <w:szCs w:val="20"/>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7F48A163" w14:textId="77777777" w:rsidR="00C90A8B" w:rsidRPr="00053DE6" w:rsidRDefault="00C90A8B" w:rsidP="00053DE6">
            <w:pPr>
              <w:spacing w:after="0" w:line="240" w:lineRule="auto"/>
              <w:rPr>
                <w:rFonts w:cs="Arial"/>
                <w:b/>
                <w:sz w:val="20"/>
                <w:szCs w:val="20"/>
              </w:rPr>
            </w:pPr>
          </w:p>
        </w:tc>
        <w:tc>
          <w:tcPr>
            <w:tcW w:w="2644" w:type="dxa"/>
            <w:tcBorders>
              <w:top w:val="single" w:sz="4" w:space="0" w:color="auto"/>
              <w:left w:val="single" w:sz="4" w:space="0" w:color="auto"/>
              <w:bottom w:val="single" w:sz="4" w:space="0" w:color="auto"/>
              <w:right w:val="single" w:sz="4" w:space="0" w:color="auto"/>
            </w:tcBorders>
            <w:hideMark/>
          </w:tcPr>
          <w:p w14:paraId="20645D82" w14:textId="7D01576A" w:rsidR="00C90A8B" w:rsidRPr="00053DE6" w:rsidRDefault="00C90A8B" w:rsidP="00053DE6">
            <w:pPr>
              <w:spacing w:after="0" w:line="240" w:lineRule="auto"/>
              <w:rPr>
                <w:rFonts w:cs="Arial"/>
                <w:b/>
                <w:sz w:val="20"/>
                <w:szCs w:val="20"/>
              </w:rPr>
            </w:pPr>
            <w:r w:rsidRPr="00053DE6">
              <w:rPr>
                <w:rFonts w:cs="Arial"/>
                <w:sz w:val="20"/>
                <w:szCs w:val="20"/>
              </w:rPr>
              <w:t>Limited and incomplete description, missing many elements</w:t>
            </w:r>
          </w:p>
        </w:tc>
        <w:tc>
          <w:tcPr>
            <w:tcW w:w="2430" w:type="dxa"/>
            <w:tcBorders>
              <w:top w:val="single" w:sz="4" w:space="0" w:color="auto"/>
              <w:left w:val="single" w:sz="4" w:space="0" w:color="auto"/>
              <w:bottom w:val="single" w:sz="4" w:space="0" w:color="auto"/>
              <w:right w:val="single" w:sz="4" w:space="0" w:color="auto"/>
            </w:tcBorders>
            <w:hideMark/>
          </w:tcPr>
          <w:p w14:paraId="45641885" w14:textId="30661CAC" w:rsidR="00C90A8B" w:rsidRPr="00053DE6" w:rsidRDefault="00C90A8B" w:rsidP="00053DE6">
            <w:pPr>
              <w:spacing w:after="0" w:line="240" w:lineRule="auto"/>
              <w:rPr>
                <w:rFonts w:cs="Arial"/>
                <w:sz w:val="20"/>
                <w:szCs w:val="20"/>
              </w:rPr>
            </w:pPr>
            <w:r w:rsidRPr="00053DE6">
              <w:rPr>
                <w:rFonts w:cs="Arial"/>
                <w:sz w:val="20"/>
                <w:szCs w:val="20"/>
              </w:rPr>
              <w:t xml:space="preserve">Adequate description of, missing a few elements </w:t>
            </w:r>
          </w:p>
        </w:tc>
        <w:tc>
          <w:tcPr>
            <w:tcW w:w="2430" w:type="dxa"/>
            <w:tcBorders>
              <w:top w:val="single" w:sz="4" w:space="0" w:color="auto"/>
              <w:left w:val="single" w:sz="4" w:space="0" w:color="auto"/>
              <w:bottom w:val="single" w:sz="4" w:space="0" w:color="auto"/>
              <w:right w:val="single" w:sz="4" w:space="0" w:color="auto"/>
            </w:tcBorders>
            <w:hideMark/>
          </w:tcPr>
          <w:p w14:paraId="2C0D8D6B" w14:textId="5866D204" w:rsidR="00C90A8B" w:rsidRPr="00053DE6" w:rsidRDefault="00C90A8B" w:rsidP="00053DE6">
            <w:pPr>
              <w:spacing w:after="0" w:line="240" w:lineRule="auto"/>
              <w:rPr>
                <w:rFonts w:cs="Arial"/>
                <w:sz w:val="20"/>
                <w:szCs w:val="20"/>
              </w:rPr>
            </w:pPr>
            <w:r w:rsidRPr="00053DE6">
              <w:rPr>
                <w:rFonts w:cs="Arial"/>
                <w:sz w:val="20"/>
                <w:szCs w:val="20"/>
              </w:rPr>
              <w:t>Good and thorough description, includes all elements</w:t>
            </w:r>
          </w:p>
        </w:tc>
        <w:tc>
          <w:tcPr>
            <w:tcW w:w="2250" w:type="dxa"/>
            <w:tcBorders>
              <w:top w:val="single" w:sz="4" w:space="0" w:color="auto"/>
              <w:left w:val="single" w:sz="4" w:space="0" w:color="auto"/>
              <w:bottom w:val="single" w:sz="4" w:space="0" w:color="auto"/>
              <w:right w:val="single" w:sz="4" w:space="0" w:color="auto"/>
            </w:tcBorders>
            <w:hideMark/>
          </w:tcPr>
          <w:p w14:paraId="1EF71951" w14:textId="7B93D3FE" w:rsidR="00C90A8B" w:rsidRPr="00053DE6" w:rsidRDefault="00C90A8B" w:rsidP="00053DE6">
            <w:pPr>
              <w:spacing w:after="0" w:line="240" w:lineRule="auto"/>
              <w:rPr>
                <w:rFonts w:cs="Arial"/>
                <w:sz w:val="20"/>
                <w:szCs w:val="20"/>
              </w:rPr>
            </w:pPr>
            <w:r w:rsidRPr="00053DE6">
              <w:rPr>
                <w:rFonts w:cs="Arial"/>
                <w:sz w:val="20"/>
                <w:szCs w:val="20"/>
              </w:rPr>
              <w:t>Very good and thorough description, includes all elements</w:t>
            </w:r>
          </w:p>
        </w:tc>
        <w:tc>
          <w:tcPr>
            <w:tcW w:w="2430" w:type="dxa"/>
            <w:tcBorders>
              <w:top w:val="single" w:sz="4" w:space="0" w:color="auto"/>
              <w:left w:val="single" w:sz="4" w:space="0" w:color="auto"/>
              <w:bottom w:val="single" w:sz="4" w:space="0" w:color="auto"/>
              <w:right w:val="single" w:sz="4" w:space="0" w:color="auto"/>
            </w:tcBorders>
            <w:hideMark/>
          </w:tcPr>
          <w:p w14:paraId="0892EAEE" w14:textId="7138B0BB" w:rsidR="00C90A8B" w:rsidRPr="00053DE6" w:rsidRDefault="00C90A8B" w:rsidP="00053DE6">
            <w:pPr>
              <w:spacing w:after="0" w:line="240" w:lineRule="auto"/>
              <w:rPr>
                <w:rFonts w:cs="Arial"/>
                <w:sz w:val="20"/>
                <w:szCs w:val="20"/>
              </w:rPr>
            </w:pPr>
            <w:r w:rsidRPr="00053DE6">
              <w:rPr>
                <w:rFonts w:cs="Arial"/>
                <w:sz w:val="20"/>
                <w:szCs w:val="20"/>
              </w:rPr>
              <w:t>Exceptional and thorough description, includes all elements</w:t>
            </w:r>
          </w:p>
        </w:tc>
      </w:tr>
      <w:tr w:rsidR="00C90A8B" w:rsidRPr="00053DE6" w14:paraId="13B53B66" w14:textId="77777777" w:rsidTr="006A7C75">
        <w:tc>
          <w:tcPr>
            <w:tcW w:w="2070" w:type="dxa"/>
            <w:vMerge w:val="restart"/>
            <w:tcBorders>
              <w:top w:val="single" w:sz="4" w:space="0" w:color="auto"/>
              <w:left w:val="single" w:sz="4" w:space="0" w:color="auto"/>
              <w:bottom w:val="single" w:sz="4" w:space="0" w:color="auto"/>
              <w:right w:val="single" w:sz="4" w:space="0" w:color="auto"/>
            </w:tcBorders>
            <w:hideMark/>
          </w:tcPr>
          <w:p w14:paraId="741EEFAA" w14:textId="77777777" w:rsidR="00C90A8B" w:rsidRPr="00053DE6" w:rsidRDefault="00C90A8B" w:rsidP="00053DE6">
            <w:pPr>
              <w:spacing w:after="0" w:line="240" w:lineRule="auto"/>
              <w:rPr>
                <w:rFonts w:cs="Arial"/>
                <w:b/>
                <w:sz w:val="20"/>
                <w:szCs w:val="20"/>
              </w:rPr>
            </w:pPr>
            <w:r w:rsidRPr="00053DE6">
              <w:rPr>
                <w:rFonts w:cs="Arial"/>
                <w:b/>
                <w:sz w:val="20"/>
                <w:szCs w:val="20"/>
              </w:rPr>
              <w:t xml:space="preserve">Criterion 2 </w:t>
            </w:r>
          </w:p>
          <w:p w14:paraId="61DD3C79" w14:textId="79B1AC90" w:rsidR="00C90A8B" w:rsidRPr="00053DE6" w:rsidRDefault="00C90A8B" w:rsidP="00053DE6">
            <w:pPr>
              <w:spacing w:after="0" w:line="240" w:lineRule="auto"/>
              <w:rPr>
                <w:rFonts w:cs="Arial"/>
                <w:sz w:val="20"/>
                <w:szCs w:val="20"/>
              </w:rPr>
            </w:pPr>
            <w:r w:rsidRPr="00053DE6">
              <w:rPr>
                <w:rFonts w:cs="Arial"/>
                <w:sz w:val="20"/>
                <w:szCs w:val="20"/>
              </w:rPr>
              <w:t xml:space="preserve">Understanding </w:t>
            </w:r>
            <w:r w:rsidR="006F1172">
              <w:rPr>
                <w:rFonts w:cs="Arial"/>
                <w:sz w:val="20"/>
                <w:szCs w:val="20"/>
              </w:rPr>
              <w:t xml:space="preserve">of </w:t>
            </w:r>
            <w:r w:rsidR="00582167">
              <w:rPr>
                <w:rFonts w:cs="Arial"/>
                <w:sz w:val="20"/>
                <w:szCs w:val="20"/>
              </w:rPr>
              <w:t xml:space="preserve">organisational change theories </w:t>
            </w:r>
            <w:r w:rsidR="001E0A11">
              <w:rPr>
                <w:rFonts w:cs="Arial"/>
                <w:sz w:val="20"/>
                <w:szCs w:val="20"/>
              </w:rPr>
              <w:t>or</w:t>
            </w:r>
            <w:r w:rsidR="00582167">
              <w:rPr>
                <w:rFonts w:cs="Arial"/>
                <w:sz w:val="20"/>
                <w:szCs w:val="20"/>
              </w:rPr>
              <w:t xml:space="preserve"> concepts </w:t>
            </w:r>
          </w:p>
        </w:tc>
        <w:tc>
          <w:tcPr>
            <w:tcW w:w="686" w:type="dxa"/>
            <w:vMerge w:val="restart"/>
            <w:tcBorders>
              <w:top w:val="single" w:sz="4" w:space="0" w:color="auto"/>
              <w:left w:val="single" w:sz="4" w:space="0" w:color="auto"/>
              <w:bottom w:val="single" w:sz="4" w:space="0" w:color="auto"/>
              <w:right w:val="single" w:sz="4" w:space="0" w:color="auto"/>
            </w:tcBorders>
            <w:hideMark/>
          </w:tcPr>
          <w:p w14:paraId="7F65E790" w14:textId="77777777" w:rsidR="00C90A8B" w:rsidRPr="00053DE6" w:rsidRDefault="00C90A8B" w:rsidP="00053DE6">
            <w:pPr>
              <w:spacing w:after="0" w:line="240" w:lineRule="auto"/>
              <w:jc w:val="center"/>
              <w:rPr>
                <w:rFonts w:cs="Arial"/>
                <w:b/>
                <w:sz w:val="20"/>
                <w:szCs w:val="20"/>
              </w:rPr>
            </w:pPr>
            <w:r w:rsidRPr="00053DE6">
              <w:rPr>
                <w:rFonts w:cs="Arial"/>
                <w:b/>
                <w:sz w:val="20"/>
                <w:szCs w:val="20"/>
              </w:rPr>
              <w:t>10</w:t>
            </w:r>
          </w:p>
        </w:tc>
        <w:tc>
          <w:tcPr>
            <w:tcW w:w="2644" w:type="dxa"/>
            <w:tcBorders>
              <w:top w:val="single" w:sz="4" w:space="0" w:color="auto"/>
              <w:left w:val="single" w:sz="4" w:space="0" w:color="auto"/>
              <w:bottom w:val="single" w:sz="4" w:space="0" w:color="auto"/>
              <w:right w:val="single" w:sz="4" w:space="0" w:color="auto"/>
            </w:tcBorders>
            <w:shd w:val="clear" w:color="auto" w:fill="00B0F0"/>
            <w:hideMark/>
          </w:tcPr>
          <w:p w14:paraId="037177F3" w14:textId="77777777" w:rsidR="00C90A8B" w:rsidRPr="00053DE6" w:rsidRDefault="00C90A8B" w:rsidP="00053DE6">
            <w:pPr>
              <w:spacing w:after="0" w:line="240" w:lineRule="auto"/>
              <w:jc w:val="center"/>
              <w:rPr>
                <w:rFonts w:cs="Arial"/>
                <w:b/>
                <w:sz w:val="20"/>
                <w:szCs w:val="20"/>
              </w:rPr>
            </w:pPr>
            <w:r w:rsidRPr="00053DE6">
              <w:rPr>
                <w:rFonts w:cs="Arial"/>
                <w:b/>
                <w:sz w:val="20"/>
                <w:szCs w:val="20"/>
              </w:rPr>
              <w:t>Below 5.0</w:t>
            </w:r>
          </w:p>
        </w:tc>
        <w:tc>
          <w:tcPr>
            <w:tcW w:w="2430" w:type="dxa"/>
            <w:tcBorders>
              <w:top w:val="single" w:sz="4" w:space="0" w:color="auto"/>
              <w:left w:val="single" w:sz="4" w:space="0" w:color="auto"/>
              <w:bottom w:val="single" w:sz="4" w:space="0" w:color="auto"/>
              <w:right w:val="single" w:sz="4" w:space="0" w:color="auto"/>
            </w:tcBorders>
            <w:shd w:val="clear" w:color="auto" w:fill="00B0F0"/>
            <w:hideMark/>
          </w:tcPr>
          <w:p w14:paraId="331369D6" w14:textId="77777777" w:rsidR="00C90A8B" w:rsidRPr="00053DE6" w:rsidRDefault="00C90A8B" w:rsidP="00053DE6">
            <w:pPr>
              <w:spacing w:after="0" w:line="240" w:lineRule="auto"/>
              <w:jc w:val="center"/>
              <w:rPr>
                <w:rFonts w:cs="Arial"/>
                <w:b/>
                <w:sz w:val="20"/>
                <w:szCs w:val="20"/>
              </w:rPr>
            </w:pPr>
            <w:r w:rsidRPr="00053DE6">
              <w:rPr>
                <w:rFonts w:cs="Arial"/>
                <w:b/>
                <w:sz w:val="20"/>
                <w:szCs w:val="20"/>
              </w:rPr>
              <w:t>5.0 – 6.0</w:t>
            </w:r>
          </w:p>
        </w:tc>
        <w:tc>
          <w:tcPr>
            <w:tcW w:w="2430" w:type="dxa"/>
            <w:tcBorders>
              <w:top w:val="single" w:sz="4" w:space="0" w:color="auto"/>
              <w:left w:val="single" w:sz="4" w:space="0" w:color="auto"/>
              <w:bottom w:val="single" w:sz="4" w:space="0" w:color="auto"/>
              <w:right w:val="single" w:sz="4" w:space="0" w:color="auto"/>
            </w:tcBorders>
            <w:shd w:val="clear" w:color="auto" w:fill="00B0F0"/>
            <w:hideMark/>
          </w:tcPr>
          <w:p w14:paraId="0AD0184D" w14:textId="77777777" w:rsidR="00C90A8B" w:rsidRPr="00053DE6" w:rsidRDefault="00C90A8B" w:rsidP="00053DE6">
            <w:pPr>
              <w:spacing w:after="0" w:line="240" w:lineRule="auto"/>
              <w:jc w:val="center"/>
              <w:rPr>
                <w:rFonts w:cs="Arial"/>
                <w:b/>
                <w:sz w:val="20"/>
                <w:szCs w:val="20"/>
              </w:rPr>
            </w:pPr>
            <w:r w:rsidRPr="00053DE6">
              <w:rPr>
                <w:rFonts w:cs="Arial"/>
                <w:b/>
                <w:sz w:val="20"/>
                <w:szCs w:val="20"/>
              </w:rPr>
              <w:t>6.5 – 7.0</w:t>
            </w:r>
          </w:p>
        </w:tc>
        <w:tc>
          <w:tcPr>
            <w:tcW w:w="2250" w:type="dxa"/>
            <w:tcBorders>
              <w:top w:val="single" w:sz="4" w:space="0" w:color="auto"/>
              <w:left w:val="single" w:sz="4" w:space="0" w:color="auto"/>
              <w:bottom w:val="single" w:sz="4" w:space="0" w:color="auto"/>
              <w:right w:val="single" w:sz="4" w:space="0" w:color="auto"/>
            </w:tcBorders>
            <w:shd w:val="clear" w:color="auto" w:fill="00B0F0"/>
            <w:hideMark/>
          </w:tcPr>
          <w:p w14:paraId="6C41087A" w14:textId="77777777" w:rsidR="00C90A8B" w:rsidRPr="00053DE6" w:rsidRDefault="00C90A8B" w:rsidP="00053DE6">
            <w:pPr>
              <w:spacing w:after="0" w:line="240" w:lineRule="auto"/>
              <w:jc w:val="center"/>
              <w:rPr>
                <w:rFonts w:cs="Arial"/>
                <w:b/>
                <w:sz w:val="20"/>
                <w:szCs w:val="20"/>
              </w:rPr>
            </w:pPr>
            <w:r w:rsidRPr="00053DE6">
              <w:rPr>
                <w:rFonts w:cs="Arial"/>
                <w:b/>
                <w:sz w:val="20"/>
                <w:szCs w:val="20"/>
              </w:rPr>
              <w:t>7.5 – 8.0</w:t>
            </w:r>
          </w:p>
        </w:tc>
        <w:tc>
          <w:tcPr>
            <w:tcW w:w="2430" w:type="dxa"/>
            <w:tcBorders>
              <w:top w:val="single" w:sz="4" w:space="0" w:color="auto"/>
              <w:left w:val="single" w:sz="4" w:space="0" w:color="auto"/>
              <w:bottom w:val="single" w:sz="4" w:space="0" w:color="auto"/>
              <w:right w:val="single" w:sz="4" w:space="0" w:color="auto"/>
            </w:tcBorders>
            <w:shd w:val="clear" w:color="auto" w:fill="00B0F0"/>
            <w:hideMark/>
          </w:tcPr>
          <w:p w14:paraId="15EF2D9A" w14:textId="77777777" w:rsidR="00C90A8B" w:rsidRPr="00053DE6" w:rsidRDefault="00C90A8B" w:rsidP="00053DE6">
            <w:pPr>
              <w:spacing w:after="0" w:line="240" w:lineRule="auto"/>
              <w:jc w:val="center"/>
              <w:rPr>
                <w:rFonts w:cs="Arial"/>
                <w:b/>
                <w:sz w:val="20"/>
                <w:szCs w:val="20"/>
              </w:rPr>
            </w:pPr>
            <w:r w:rsidRPr="00053DE6">
              <w:rPr>
                <w:rFonts w:cs="Arial"/>
                <w:b/>
                <w:sz w:val="20"/>
                <w:szCs w:val="20"/>
              </w:rPr>
              <w:t>8.5 and above</w:t>
            </w:r>
          </w:p>
        </w:tc>
      </w:tr>
      <w:tr w:rsidR="00C90A8B" w:rsidRPr="00053DE6" w14:paraId="427E6F91" w14:textId="77777777" w:rsidTr="006A7C75">
        <w:tc>
          <w:tcPr>
            <w:tcW w:w="2070" w:type="dxa"/>
            <w:vMerge/>
            <w:tcBorders>
              <w:top w:val="single" w:sz="4" w:space="0" w:color="auto"/>
              <w:left w:val="single" w:sz="4" w:space="0" w:color="auto"/>
              <w:bottom w:val="single" w:sz="4" w:space="0" w:color="auto"/>
              <w:right w:val="single" w:sz="4" w:space="0" w:color="auto"/>
            </w:tcBorders>
            <w:vAlign w:val="center"/>
            <w:hideMark/>
          </w:tcPr>
          <w:p w14:paraId="2AB4725A" w14:textId="77777777" w:rsidR="00C90A8B" w:rsidRPr="00053DE6" w:rsidRDefault="00C90A8B" w:rsidP="00053DE6">
            <w:pPr>
              <w:spacing w:after="0" w:line="240" w:lineRule="auto"/>
              <w:rPr>
                <w:rFonts w:cs="Arial"/>
                <w:sz w:val="20"/>
                <w:szCs w:val="20"/>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6793A64F" w14:textId="77777777" w:rsidR="00C90A8B" w:rsidRPr="00053DE6" w:rsidRDefault="00C90A8B" w:rsidP="00053DE6">
            <w:pPr>
              <w:spacing w:after="0" w:line="240" w:lineRule="auto"/>
              <w:rPr>
                <w:rFonts w:cs="Arial"/>
                <w:b/>
                <w:sz w:val="20"/>
                <w:szCs w:val="20"/>
              </w:rPr>
            </w:pPr>
          </w:p>
        </w:tc>
        <w:tc>
          <w:tcPr>
            <w:tcW w:w="2644" w:type="dxa"/>
            <w:tcBorders>
              <w:top w:val="single" w:sz="4" w:space="0" w:color="auto"/>
              <w:left w:val="single" w:sz="4" w:space="0" w:color="auto"/>
              <w:bottom w:val="single" w:sz="4" w:space="0" w:color="auto"/>
              <w:right w:val="single" w:sz="4" w:space="0" w:color="auto"/>
            </w:tcBorders>
            <w:hideMark/>
          </w:tcPr>
          <w:p w14:paraId="266006B5" w14:textId="7ABF338A" w:rsidR="00C90A8B" w:rsidRPr="00053DE6" w:rsidRDefault="00C90A8B" w:rsidP="00053DE6">
            <w:pPr>
              <w:pStyle w:val="Default"/>
              <w:rPr>
                <w:rFonts w:cs="Arial"/>
                <w:b/>
                <w:sz w:val="20"/>
                <w:szCs w:val="20"/>
              </w:rPr>
            </w:pPr>
            <w:r w:rsidRPr="00053DE6">
              <w:rPr>
                <w:rFonts w:cs="Arial"/>
                <w:sz w:val="20"/>
                <w:szCs w:val="20"/>
              </w:rPr>
              <w:t>Understanding of the individual concepts</w:t>
            </w:r>
            <w:r w:rsidR="001E0A11">
              <w:rPr>
                <w:rFonts w:cs="Arial"/>
                <w:sz w:val="20"/>
                <w:szCs w:val="20"/>
              </w:rPr>
              <w:t xml:space="preserve"> or</w:t>
            </w:r>
            <w:r w:rsidR="006A5EF9">
              <w:rPr>
                <w:rFonts w:cs="Arial"/>
                <w:sz w:val="20"/>
                <w:szCs w:val="20"/>
              </w:rPr>
              <w:t xml:space="preserve"> theories</w:t>
            </w:r>
            <w:r w:rsidRPr="00053DE6">
              <w:rPr>
                <w:rFonts w:cs="Arial"/>
                <w:sz w:val="20"/>
                <w:szCs w:val="20"/>
              </w:rPr>
              <w:t xml:space="preserve"> not demonstrated </w:t>
            </w:r>
          </w:p>
        </w:tc>
        <w:tc>
          <w:tcPr>
            <w:tcW w:w="2430" w:type="dxa"/>
            <w:tcBorders>
              <w:top w:val="single" w:sz="4" w:space="0" w:color="auto"/>
              <w:left w:val="single" w:sz="4" w:space="0" w:color="auto"/>
              <w:bottom w:val="single" w:sz="4" w:space="0" w:color="auto"/>
              <w:right w:val="single" w:sz="4" w:space="0" w:color="auto"/>
            </w:tcBorders>
            <w:hideMark/>
          </w:tcPr>
          <w:p w14:paraId="4CEE17B5" w14:textId="6FA0C16F" w:rsidR="00C90A8B" w:rsidRPr="00053DE6" w:rsidRDefault="00C90A8B" w:rsidP="00053DE6">
            <w:pPr>
              <w:spacing w:after="0" w:line="240" w:lineRule="auto"/>
              <w:rPr>
                <w:rFonts w:cs="Arial"/>
                <w:b/>
                <w:sz w:val="20"/>
                <w:szCs w:val="20"/>
              </w:rPr>
            </w:pPr>
            <w:r w:rsidRPr="00053DE6">
              <w:rPr>
                <w:rFonts w:cs="Arial"/>
                <w:sz w:val="20"/>
                <w:szCs w:val="20"/>
              </w:rPr>
              <w:t>Understanding of the individual concepts</w:t>
            </w:r>
            <w:r w:rsidR="001E0A11">
              <w:rPr>
                <w:rFonts w:cs="Arial"/>
                <w:sz w:val="20"/>
                <w:szCs w:val="20"/>
              </w:rPr>
              <w:t xml:space="preserve"> or theories</w:t>
            </w:r>
            <w:r w:rsidRPr="00053DE6">
              <w:rPr>
                <w:rFonts w:cs="Arial"/>
                <w:sz w:val="20"/>
                <w:szCs w:val="20"/>
              </w:rPr>
              <w:t xml:space="preserve"> is satisfactory </w:t>
            </w:r>
          </w:p>
        </w:tc>
        <w:tc>
          <w:tcPr>
            <w:tcW w:w="2430" w:type="dxa"/>
            <w:tcBorders>
              <w:top w:val="single" w:sz="4" w:space="0" w:color="auto"/>
              <w:left w:val="single" w:sz="4" w:space="0" w:color="auto"/>
              <w:bottom w:val="single" w:sz="4" w:space="0" w:color="auto"/>
              <w:right w:val="single" w:sz="4" w:space="0" w:color="auto"/>
            </w:tcBorders>
            <w:hideMark/>
          </w:tcPr>
          <w:p w14:paraId="65105F4E" w14:textId="11CFDACC" w:rsidR="00C90A8B" w:rsidRPr="00053DE6" w:rsidRDefault="00C90A8B" w:rsidP="00053DE6">
            <w:pPr>
              <w:spacing w:after="0" w:line="240" w:lineRule="auto"/>
              <w:rPr>
                <w:rFonts w:cs="Arial"/>
                <w:b/>
                <w:sz w:val="20"/>
                <w:szCs w:val="20"/>
              </w:rPr>
            </w:pPr>
            <w:r w:rsidRPr="00053DE6">
              <w:rPr>
                <w:rFonts w:cs="Arial"/>
                <w:sz w:val="20"/>
                <w:szCs w:val="20"/>
              </w:rPr>
              <w:t>Understanding of the individual concepts</w:t>
            </w:r>
            <w:r w:rsidR="001E0A11">
              <w:rPr>
                <w:rFonts w:cs="Arial"/>
                <w:sz w:val="20"/>
                <w:szCs w:val="20"/>
              </w:rPr>
              <w:t xml:space="preserve"> or theories</w:t>
            </w:r>
            <w:r w:rsidRPr="00053DE6">
              <w:rPr>
                <w:rFonts w:cs="Arial"/>
                <w:sz w:val="20"/>
                <w:szCs w:val="20"/>
              </w:rPr>
              <w:t xml:space="preserve"> is sound </w:t>
            </w:r>
          </w:p>
        </w:tc>
        <w:tc>
          <w:tcPr>
            <w:tcW w:w="2250" w:type="dxa"/>
            <w:tcBorders>
              <w:top w:val="single" w:sz="4" w:space="0" w:color="auto"/>
              <w:left w:val="single" w:sz="4" w:space="0" w:color="auto"/>
              <w:bottom w:val="single" w:sz="4" w:space="0" w:color="auto"/>
              <w:right w:val="single" w:sz="4" w:space="0" w:color="auto"/>
            </w:tcBorders>
            <w:hideMark/>
          </w:tcPr>
          <w:p w14:paraId="40252A66" w14:textId="4AAD638F" w:rsidR="00C90A8B" w:rsidRPr="00053DE6" w:rsidRDefault="00C90A8B" w:rsidP="00053DE6">
            <w:pPr>
              <w:spacing w:after="0" w:line="240" w:lineRule="auto"/>
              <w:rPr>
                <w:rFonts w:cs="Arial"/>
                <w:sz w:val="20"/>
                <w:szCs w:val="20"/>
              </w:rPr>
            </w:pPr>
            <w:r w:rsidRPr="00053DE6">
              <w:rPr>
                <w:rFonts w:cs="Arial"/>
                <w:sz w:val="20"/>
                <w:szCs w:val="20"/>
              </w:rPr>
              <w:t>Understanding of the individual concepts</w:t>
            </w:r>
            <w:r w:rsidR="001E0A11">
              <w:rPr>
                <w:rFonts w:cs="Arial"/>
                <w:sz w:val="20"/>
                <w:szCs w:val="20"/>
              </w:rPr>
              <w:t xml:space="preserve"> or theories</w:t>
            </w:r>
            <w:r w:rsidRPr="00053DE6">
              <w:rPr>
                <w:rFonts w:cs="Arial"/>
                <w:sz w:val="20"/>
                <w:szCs w:val="20"/>
              </w:rPr>
              <w:t xml:space="preserve"> is detailed</w:t>
            </w:r>
          </w:p>
        </w:tc>
        <w:tc>
          <w:tcPr>
            <w:tcW w:w="2430" w:type="dxa"/>
            <w:tcBorders>
              <w:top w:val="single" w:sz="4" w:space="0" w:color="auto"/>
              <w:left w:val="single" w:sz="4" w:space="0" w:color="auto"/>
              <w:bottom w:val="single" w:sz="4" w:space="0" w:color="auto"/>
              <w:right w:val="single" w:sz="4" w:space="0" w:color="auto"/>
            </w:tcBorders>
            <w:hideMark/>
          </w:tcPr>
          <w:p w14:paraId="6CD85694" w14:textId="26B78DB8" w:rsidR="00C90A8B" w:rsidRPr="00053DE6" w:rsidRDefault="00C90A8B" w:rsidP="00053DE6">
            <w:pPr>
              <w:pStyle w:val="Default"/>
              <w:rPr>
                <w:rFonts w:cs="Arial"/>
                <w:b/>
                <w:sz w:val="20"/>
                <w:szCs w:val="20"/>
              </w:rPr>
            </w:pPr>
            <w:r w:rsidRPr="00053DE6">
              <w:rPr>
                <w:rFonts w:cs="Arial"/>
                <w:sz w:val="20"/>
                <w:szCs w:val="20"/>
              </w:rPr>
              <w:t>Understanding of the individual concepts</w:t>
            </w:r>
            <w:r w:rsidR="001E0A11">
              <w:rPr>
                <w:rFonts w:cs="Arial"/>
                <w:sz w:val="20"/>
                <w:szCs w:val="20"/>
              </w:rPr>
              <w:t xml:space="preserve"> or theories</w:t>
            </w:r>
            <w:r w:rsidRPr="00053DE6">
              <w:rPr>
                <w:rFonts w:cs="Arial"/>
                <w:sz w:val="20"/>
                <w:szCs w:val="20"/>
              </w:rPr>
              <w:t xml:space="preserve"> is highly integrated</w:t>
            </w:r>
          </w:p>
        </w:tc>
      </w:tr>
      <w:tr w:rsidR="00C90A8B" w:rsidRPr="00053DE6" w14:paraId="2595CC4C" w14:textId="77777777" w:rsidTr="006A7C75">
        <w:tc>
          <w:tcPr>
            <w:tcW w:w="2070" w:type="dxa"/>
            <w:vMerge w:val="restart"/>
            <w:tcBorders>
              <w:top w:val="single" w:sz="4" w:space="0" w:color="auto"/>
              <w:left w:val="single" w:sz="4" w:space="0" w:color="auto"/>
              <w:bottom w:val="single" w:sz="4" w:space="0" w:color="auto"/>
              <w:right w:val="single" w:sz="4" w:space="0" w:color="auto"/>
            </w:tcBorders>
            <w:hideMark/>
          </w:tcPr>
          <w:p w14:paraId="078AD4A3" w14:textId="77777777" w:rsidR="00C90A8B" w:rsidRPr="00053DE6" w:rsidRDefault="00C90A8B" w:rsidP="00053DE6">
            <w:pPr>
              <w:spacing w:after="0" w:line="240" w:lineRule="auto"/>
              <w:rPr>
                <w:rFonts w:cs="Arial"/>
                <w:b/>
                <w:sz w:val="20"/>
                <w:szCs w:val="20"/>
              </w:rPr>
            </w:pPr>
            <w:r w:rsidRPr="00053DE6">
              <w:rPr>
                <w:rFonts w:cs="Arial"/>
                <w:b/>
                <w:sz w:val="20"/>
                <w:szCs w:val="20"/>
              </w:rPr>
              <w:t xml:space="preserve">Criterion 3 </w:t>
            </w:r>
          </w:p>
          <w:p w14:paraId="740C2536" w14:textId="33641789" w:rsidR="00C90A8B" w:rsidRPr="00053DE6" w:rsidRDefault="00582167" w:rsidP="00053DE6">
            <w:pPr>
              <w:spacing w:after="0" w:line="240" w:lineRule="auto"/>
              <w:rPr>
                <w:rFonts w:cs="Arial"/>
                <w:sz w:val="20"/>
                <w:szCs w:val="20"/>
              </w:rPr>
            </w:pPr>
            <w:r>
              <w:rPr>
                <w:rFonts w:cs="Arial"/>
                <w:sz w:val="20"/>
                <w:szCs w:val="20"/>
              </w:rPr>
              <w:t xml:space="preserve">Organisational analysis </w:t>
            </w:r>
            <w:r w:rsidR="00415915">
              <w:rPr>
                <w:rFonts w:cs="Arial"/>
                <w:sz w:val="20"/>
                <w:szCs w:val="20"/>
              </w:rPr>
              <w:t xml:space="preserve"> </w:t>
            </w:r>
            <w:r w:rsidR="00C90A8B" w:rsidRPr="00053DE6">
              <w:rPr>
                <w:rFonts w:cs="Arial"/>
                <w:sz w:val="20"/>
                <w:szCs w:val="20"/>
              </w:rPr>
              <w:t xml:space="preserve">  </w:t>
            </w:r>
          </w:p>
        </w:tc>
        <w:tc>
          <w:tcPr>
            <w:tcW w:w="686" w:type="dxa"/>
            <w:vMerge w:val="restart"/>
            <w:tcBorders>
              <w:top w:val="single" w:sz="4" w:space="0" w:color="auto"/>
              <w:left w:val="single" w:sz="4" w:space="0" w:color="auto"/>
              <w:bottom w:val="single" w:sz="4" w:space="0" w:color="auto"/>
              <w:right w:val="single" w:sz="4" w:space="0" w:color="auto"/>
            </w:tcBorders>
            <w:hideMark/>
          </w:tcPr>
          <w:p w14:paraId="10FC8B12" w14:textId="77777777" w:rsidR="00C90A8B" w:rsidRPr="00053DE6" w:rsidRDefault="00C90A8B" w:rsidP="00053DE6">
            <w:pPr>
              <w:spacing w:after="0" w:line="240" w:lineRule="auto"/>
              <w:jc w:val="center"/>
              <w:rPr>
                <w:rFonts w:cs="Arial"/>
                <w:b/>
                <w:sz w:val="20"/>
                <w:szCs w:val="20"/>
              </w:rPr>
            </w:pPr>
            <w:r w:rsidRPr="00053DE6">
              <w:rPr>
                <w:rFonts w:cs="Arial"/>
                <w:b/>
                <w:sz w:val="20"/>
                <w:szCs w:val="20"/>
              </w:rPr>
              <w:t>10</w:t>
            </w:r>
          </w:p>
        </w:tc>
        <w:tc>
          <w:tcPr>
            <w:tcW w:w="2644" w:type="dxa"/>
            <w:tcBorders>
              <w:top w:val="single" w:sz="4" w:space="0" w:color="auto"/>
              <w:left w:val="single" w:sz="4" w:space="0" w:color="auto"/>
              <w:bottom w:val="single" w:sz="4" w:space="0" w:color="auto"/>
              <w:right w:val="single" w:sz="4" w:space="0" w:color="auto"/>
            </w:tcBorders>
            <w:shd w:val="clear" w:color="auto" w:fill="00B0F0"/>
            <w:hideMark/>
          </w:tcPr>
          <w:p w14:paraId="436FEE28" w14:textId="77777777" w:rsidR="00C90A8B" w:rsidRPr="00053DE6" w:rsidRDefault="00C90A8B" w:rsidP="00053DE6">
            <w:pPr>
              <w:spacing w:after="0" w:line="240" w:lineRule="auto"/>
              <w:jc w:val="center"/>
              <w:rPr>
                <w:rFonts w:cs="Arial"/>
                <w:sz w:val="20"/>
                <w:szCs w:val="20"/>
              </w:rPr>
            </w:pPr>
            <w:r w:rsidRPr="00053DE6">
              <w:rPr>
                <w:rFonts w:cs="Arial"/>
                <w:b/>
                <w:sz w:val="20"/>
                <w:szCs w:val="20"/>
              </w:rPr>
              <w:t>Below 5.0</w:t>
            </w:r>
          </w:p>
        </w:tc>
        <w:tc>
          <w:tcPr>
            <w:tcW w:w="2430" w:type="dxa"/>
            <w:tcBorders>
              <w:top w:val="single" w:sz="4" w:space="0" w:color="auto"/>
              <w:left w:val="single" w:sz="4" w:space="0" w:color="auto"/>
              <w:bottom w:val="single" w:sz="4" w:space="0" w:color="auto"/>
              <w:right w:val="single" w:sz="4" w:space="0" w:color="auto"/>
            </w:tcBorders>
            <w:shd w:val="clear" w:color="auto" w:fill="00B0F0"/>
            <w:hideMark/>
          </w:tcPr>
          <w:p w14:paraId="38104C59" w14:textId="77777777" w:rsidR="00C90A8B" w:rsidRPr="00053DE6" w:rsidRDefault="00C90A8B" w:rsidP="00053DE6">
            <w:pPr>
              <w:spacing w:after="0" w:line="240" w:lineRule="auto"/>
              <w:jc w:val="center"/>
              <w:rPr>
                <w:rFonts w:cs="Arial"/>
                <w:b/>
                <w:sz w:val="20"/>
                <w:szCs w:val="20"/>
              </w:rPr>
            </w:pPr>
            <w:r w:rsidRPr="00053DE6">
              <w:rPr>
                <w:rFonts w:cs="Arial"/>
                <w:b/>
                <w:sz w:val="20"/>
                <w:szCs w:val="20"/>
              </w:rPr>
              <w:t>5.0 – 6.0</w:t>
            </w:r>
          </w:p>
        </w:tc>
        <w:tc>
          <w:tcPr>
            <w:tcW w:w="2430" w:type="dxa"/>
            <w:tcBorders>
              <w:top w:val="single" w:sz="4" w:space="0" w:color="auto"/>
              <w:left w:val="single" w:sz="4" w:space="0" w:color="auto"/>
              <w:bottom w:val="single" w:sz="4" w:space="0" w:color="auto"/>
              <w:right w:val="single" w:sz="4" w:space="0" w:color="auto"/>
            </w:tcBorders>
            <w:shd w:val="clear" w:color="auto" w:fill="00B0F0"/>
            <w:hideMark/>
          </w:tcPr>
          <w:p w14:paraId="644DC7AC" w14:textId="77777777" w:rsidR="00C90A8B" w:rsidRPr="00053DE6" w:rsidRDefault="00C90A8B" w:rsidP="00053DE6">
            <w:pPr>
              <w:spacing w:after="0" w:line="240" w:lineRule="auto"/>
              <w:jc w:val="center"/>
              <w:rPr>
                <w:rFonts w:cs="Arial"/>
                <w:b/>
                <w:sz w:val="20"/>
                <w:szCs w:val="20"/>
              </w:rPr>
            </w:pPr>
            <w:r w:rsidRPr="00053DE6">
              <w:rPr>
                <w:rFonts w:cs="Arial"/>
                <w:b/>
                <w:sz w:val="20"/>
                <w:szCs w:val="20"/>
              </w:rPr>
              <w:t>6.5 – 7.0</w:t>
            </w:r>
          </w:p>
        </w:tc>
        <w:tc>
          <w:tcPr>
            <w:tcW w:w="2250" w:type="dxa"/>
            <w:tcBorders>
              <w:top w:val="single" w:sz="4" w:space="0" w:color="auto"/>
              <w:left w:val="single" w:sz="4" w:space="0" w:color="auto"/>
              <w:bottom w:val="single" w:sz="4" w:space="0" w:color="auto"/>
              <w:right w:val="single" w:sz="4" w:space="0" w:color="auto"/>
            </w:tcBorders>
            <w:shd w:val="clear" w:color="auto" w:fill="00B0F0"/>
            <w:hideMark/>
          </w:tcPr>
          <w:p w14:paraId="16F20D6B" w14:textId="77777777" w:rsidR="00C90A8B" w:rsidRPr="00053DE6" w:rsidRDefault="00C90A8B" w:rsidP="00053DE6">
            <w:pPr>
              <w:spacing w:after="0" w:line="240" w:lineRule="auto"/>
              <w:jc w:val="center"/>
              <w:rPr>
                <w:rFonts w:cs="Arial"/>
                <w:b/>
                <w:sz w:val="20"/>
                <w:szCs w:val="20"/>
              </w:rPr>
            </w:pPr>
            <w:r w:rsidRPr="00053DE6">
              <w:rPr>
                <w:rFonts w:cs="Arial"/>
                <w:b/>
                <w:sz w:val="20"/>
                <w:szCs w:val="20"/>
              </w:rPr>
              <w:t>7.5 – 8.0</w:t>
            </w:r>
          </w:p>
        </w:tc>
        <w:tc>
          <w:tcPr>
            <w:tcW w:w="2430" w:type="dxa"/>
            <w:tcBorders>
              <w:top w:val="single" w:sz="4" w:space="0" w:color="auto"/>
              <w:left w:val="single" w:sz="4" w:space="0" w:color="auto"/>
              <w:bottom w:val="single" w:sz="4" w:space="0" w:color="auto"/>
              <w:right w:val="single" w:sz="4" w:space="0" w:color="auto"/>
            </w:tcBorders>
            <w:shd w:val="clear" w:color="auto" w:fill="00B0F0"/>
            <w:hideMark/>
          </w:tcPr>
          <w:p w14:paraId="5EF985FB" w14:textId="77777777" w:rsidR="00C90A8B" w:rsidRPr="00053DE6" w:rsidRDefault="00C90A8B" w:rsidP="00053DE6">
            <w:pPr>
              <w:spacing w:after="0" w:line="240" w:lineRule="auto"/>
              <w:jc w:val="center"/>
              <w:rPr>
                <w:rFonts w:cs="Arial"/>
                <w:b/>
                <w:sz w:val="20"/>
                <w:szCs w:val="20"/>
              </w:rPr>
            </w:pPr>
            <w:r w:rsidRPr="00053DE6">
              <w:rPr>
                <w:rFonts w:cs="Arial"/>
                <w:b/>
                <w:sz w:val="20"/>
                <w:szCs w:val="20"/>
              </w:rPr>
              <w:t>8.5 and above</w:t>
            </w:r>
          </w:p>
        </w:tc>
      </w:tr>
      <w:tr w:rsidR="00C90A8B" w:rsidRPr="00053DE6" w14:paraId="1291EB70" w14:textId="77777777" w:rsidTr="006A7C75">
        <w:tc>
          <w:tcPr>
            <w:tcW w:w="2070" w:type="dxa"/>
            <w:vMerge/>
            <w:tcBorders>
              <w:top w:val="single" w:sz="4" w:space="0" w:color="auto"/>
              <w:left w:val="single" w:sz="4" w:space="0" w:color="auto"/>
              <w:bottom w:val="single" w:sz="4" w:space="0" w:color="auto"/>
              <w:right w:val="single" w:sz="4" w:space="0" w:color="auto"/>
            </w:tcBorders>
            <w:vAlign w:val="center"/>
            <w:hideMark/>
          </w:tcPr>
          <w:p w14:paraId="7ECB387A" w14:textId="77777777" w:rsidR="00C90A8B" w:rsidRPr="00053DE6" w:rsidRDefault="00C90A8B" w:rsidP="00053DE6">
            <w:pPr>
              <w:spacing w:after="0" w:line="240" w:lineRule="auto"/>
              <w:rPr>
                <w:rFonts w:cs="Arial"/>
                <w:sz w:val="20"/>
                <w:szCs w:val="20"/>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55429B5A" w14:textId="77777777" w:rsidR="00C90A8B" w:rsidRPr="00053DE6" w:rsidRDefault="00C90A8B" w:rsidP="00053DE6">
            <w:pPr>
              <w:spacing w:after="0" w:line="240" w:lineRule="auto"/>
              <w:rPr>
                <w:rFonts w:cs="Arial"/>
                <w:b/>
                <w:sz w:val="20"/>
                <w:szCs w:val="20"/>
              </w:rPr>
            </w:pPr>
          </w:p>
        </w:tc>
        <w:tc>
          <w:tcPr>
            <w:tcW w:w="2644" w:type="dxa"/>
            <w:tcBorders>
              <w:top w:val="single" w:sz="4" w:space="0" w:color="auto"/>
              <w:left w:val="single" w:sz="4" w:space="0" w:color="auto"/>
              <w:bottom w:val="single" w:sz="4" w:space="0" w:color="auto"/>
              <w:right w:val="single" w:sz="4" w:space="0" w:color="auto"/>
            </w:tcBorders>
            <w:hideMark/>
          </w:tcPr>
          <w:p w14:paraId="774EAF6C" w14:textId="7DFF298C" w:rsidR="00C90A8B" w:rsidRPr="00053DE6" w:rsidRDefault="00C90A8B" w:rsidP="00053DE6">
            <w:pPr>
              <w:spacing w:after="0" w:line="240" w:lineRule="auto"/>
              <w:rPr>
                <w:rFonts w:cs="Arial"/>
                <w:sz w:val="20"/>
                <w:szCs w:val="20"/>
              </w:rPr>
            </w:pPr>
            <w:r w:rsidRPr="00053DE6">
              <w:rPr>
                <w:rFonts w:cs="Arial"/>
                <w:sz w:val="20"/>
                <w:szCs w:val="20"/>
              </w:rPr>
              <w:t xml:space="preserve">Lack of critical analysis of the </w:t>
            </w:r>
            <w:r w:rsidR="007E0203">
              <w:rPr>
                <w:rFonts w:cs="Arial"/>
                <w:sz w:val="20"/>
                <w:szCs w:val="20"/>
              </w:rPr>
              <w:t xml:space="preserve">organisation </w:t>
            </w:r>
          </w:p>
          <w:p w14:paraId="20ACB95F" w14:textId="248F7853" w:rsidR="00C90A8B" w:rsidRPr="00053DE6" w:rsidRDefault="00415915" w:rsidP="00053DE6">
            <w:pPr>
              <w:spacing w:after="0" w:line="240" w:lineRule="auto"/>
              <w:rPr>
                <w:rFonts w:cs="Arial"/>
                <w:sz w:val="20"/>
                <w:szCs w:val="20"/>
              </w:rPr>
            </w:pPr>
            <w:r>
              <w:rPr>
                <w:rFonts w:cs="Arial"/>
                <w:sz w:val="20"/>
                <w:szCs w:val="20"/>
              </w:rPr>
              <w:t xml:space="preserve">Relevant theories or </w:t>
            </w:r>
            <w:r w:rsidR="00C90A8B" w:rsidRPr="00053DE6">
              <w:rPr>
                <w:rFonts w:cs="Arial"/>
                <w:sz w:val="20"/>
                <w:szCs w:val="20"/>
              </w:rPr>
              <w:t>concepts not applied</w:t>
            </w:r>
            <w:r>
              <w:rPr>
                <w:rFonts w:cs="Arial"/>
                <w:sz w:val="20"/>
                <w:szCs w:val="20"/>
              </w:rPr>
              <w:t xml:space="preserve"> in the analysis </w:t>
            </w:r>
          </w:p>
        </w:tc>
        <w:tc>
          <w:tcPr>
            <w:tcW w:w="2430" w:type="dxa"/>
            <w:tcBorders>
              <w:top w:val="single" w:sz="4" w:space="0" w:color="auto"/>
              <w:left w:val="single" w:sz="4" w:space="0" w:color="auto"/>
              <w:bottom w:val="single" w:sz="4" w:space="0" w:color="auto"/>
              <w:right w:val="single" w:sz="4" w:space="0" w:color="auto"/>
            </w:tcBorders>
            <w:hideMark/>
          </w:tcPr>
          <w:p w14:paraId="4ED8A2B9" w14:textId="77777777" w:rsidR="007E0203" w:rsidRDefault="00C90A8B" w:rsidP="00053DE6">
            <w:pPr>
              <w:spacing w:after="0" w:line="240" w:lineRule="auto"/>
              <w:rPr>
                <w:rFonts w:cs="Arial"/>
                <w:sz w:val="20"/>
                <w:szCs w:val="20"/>
              </w:rPr>
            </w:pPr>
            <w:r w:rsidRPr="00053DE6">
              <w:rPr>
                <w:rFonts w:cs="Arial"/>
                <w:sz w:val="20"/>
                <w:szCs w:val="20"/>
              </w:rPr>
              <w:t xml:space="preserve">Limited critical analysis of </w:t>
            </w:r>
            <w:r w:rsidR="00415915" w:rsidRPr="00053DE6">
              <w:rPr>
                <w:rFonts w:cs="Arial"/>
                <w:sz w:val="20"/>
                <w:szCs w:val="20"/>
              </w:rPr>
              <w:t xml:space="preserve">the </w:t>
            </w:r>
            <w:r w:rsidR="007E0203">
              <w:rPr>
                <w:rFonts w:cs="Arial"/>
                <w:sz w:val="20"/>
                <w:szCs w:val="20"/>
              </w:rPr>
              <w:t xml:space="preserve">organisation </w:t>
            </w:r>
          </w:p>
          <w:p w14:paraId="2B5399C9" w14:textId="312E0DEA" w:rsidR="00C90A8B" w:rsidRPr="00053DE6" w:rsidRDefault="00C90A8B" w:rsidP="00053DE6">
            <w:pPr>
              <w:spacing w:after="0" w:line="240" w:lineRule="auto"/>
              <w:rPr>
                <w:rFonts w:cs="Arial"/>
                <w:sz w:val="20"/>
                <w:szCs w:val="20"/>
              </w:rPr>
            </w:pPr>
            <w:r w:rsidRPr="00053DE6">
              <w:rPr>
                <w:rFonts w:cs="Arial"/>
                <w:sz w:val="20"/>
                <w:szCs w:val="20"/>
              </w:rPr>
              <w:t xml:space="preserve">Limited application </w:t>
            </w:r>
            <w:r w:rsidR="00415915">
              <w:rPr>
                <w:rFonts w:cs="Arial"/>
                <w:sz w:val="20"/>
                <w:szCs w:val="20"/>
              </w:rPr>
              <w:t xml:space="preserve">of the relevant theories or concepts in the analysis </w:t>
            </w:r>
            <w:r w:rsidRPr="00053DE6">
              <w:rPr>
                <w:rFonts w:cs="Arial"/>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hideMark/>
          </w:tcPr>
          <w:p w14:paraId="0551C354" w14:textId="2CBF154E" w:rsidR="007E0203" w:rsidRPr="00053DE6" w:rsidRDefault="00C90A8B" w:rsidP="00053DE6">
            <w:pPr>
              <w:spacing w:after="0" w:line="240" w:lineRule="auto"/>
              <w:rPr>
                <w:rFonts w:cs="Arial"/>
                <w:sz w:val="20"/>
                <w:szCs w:val="20"/>
              </w:rPr>
            </w:pPr>
            <w:r w:rsidRPr="00053DE6">
              <w:rPr>
                <w:rFonts w:cs="Arial"/>
                <w:sz w:val="20"/>
                <w:szCs w:val="20"/>
              </w:rPr>
              <w:t xml:space="preserve">Some critical analysis of the </w:t>
            </w:r>
            <w:r w:rsidR="007E0203">
              <w:rPr>
                <w:rFonts w:cs="Arial"/>
                <w:sz w:val="20"/>
                <w:szCs w:val="20"/>
              </w:rPr>
              <w:t>organisation</w:t>
            </w:r>
          </w:p>
          <w:p w14:paraId="3A2CF0E5" w14:textId="617D4B06" w:rsidR="00C90A8B" w:rsidRPr="00053DE6" w:rsidRDefault="00415915" w:rsidP="00053DE6">
            <w:pPr>
              <w:spacing w:after="0" w:line="240" w:lineRule="auto"/>
              <w:rPr>
                <w:rFonts w:cs="Arial"/>
                <w:sz w:val="20"/>
                <w:szCs w:val="20"/>
              </w:rPr>
            </w:pPr>
            <w:r>
              <w:rPr>
                <w:rFonts w:cs="Arial"/>
                <w:sz w:val="20"/>
                <w:szCs w:val="20"/>
              </w:rPr>
              <w:t>Relevant theories or c</w:t>
            </w:r>
            <w:r w:rsidR="00C90A8B" w:rsidRPr="00053DE6">
              <w:rPr>
                <w:rFonts w:cs="Arial"/>
                <w:sz w:val="20"/>
                <w:szCs w:val="20"/>
              </w:rPr>
              <w:t xml:space="preserve">oncepts have been applied </w:t>
            </w:r>
            <w:r>
              <w:rPr>
                <w:rFonts w:cs="Arial"/>
                <w:sz w:val="20"/>
                <w:szCs w:val="20"/>
              </w:rPr>
              <w:t xml:space="preserve">in the analysis </w:t>
            </w:r>
            <w:r w:rsidR="00C90A8B" w:rsidRPr="00053DE6">
              <w:rPr>
                <w:rFonts w:cs="Arial"/>
                <w:sz w:val="20"/>
                <w:szCs w:val="20"/>
              </w:rPr>
              <w:t xml:space="preserve">  </w:t>
            </w:r>
          </w:p>
        </w:tc>
        <w:tc>
          <w:tcPr>
            <w:tcW w:w="2250" w:type="dxa"/>
            <w:tcBorders>
              <w:top w:val="single" w:sz="4" w:space="0" w:color="auto"/>
              <w:left w:val="single" w:sz="4" w:space="0" w:color="auto"/>
              <w:bottom w:val="single" w:sz="4" w:space="0" w:color="auto"/>
              <w:right w:val="single" w:sz="4" w:space="0" w:color="auto"/>
            </w:tcBorders>
            <w:hideMark/>
          </w:tcPr>
          <w:p w14:paraId="692245C0" w14:textId="73DA735B" w:rsidR="00C90A8B" w:rsidRPr="00053DE6" w:rsidRDefault="00C90A8B" w:rsidP="00053DE6">
            <w:pPr>
              <w:spacing w:after="0" w:line="240" w:lineRule="auto"/>
              <w:rPr>
                <w:rFonts w:cs="Arial"/>
                <w:sz w:val="20"/>
                <w:szCs w:val="20"/>
              </w:rPr>
            </w:pPr>
            <w:r w:rsidRPr="00053DE6">
              <w:rPr>
                <w:rFonts w:cs="Arial"/>
                <w:sz w:val="20"/>
                <w:szCs w:val="20"/>
              </w:rPr>
              <w:t xml:space="preserve">Competent level of critical analysis of the </w:t>
            </w:r>
            <w:r w:rsidR="007E0203">
              <w:rPr>
                <w:rFonts w:cs="Arial"/>
                <w:sz w:val="20"/>
                <w:szCs w:val="20"/>
              </w:rPr>
              <w:t>organisation</w:t>
            </w:r>
          </w:p>
          <w:p w14:paraId="62DAB84E" w14:textId="43434075" w:rsidR="00C90A8B" w:rsidRPr="00053DE6" w:rsidRDefault="002F2FE7" w:rsidP="00053DE6">
            <w:pPr>
              <w:spacing w:after="0" w:line="240" w:lineRule="auto"/>
              <w:rPr>
                <w:rFonts w:cs="Arial"/>
                <w:sz w:val="20"/>
                <w:szCs w:val="20"/>
              </w:rPr>
            </w:pPr>
            <w:r>
              <w:rPr>
                <w:rFonts w:cs="Arial"/>
                <w:sz w:val="20"/>
                <w:szCs w:val="20"/>
              </w:rPr>
              <w:t>Relevant theories or c</w:t>
            </w:r>
            <w:r w:rsidR="00C90A8B" w:rsidRPr="00053DE6">
              <w:rPr>
                <w:rFonts w:cs="Arial"/>
                <w:sz w:val="20"/>
                <w:szCs w:val="20"/>
              </w:rPr>
              <w:t>oncepts have been correctly applied</w:t>
            </w:r>
            <w:r>
              <w:rPr>
                <w:rFonts w:cs="Arial"/>
                <w:sz w:val="20"/>
                <w:szCs w:val="20"/>
              </w:rPr>
              <w:t xml:space="preserve"> in the analysis </w:t>
            </w:r>
          </w:p>
        </w:tc>
        <w:tc>
          <w:tcPr>
            <w:tcW w:w="2430" w:type="dxa"/>
            <w:tcBorders>
              <w:top w:val="single" w:sz="4" w:space="0" w:color="auto"/>
              <w:left w:val="single" w:sz="4" w:space="0" w:color="auto"/>
              <w:bottom w:val="single" w:sz="4" w:space="0" w:color="auto"/>
              <w:right w:val="single" w:sz="4" w:space="0" w:color="auto"/>
            </w:tcBorders>
            <w:hideMark/>
          </w:tcPr>
          <w:p w14:paraId="609C891A" w14:textId="77777777" w:rsidR="007E0203" w:rsidRDefault="00C90A8B" w:rsidP="00053DE6">
            <w:pPr>
              <w:spacing w:after="0" w:line="240" w:lineRule="auto"/>
              <w:rPr>
                <w:rFonts w:cs="Arial"/>
                <w:sz w:val="20"/>
                <w:szCs w:val="20"/>
              </w:rPr>
            </w:pPr>
            <w:r w:rsidRPr="00053DE6">
              <w:rPr>
                <w:rFonts w:cs="Arial"/>
                <w:sz w:val="20"/>
                <w:szCs w:val="20"/>
              </w:rPr>
              <w:t xml:space="preserve">Clear and thorough critical analysis of the </w:t>
            </w:r>
            <w:r w:rsidR="007E0203">
              <w:rPr>
                <w:rFonts w:cs="Arial"/>
                <w:sz w:val="20"/>
                <w:szCs w:val="20"/>
              </w:rPr>
              <w:t xml:space="preserve">organisation </w:t>
            </w:r>
          </w:p>
          <w:p w14:paraId="79E6492B" w14:textId="72DB42BF" w:rsidR="00C90A8B" w:rsidRPr="00053DE6" w:rsidRDefault="0023713E" w:rsidP="00053DE6">
            <w:pPr>
              <w:spacing w:after="0" w:line="240" w:lineRule="auto"/>
              <w:rPr>
                <w:rFonts w:cs="Arial"/>
                <w:sz w:val="20"/>
                <w:szCs w:val="20"/>
              </w:rPr>
            </w:pPr>
            <w:r>
              <w:rPr>
                <w:rFonts w:cs="Arial"/>
                <w:sz w:val="20"/>
                <w:szCs w:val="20"/>
              </w:rPr>
              <w:t>Relevant theories or concepts</w:t>
            </w:r>
            <w:r w:rsidR="00C90A8B" w:rsidRPr="00053DE6">
              <w:rPr>
                <w:rFonts w:cs="Arial"/>
                <w:sz w:val="20"/>
                <w:szCs w:val="20"/>
              </w:rPr>
              <w:t xml:space="preserve"> been adequately applied </w:t>
            </w:r>
            <w:r>
              <w:rPr>
                <w:rFonts w:cs="Arial"/>
                <w:sz w:val="20"/>
                <w:szCs w:val="20"/>
              </w:rPr>
              <w:t xml:space="preserve">in the analysis </w:t>
            </w:r>
            <w:r w:rsidR="00C90A8B" w:rsidRPr="00053DE6">
              <w:rPr>
                <w:rFonts w:cs="Arial"/>
                <w:sz w:val="20"/>
                <w:szCs w:val="20"/>
              </w:rPr>
              <w:t xml:space="preserve"> </w:t>
            </w:r>
          </w:p>
        </w:tc>
      </w:tr>
      <w:tr w:rsidR="00C90A8B" w:rsidRPr="00053DE6" w14:paraId="3EBFDB97" w14:textId="77777777" w:rsidTr="006A7C75">
        <w:tc>
          <w:tcPr>
            <w:tcW w:w="2070" w:type="dxa"/>
            <w:vMerge w:val="restart"/>
            <w:tcBorders>
              <w:top w:val="single" w:sz="4" w:space="0" w:color="auto"/>
              <w:left w:val="single" w:sz="4" w:space="0" w:color="auto"/>
              <w:bottom w:val="single" w:sz="4" w:space="0" w:color="auto"/>
              <w:right w:val="single" w:sz="4" w:space="0" w:color="auto"/>
            </w:tcBorders>
            <w:hideMark/>
          </w:tcPr>
          <w:p w14:paraId="0301E210" w14:textId="77777777" w:rsidR="00C90A8B" w:rsidRPr="00053DE6" w:rsidRDefault="00C90A8B" w:rsidP="00053DE6">
            <w:pPr>
              <w:spacing w:after="0" w:line="240" w:lineRule="auto"/>
              <w:rPr>
                <w:rFonts w:cs="Arial"/>
                <w:b/>
                <w:sz w:val="20"/>
                <w:szCs w:val="20"/>
              </w:rPr>
            </w:pPr>
            <w:r w:rsidRPr="00053DE6">
              <w:rPr>
                <w:rFonts w:cs="Arial"/>
                <w:b/>
                <w:sz w:val="20"/>
                <w:szCs w:val="20"/>
              </w:rPr>
              <w:t xml:space="preserve">Criterion 4 </w:t>
            </w:r>
          </w:p>
          <w:p w14:paraId="7A4A2007" w14:textId="4281CBD7" w:rsidR="00C90A8B" w:rsidRPr="00053DE6" w:rsidRDefault="00C90A8B" w:rsidP="00053DE6">
            <w:pPr>
              <w:spacing w:after="0" w:line="240" w:lineRule="auto"/>
              <w:rPr>
                <w:rFonts w:cs="Arial"/>
                <w:sz w:val="20"/>
                <w:szCs w:val="20"/>
              </w:rPr>
            </w:pPr>
            <w:r w:rsidRPr="00053DE6">
              <w:rPr>
                <w:rFonts w:cs="Arial"/>
                <w:sz w:val="20"/>
                <w:szCs w:val="20"/>
              </w:rPr>
              <w:t>Recommendations</w:t>
            </w:r>
            <w:r w:rsidR="00F93CD9">
              <w:rPr>
                <w:rFonts w:cs="Arial"/>
                <w:sz w:val="20"/>
                <w:szCs w:val="20"/>
              </w:rPr>
              <w:t xml:space="preserve"> </w:t>
            </w:r>
            <w:r w:rsidR="00582167">
              <w:rPr>
                <w:rFonts w:cs="Arial"/>
                <w:sz w:val="20"/>
                <w:szCs w:val="20"/>
              </w:rPr>
              <w:t xml:space="preserve">and resource requirements </w:t>
            </w:r>
            <w:r w:rsidR="00F93CD9">
              <w:rPr>
                <w:rFonts w:cs="Arial"/>
                <w:sz w:val="20"/>
                <w:szCs w:val="20"/>
              </w:rPr>
              <w:t xml:space="preserve"> </w:t>
            </w:r>
          </w:p>
        </w:tc>
        <w:tc>
          <w:tcPr>
            <w:tcW w:w="686" w:type="dxa"/>
            <w:vMerge w:val="restart"/>
            <w:tcBorders>
              <w:top w:val="single" w:sz="4" w:space="0" w:color="auto"/>
              <w:left w:val="single" w:sz="4" w:space="0" w:color="auto"/>
              <w:bottom w:val="single" w:sz="4" w:space="0" w:color="auto"/>
              <w:right w:val="single" w:sz="4" w:space="0" w:color="auto"/>
            </w:tcBorders>
            <w:hideMark/>
          </w:tcPr>
          <w:p w14:paraId="08BBB0CC" w14:textId="0EDF672F" w:rsidR="00C90A8B" w:rsidRPr="00053DE6" w:rsidRDefault="001B7430" w:rsidP="00053DE6">
            <w:pPr>
              <w:spacing w:after="0" w:line="240" w:lineRule="auto"/>
              <w:jc w:val="center"/>
              <w:rPr>
                <w:rFonts w:cs="Arial"/>
                <w:b/>
                <w:sz w:val="20"/>
                <w:szCs w:val="20"/>
              </w:rPr>
            </w:pPr>
            <w:r>
              <w:rPr>
                <w:rFonts w:cs="Arial"/>
                <w:b/>
                <w:sz w:val="20"/>
                <w:szCs w:val="20"/>
              </w:rPr>
              <w:t>2</w:t>
            </w:r>
            <w:r w:rsidR="00C90A8B" w:rsidRPr="00053DE6">
              <w:rPr>
                <w:rFonts w:cs="Arial"/>
                <w:b/>
                <w:sz w:val="20"/>
                <w:szCs w:val="20"/>
              </w:rPr>
              <w:t>0</w:t>
            </w:r>
          </w:p>
        </w:tc>
        <w:tc>
          <w:tcPr>
            <w:tcW w:w="2644" w:type="dxa"/>
            <w:tcBorders>
              <w:top w:val="single" w:sz="4" w:space="0" w:color="auto"/>
              <w:left w:val="single" w:sz="4" w:space="0" w:color="auto"/>
              <w:bottom w:val="single" w:sz="4" w:space="0" w:color="auto"/>
              <w:right w:val="single" w:sz="4" w:space="0" w:color="auto"/>
            </w:tcBorders>
            <w:shd w:val="clear" w:color="auto" w:fill="00B0F0"/>
            <w:hideMark/>
          </w:tcPr>
          <w:p w14:paraId="237A3D14" w14:textId="3B19FB63" w:rsidR="00C90A8B" w:rsidRPr="00053DE6" w:rsidRDefault="00C90A8B" w:rsidP="00053DE6">
            <w:pPr>
              <w:spacing w:after="0" w:line="240" w:lineRule="auto"/>
              <w:jc w:val="center"/>
              <w:rPr>
                <w:rFonts w:cs="Arial"/>
                <w:sz w:val="20"/>
                <w:szCs w:val="20"/>
              </w:rPr>
            </w:pPr>
            <w:r w:rsidRPr="00053DE6">
              <w:rPr>
                <w:rFonts w:cs="Arial"/>
                <w:b/>
                <w:sz w:val="20"/>
                <w:szCs w:val="20"/>
              </w:rPr>
              <w:t xml:space="preserve">Below </w:t>
            </w:r>
            <w:r w:rsidR="001B7430">
              <w:rPr>
                <w:rFonts w:cs="Arial"/>
                <w:b/>
                <w:sz w:val="20"/>
                <w:szCs w:val="20"/>
              </w:rPr>
              <w:t>10</w:t>
            </w:r>
            <w:r w:rsidRPr="00053DE6">
              <w:rPr>
                <w:rFonts w:cs="Arial"/>
                <w:b/>
                <w:sz w:val="20"/>
                <w:szCs w:val="20"/>
              </w:rPr>
              <w:t>.0</w:t>
            </w:r>
          </w:p>
        </w:tc>
        <w:tc>
          <w:tcPr>
            <w:tcW w:w="2430" w:type="dxa"/>
            <w:tcBorders>
              <w:top w:val="single" w:sz="4" w:space="0" w:color="auto"/>
              <w:left w:val="single" w:sz="4" w:space="0" w:color="auto"/>
              <w:bottom w:val="single" w:sz="4" w:space="0" w:color="auto"/>
              <w:right w:val="single" w:sz="4" w:space="0" w:color="auto"/>
            </w:tcBorders>
            <w:shd w:val="clear" w:color="auto" w:fill="00B0F0"/>
            <w:hideMark/>
          </w:tcPr>
          <w:p w14:paraId="2386003C" w14:textId="7CFA36D2" w:rsidR="00C90A8B" w:rsidRPr="00053DE6" w:rsidRDefault="001B7430" w:rsidP="00053DE6">
            <w:pPr>
              <w:spacing w:after="0" w:line="240" w:lineRule="auto"/>
              <w:jc w:val="center"/>
              <w:rPr>
                <w:rFonts w:cs="Arial"/>
                <w:b/>
                <w:sz w:val="20"/>
                <w:szCs w:val="20"/>
              </w:rPr>
            </w:pPr>
            <w:r>
              <w:rPr>
                <w:rFonts w:cs="Arial"/>
                <w:b/>
                <w:sz w:val="20"/>
                <w:szCs w:val="20"/>
              </w:rPr>
              <w:t>10</w:t>
            </w:r>
            <w:r w:rsidR="00C90A8B" w:rsidRPr="00053DE6">
              <w:rPr>
                <w:rFonts w:cs="Arial"/>
                <w:b/>
                <w:sz w:val="20"/>
                <w:szCs w:val="20"/>
              </w:rPr>
              <w:t xml:space="preserve">.0 – </w:t>
            </w:r>
            <w:r>
              <w:rPr>
                <w:rFonts w:cs="Arial"/>
                <w:b/>
                <w:sz w:val="20"/>
                <w:szCs w:val="20"/>
              </w:rPr>
              <w:t>12</w:t>
            </w:r>
            <w:r w:rsidR="00C90A8B" w:rsidRPr="00053DE6">
              <w:rPr>
                <w:rFonts w:cs="Arial"/>
                <w:b/>
                <w:sz w:val="20"/>
                <w:szCs w:val="20"/>
              </w:rPr>
              <w:t>.0</w:t>
            </w:r>
          </w:p>
        </w:tc>
        <w:tc>
          <w:tcPr>
            <w:tcW w:w="2430" w:type="dxa"/>
            <w:tcBorders>
              <w:top w:val="single" w:sz="4" w:space="0" w:color="auto"/>
              <w:left w:val="single" w:sz="4" w:space="0" w:color="auto"/>
              <w:bottom w:val="single" w:sz="4" w:space="0" w:color="auto"/>
              <w:right w:val="single" w:sz="4" w:space="0" w:color="auto"/>
            </w:tcBorders>
            <w:shd w:val="clear" w:color="auto" w:fill="00B0F0"/>
            <w:hideMark/>
          </w:tcPr>
          <w:p w14:paraId="66C3BAB6" w14:textId="6FD0285A" w:rsidR="00C90A8B" w:rsidRPr="00053DE6" w:rsidRDefault="001B7430" w:rsidP="00053DE6">
            <w:pPr>
              <w:spacing w:after="0" w:line="240" w:lineRule="auto"/>
              <w:jc w:val="center"/>
              <w:rPr>
                <w:rFonts w:cs="Arial"/>
                <w:b/>
                <w:sz w:val="20"/>
                <w:szCs w:val="20"/>
              </w:rPr>
            </w:pPr>
            <w:r>
              <w:rPr>
                <w:rFonts w:cs="Arial"/>
                <w:b/>
                <w:sz w:val="20"/>
                <w:szCs w:val="20"/>
              </w:rPr>
              <w:t>12</w:t>
            </w:r>
            <w:r w:rsidR="00C90A8B" w:rsidRPr="00053DE6">
              <w:rPr>
                <w:rFonts w:cs="Arial"/>
                <w:b/>
                <w:sz w:val="20"/>
                <w:szCs w:val="20"/>
              </w:rPr>
              <w:t xml:space="preserve">.5 – </w:t>
            </w:r>
            <w:r>
              <w:rPr>
                <w:rFonts w:cs="Arial"/>
                <w:b/>
                <w:sz w:val="20"/>
                <w:szCs w:val="20"/>
              </w:rPr>
              <w:t>14</w:t>
            </w:r>
            <w:r w:rsidR="00C90A8B" w:rsidRPr="00053DE6">
              <w:rPr>
                <w:rFonts w:cs="Arial"/>
                <w:b/>
                <w:sz w:val="20"/>
                <w:szCs w:val="20"/>
              </w:rPr>
              <w:t>.0</w:t>
            </w:r>
          </w:p>
        </w:tc>
        <w:tc>
          <w:tcPr>
            <w:tcW w:w="2250" w:type="dxa"/>
            <w:tcBorders>
              <w:top w:val="single" w:sz="4" w:space="0" w:color="auto"/>
              <w:left w:val="single" w:sz="4" w:space="0" w:color="auto"/>
              <w:bottom w:val="single" w:sz="4" w:space="0" w:color="auto"/>
              <w:right w:val="single" w:sz="4" w:space="0" w:color="auto"/>
            </w:tcBorders>
            <w:shd w:val="clear" w:color="auto" w:fill="00B0F0"/>
            <w:hideMark/>
          </w:tcPr>
          <w:p w14:paraId="7DDECBCE" w14:textId="25874B9A" w:rsidR="00C90A8B" w:rsidRPr="00053DE6" w:rsidRDefault="001B7430" w:rsidP="00053DE6">
            <w:pPr>
              <w:spacing w:after="0" w:line="240" w:lineRule="auto"/>
              <w:jc w:val="center"/>
              <w:rPr>
                <w:rFonts w:cs="Arial"/>
                <w:b/>
                <w:sz w:val="20"/>
                <w:szCs w:val="20"/>
              </w:rPr>
            </w:pPr>
            <w:r>
              <w:rPr>
                <w:rFonts w:cs="Arial"/>
                <w:b/>
                <w:sz w:val="20"/>
                <w:szCs w:val="20"/>
              </w:rPr>
              <w:t>14</w:t>
            </w:r>
            <w:r w:rsidR="00C90A8B" w:rsidRPr="00053DE6">
              <w:rPr>
                <w:rFonts w:cs="Arial"/>
                <w:b/>
                <w:sz w:val="20"/>
                <w:szCs w:val="20"/>
              </w:rPr>
              <w:t xml:space="preserve">.5 – </w:t>
            </w:r>
            <w:r>
              <w:rPr>
                <w:rFonts w:cs="Arial"/>
                <w:b/>
                <w:sz w:val="20"/>
                <w:szCs w:val="20"/>
              </w:rPr>
              <w:t>16</w:t>
            </w:r>
            <w:r w:rsidR="00C90A8B" w:rsidRPr="00053DE6">
              <w:rPr>
                <w:rFonts w:cs="Arial"/>
                <w:b/>
                <w:sz w:val="20"/>
                <w:szCs w:val="20"/>
              </w:rPr>
              <w:t>.0</w:t>
            </w:r>
          </w:p>
        </w:tc>
        <w:tc>
          <w:tcPr>
            <w:tcW w:w="2430" w:type="dxa"/>
            <w:tcBorders>
              <w:top w:val="single" w:sz="4" w:space="0" w:color="auto"/>
              <w:left w:val="single" w:sz="4" w:space="0" w:color="auto"/>
              <w:bottom w:val="single" w:sz="4" w:space="0" w:color="auto"/>
              <w:right w:val="single" w:sz="4" w:space="0" w:color="auto"/>
            </w:tcBorders>
            <w:shd w:val="clear" w:color="auto" w:fill="00B0F0"/>
            <w:hideMark/>
          </w:tcPr>
          <w:p w14:paraId="673D890E" w14:textId="6E1E138C" w:rsidR="00C90A8B" w:rsidRPr="00053DE6" w:rsidRDefault="001B7430" w:rsidP="00053DE6">
            <w:pPr>
              <w:spacing w:after="0" w:line="240" w:lineRule="auto"/>
              <w:jc w:val="center"/>
              <w:rPr>
                <w:rFonts w:cs="Arial"/>
                <w:b/>
                <w:sz w:val="20"/>
                <w:szCs w:val="20"/>
              </w:rPr>
            </w:pPr>
            <w:r>
              <w:rPr>
                <w:rFonts w:cs="Arial"/>
                <w:b/>
                <w:sz w:val="20"/>
                <w:szCs w:val="20"/>
              </w:rPr>
              <w:t>16</w:t>
            </w:r>
            <w:r w:rsidR="00C90A8B" w:rsidRPr="00053DE6">
              <w:rPr>
                <w:rFonts w:cs="Arial"/>
                <w:b/>
                <w:sz w:val="20"/>
                <w:szCs w:val="20"/>
              </w:rPr>
              <w:t>.5 and above</w:t>
            </w:r>
          </w:p>
        </w:tc>
      </w:tr>
      <w:tr w:rsidR="00C90A8B" w:rsidRPr="00053DE6" w14:paraId="757A8405" w14:textId="77777777" w:rsidTr="006A7C75">
        <w:tc>
          <w:tcPr>
            <w:tcW w:w="2070" w:type="dxa"/>
            <w:vMerge/>
            <w:tcBorders>
              <w:top w:val="single" w:sz="4" w:space="0" w:color="auto"/>
              <w:left w:val="single" w:sz="4" w:space="0" w:color="auto"/>
              <w:bottom w:val="single" w:sz="4" w:space="0" w:color="auto"/>
              <w:right w:val="single" w:sz="4" w:space="0" w:color="auto"/>
            </w:tcBorders>
            <w:vAlign w:val="center"/>
            <w:hideMark/>
          </w:tcPr>
          <w:p w14:paraId="61581335" w14:textId="77777777" w:rsidR="00C90A8B" w:rsidRPr="00053DE6" w:rsidRDefault="00C90A8B" w:rsidP="00053DE6">
            <w:pPr>
              <w:spacing w:after="0" w:line="240" w:lineRule="auto"/>
              <w:rPr>
                <w:rFonts w:cs="Arial"/>
                <w:sz w:val="20"/>
                <w:szCs w:val="20"/>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0AE5D2EA" w14:textId="77777777" w:rsidR="00C90A8B" w:rsidRPr="00053DE6" w:rsidRDefault="00C90A8B" w:rsidP="00053DE6">
            <w:pPr>
              <w:spacing w:after="0" w:line="240" w:lineRule="auto"/>
              <w:rPr>
                <w:rFonts w:cs="Arial"/>
                <w:b/>
                <w:sz w:val="20"/>
                <w:szCs w:val="20"/>
              </w:rPr>
            </w:pPr>
          </w:p>
        </w:tc>
        <w:tc>
          <w:tcPr>
            <w:tcW w:w="2644" w:type="dxa"/>
            <w:tcBorders>
              <w:top w:val="single" w:sz="4" w:space="0" w:color="auto"/>
              <w:left w:val="single" w:sz="4" w:space="0" w:color="auto"/>
              <w:bottom w:val="single" w:sz="4" w:space="0" w:color="auto"/>
              <w:right w:val="single" w:sz="4" w:space="0" w:color="auto"/>
            </w:tcBorders>
            <w:hideMark/>
          </w:tcPr>
          <w:p w14:paraId="601DF870" w14:textId="2F09E2AA" w:rsidR="00050CBF" w:rsidRDefault="00C90A8B" w:rsidP="00050CBF">
            <w:pPr>
              <w:spacing w:after="0" w:line="240" w:lineRule="auto"/>
              <w:rPr>
                <w:rFonts w:cs="Arial"/>
                <w:sz w:val="20"/>
                <w:szCs w:val="20"/>
              </w:rPr>
            </w:pPr>
            <w:r w:rsidRPr="00053DE6">
              <w:rPr>
                <w:rFonts w:cs="Arial"/>
                <w:sz w:val="20"/>
                <w:szCs w:val="20"/>
              </w:rPr>
              <w:t xml:space="preserve">Limited, insufficient analysis of </w:t>
            </w:r>
            <w:r w:rsidR="0023667D">
              <w:rPr>
                <w:rFonts w:cs="Arial"/>
                <w:sz w:val="20"/>
                <w:szCs w:val="20"/>
              </w:rPr>
              <w:t>strategies</w:t>
            </w:r>
            <w:r w:rsidRPr="00053DE6">
              <w:rPr>
                <w:rFonts w:cs="Arial"/>
                <w:sz w:val="20"/>
                <w:szCs w:val="20"/>
              </w:rPr>
              <w:t xml:space="preserve"> with few and unclear recommendations </w:t>
            </w:r>
          </w:p>
          <w:p w14:paraId="2DD91BBF" w14:textId="0C5D6B0C" w:rsidR="001B7430" w:rsidRPr="00053DE6" w:rsidRDefault="001B7430" w:rsidP="00050CBF">
            <w:pPr>
              <w:spacing w:after="0" w:line="240" w:lineRule="auto"/>
              <w:rPr>
                <w:rFonts w:cs="Arial"/>
                <w:sz w:val="20"/>
                <w:szCs w:val="20"/>
              </w:rPr>
            </w:pPr>
            <w:r>
              <w:rPr>
                <w:rFonts w:cs="Arial"/>
                <w:sz w:val="20"/>
                <w:szCs w:val="20"/>
              </w:rPr>
              <w:t xml:space="preserve">No </w:t>
            </w:r>
            <w:r w:rsidR="00050CBF">
              <w:rPr>
                <w:rFonts w:cs="Arial"/>
                <w:sz w:val="20"/>
                <w:szCs w:val="20"/>
              </w:rPr>
              <w:t>resource requirements</w:t>
            </w:r>
            <w:r>
              <w:rPr>
                <w:rFonts w:cs="Arial"/>
                <w:sz w:val="20"/>
                <w:szCs w:val="20"/>
              </w:rPr>
              <w:t xml:space="preserve"> discussed</w:t>
            </w:r>
          </w:p>
        </w:tc>
        <w:tc>
          <w:tcPr>
            <w:tcW w:w="2430" w:type="dxa"/>
            <w:tcBorders>
              <w:top w:val="single" w:sz="4" w:space="0" w:color="auto"/>
              <w:left w:val="single" w:sz="4" w:space="0" w:color="auto"/>
              <w:bottom w:val="single" w:sz="4" w:space="0" w:color="auto"/>
              <w:right w:val="single" w:sz="4" w:space="0" w:color="auto"/>
            </w:tcBorders>
            <w:hideMark/>
          </w:tcPr>
          <w:p w14:paraId="5A2E145B" w14:textId="6E77CF4B" w:rsidR="00C90A8B" w:rsidRDefault="00C90A8B" w:rsidP="00053DE6">
            <w:pPr>
              <w:spacing w:after="0" w:line="240" w:lineRule="auto"/>
              <w:rPr>
                <w:rFonts w:cs="Arial"/>
                <w:sz w:val="20"/>
                <w:szCs w:val="20"/>
              </w:rPr>
            </w:pPr>
            <w:r w:rsidRPr="00053DE6">
              <w:rPr>
                <w:rFonts w:cs="Arial"/>
                <w:sz w:val="20"/>
                <w:szCs w:val="20"/>
              </w:rPr>
              <w:t xml:space="preserve">Analysis of </w:t>
            </w:r>
            <w:r w:rsidR="0023667D">
              <w:rPr>
                <w:rFonts w:cs="Arial"/>
                <w:sz w:val="20"/>
                <w:szCs w:val="20"/>
              </w:rPr>
              <w:t>strategies</w:t>
            </w:r>
            <w:r w:rsidR="0023667D" w:rsidRPr="00053DE6">
              <w:rPr>
                <w:rFonts w:cs="Arial"/>
                <w:sz w:val="20"/>
                <w:szCs w:val="20"/>
              </w:rPr>
              <w:t xml:space="preserve"> </w:t>
            </w:r>
            <w:r w:rsidRPr="00053DE6">
              <w:rPr>
                <w:rFonts w:cs="Arial"/>
                <w:sz w:val="20"/>
                <w:szCs w:val="20"/>
              </w:rPr>
              <w:t>with fairly established recommendations for implementation</w:t>
            </w:r>
            <w:r w:rsidR="001B7430">
              <w:rPr>
                <w:rFonts w:cs="Arial"/>
                <w:sz w:val="20"/>
                <w:szCs w:val="20"/>
              </w:rPr>
              <w:t>.</w:t>
            </w:r>
          </w:p>
          <w:p w14:paraId="7D0A45D3" w14:textId="4CE33FF7" w:rsidR="001B7430" w:rsidRPr="00053DE6" w:rsidRDefault="00050CBF" w:rsidP="00053DE6">
            <w:pPr>
              <w:spacing w:after="0" w:line="240" w:lineRule="auto"/>
              <w:rPr>
                <w:rFonts w:cs="Arial"/>
                <w:sz w:val="20"/>
                <w:szCs w:val="20"/>
              </w:rPr>
            </w:pPr>
            <w:r>
              <w:rPr>
                <w:rFonts w:cs="Arial"/>
                <w:sz w:val="20"/>
                <w:szCs w:val="20"/>
              </w:rPr>
              <w:t xml:space="preserve">Resource requirements </w:t>
            </w:r>
            <w:r w:rsidR="001B7430">
              <w:rPr>
                <w:rFonts w:cs="Arial"/>
                <w:sz w:val="20"/>
                <w:szCs w:val="20"/>
              </w:rPr>
              <w:t>mentioned but not adequately described</w:t>
            </w:r>
          </w:p>
        </w:tc>
        <w:tc>
          <w:tcPr>
            <w:tcW w:w="2430" w:type="dxa"/>
            <w:tcBorders>
              <w:top w:val="single" w:sz="4" w:space="0" w:color="auto"/>
              <w:left w:val="single" w:sz="4" w:space="0" w:color="auto"/>
              <w:bottom w:val="single" w:sz="4" w:space="0" w:color="auto"/>
              <w:right w:val="single" w:sz="4" w:space="0" w:color="auto"/>
            </w:tcBorders>
            <w:hideMark/>
          </w:tcPr>
          <w:p w14:paraId="2D82E164" w14:textId="290D697F" w:rsidR="00C90A8B" w:rsidRDefault="00C90A8B" w:rsidP="00053DE6">
            <w:pPr>
              <w:spacing w:after="0" w:line="240" w:lineRule="auto"/>
              <w:rPr>
                <w:rFonts w:cs="Arial"/>
                <w:sz w:val="20"/>
                <w:szCs w:val="20"/>
              </w:rPr>
            </w:pPr>
            <w:r w:rsidRPr="00053DE6">
              <w:rPr>
                <w:rFonts w:cs="Arial"/>
                <w:sz w:val="20"/>
                <w:szCs w:val="20"/>
              </w:rPr>
              <w:t xml:space="preserve">Good analysis of </w:t>
            </w:r>
            <w:r w:rsidR="0023667D">
              <w:rPr>
                <w:rFonts w:cs="Arial"/>
                <w:sz w:val="20"/>
                <w:szCs w:val="20"/>
              </w:rPr>
              <w:t>strategies</w:t>
            </w:r>
            <w:r w:rsidRPr="00053DE6">
              <w:rPr>
                <w:rFonts w:cs="Arial"/>
                <w:sz w:val="20"/>
                <w:szCs w:val="20"/>
              </w:rPr>
              <w:t xml:space="preserve"> with established recommendations for implementation.</w:t>
            </w:r>
            <w:r w:rsidR="001B7430">
              <w:rPr>
                <w:rFonts w:cs="Arial"/>
                <w:sz w:val="20"/>
                <w:szCs w:val="20"/>
              </w:rPr>
              <w:t xml:space="preserve"> </w:t>
            </w:r>
          </w:p>
          <w:p w14:paraId="0E25AEE2" w14:textId="303DA59B" w:rsidR="001B7430" w:rsidRPr="00053DE6" w:rsidRDefault="00050CBF" w:rsidP="00053DE6">
            <w:pPr>
              <w:spacing w:after="0" w:line="240" w:lineRule="auto"/>
              <w:rPr>
                <w:rFonts w:cs="Arial"/>
                <w:sz w:val="20"/>
                <w:szCs w:val="20"/>
              </w:rPr>
            </w:pPr>
            <w:r>
              <w:rPr>
                <w:rFonts w:cs="Arial"/>
                <w:sz w:val="20"/>
                <w:szCs w:val="20"/>
              </w:rPr>
              <w:t>Resource requirements</w:t>
            </w:r>
            <w:r w:rsidR="001B7430">
              <w:rPr>
                <w:rFonts w:cs="Arial"/>
                <w:sz w:val="20"/>
                <w:szCs w:val="20"/>
              </w:rPr>
              <w:t xml:space="preserve"> </w:t>
            </w:r>
            <w:r w:rsidR="00415915">
              <w:rPr>
                <w:rFonts w:cs="Arial"/>
                <w:sz w:val="20"/>
                <w:szCs w:val="20"/>
              </w:rPr>
              <w:t xml:space="preserve">described but could have been improved by providing more details. </w:t>
            </w:r>
          </w:p>
        </w:tc>
        <w:tc>
          <w:tcPr>
            <w:tcW w:w="2250" w:type="dxa"/>
            <w:tcBorders>
              <w:top w:val="single" w:sz="4" w:space="0" w:color="auto"/>
              <w:left w:val="single" w:sz="4" w:space="0" w:color="auto"/>
              <w:bottom w:val="single" w:sz="4" w:space="0" w:color="auto"/>
              <w:right w:val="single" w:sz="4" w:space="0" w:color="auto"/>
            </w:tcBorders>
            <w:hideMark/>
          </w:tcPr>
          <w:p w14:paraId="6C06A03A" w14:textId="28762ACC" w:rsidR="00C90A8B" w:rsidRDefault="00C90A8B" w:rsidP="00053DE6">
            <w:pPr>
              <w:spacing w:after="0" w:line="240" w:lineRule="auto"/>
              <w:rPr>
                <w:rFonts w:cs="Arial"/>
                <w:sz w:val="20"/>
                <w:szCs w:val="20"/>
              </w:rPr>
            </w:pPr>
            <w:r w:rsidRPr="00053DE6">
              <w:rPr>
                <w:rFonts w:cs="Arial"/>
                <w:sz w:val="20"/>
                <w:szCs w:val="20"/>
              </w:rPr>
              <w:t xml:space="preserve">Very good analysis of </w:t>
            </w:r>
            <w:r w:rsidR="0023667D">
              <w:rPr>
                <w:rFonts w:cs="Arial"/>
                <w:sz w:val="20"/>
                <w:szCs w:val="20"/>
              </w:rPr>
              <w:t>strategies</w:t>
            </w:r>
            <w:r w:rsidR="0023667D" w:rsidRPr="00053DE6">
              <w:rPr>
                <w:rFonts w:cs="Arial"/>
                <w:sz w:val="20"/>
                <w:szCs w:val="20"/>
              </w:rPr>
              <w:t xml:space="preserve"> </w:t>
            </w:r>
            <w:r w:rsidRPr="00053DE6">
              <w:rPr>
                <w:rFonts w:cs="Arial"/>
                <w:sz w:val="20"/>
                <w:szCs w:val="20"/>
              </w:rPr>
              <w:t>with established recommendations for implementation.</w:t>
            </w:r>
          </w:p>
          <w:p w14:paraId="56B2D80F" w14:textId="533176BE" w:rsidR="00415915" w:rsidRPr="00053DE6" w:rsidRDefault="00050CBF" w:rsidP="00053DE6">
            <w:pPr>
              <w:spacing w:after="0" w:line="240" w:lineRule="auto"/>
              <w:rPr>
                <w:rFonts w:cs="Arial"/>
                <w:sz w:val="20"/>
                <w:szCs w:val="20"/>
              </w:rPr>
            </w:pPr>
            <w:r>
              <w:rPr>
                <w:rFonts w:cs="Arial"/>
                <w:sz w:val="20"/>
                <w:szCs w:val="20"/>
              </w:rPr>
              <w:t xml:space="preserve">Resource requirements </w:t>
            </w:r>
            <w:r w:rsidR="00415915">
              <w:rPr>
                <w:rFonts w:cs="Arial"/>
                <w:sz w:val="20"/>
                <w:szCs w:val="20"/>
              </w:rPr>
              <w:t xml:space="preserve">explained. </w:t>
            </w:r>
          </w:p>
        </w:tc>
        <w:tc>
          <w:tcPr>
            <w:tcW w:w="2430" w:type="dxa"/>
            <w:tcBorders>
              <w:top w:val="single" w:sz="4" w:space="0" w:color="auto"/>
              <w:left w:val="single" w:sz="4" w:space="0" w:color="auto"/>
              <w:bottom w:val="single" w:sz="4" w:space="0" w:color="auto"/>
              <w:right w:val="single" w:sz="4" w:space="0" w:color="auto"/>
            </w:tcBorders>
            <w:hideMark/>
          </w:tcPr>
          <w:p w14:paraId="23A581B0" w14:textId="0CC2A1AC" w:rsidR="00C90A8B" w:rsidRDefault="00C90A8B" w:rsidP="00053DE6">
            <w:pPr>
              <w:spacing w:after="0" w:line="240" w:lineRule="auto"/>
              <w:rPr>
                <w:rFonts w:cs="Arial"/>
                <w:bCs/>
                <w:color w:val="000000"/>
                <w:sz w:val="20"/>
                <w:szCs w:val="20"/>
              </w:rPr>
            </w:pPr>
            <w:r w:rsidRPr="00053DE6">
              <w:rPr>
                <w:rFonts w:cs="Arial"/>
                <w:bCs/>
                <w:color w:val="000000"/>
                <w:sz w:val="20"/>
                <w:szCs w:val="20"/>
              </w:rPr>
              <w:t xml:space="preserve">Exceptionally thorough analysis of </w:t>
            </w:r>
            <w:r w:rsidR="00F54CA4">
              <w:rPr>
                <w:rFonts w:cs="Arial"/>
                <w:sz w:val="20"/>
                <w:szCs w:val="20"/>
              </w:rPr>
              <w:t>strategies</w:t>
            </w:r>
            <w:r w:rsidR="00F54CA4" w:rsidRPr="00053DE6">
              <w:rPr>
                <w:rFonts w:cs="Arial"/>
                <w:sz w:val="20"/>
                <w:szCs w:val="20"/>
              </w:rPr>
              <w:t xml:space="preserve"> </w:t>
            </w:r>
            <w:r w:rsidRPr="00053DE6">
              <w:rPr>
                <w:rFonts w:cs="Arial"/>
                <w:bCs/>
                <w:color w:val="000000"/>
                <w:sz w:val="20"/>
                <w:szCs w:val="20"/>
              </w:rPr>
              <w:t xml:space="preserve">with clearly established recommendations for implementation. </w:t>
            </w:r>
          </w:p>
          <w:p w14:paraId="2617ADFD" w14:textId="68314FE4" w:rsidR="00415915" w:rsidRPr="00053DE6" w:rsidRDefault="00050CBF" w:rsidP="00053DE6">
            <w:pPr>
              <w:spacing w:after="0" w:line="240" w:lineRule="auto"/>
              <w:rPr>
                <w:rFonts w:cs="Arial"/>
                <w:sz w:val="20"/>
                <w:szCs w:val="20"/>
              </w:rPr>
            </w:pPr>
            <w:r>
              <w:rPr>
                <w:rFonts w:cs="Arial"/>
                <w:sz w:val="20"/>
                <w:szCs w:val="20"/>
              </w:rPr>
              <w:t xml:space="preserve">Resource requirements </w:t>
            </w:r>
            <w:r w:rsidR="00415915">
              <w:rPr>
                <w:rFonts w:cs="Arial"/>
                <w:sz w:val="20"/>
                <w:szCs w:val="20"/>
              </w:rPr>
              <w:t xml:space="preserve">explained will all key aspects covered. </w:t>
            </w:r>
          </w:p>
        </w:tc>
      </w:tr>
      <w:tr w:rsidR="00C90A8B" w:rsidRPr="00053DE6" w14:paraId="7949DB7B" w14:textId="77777777" w:rsidTr="006A7C75">
        <w:tc>
          <w:tcPr>
            <w:tcW w:w="2070" w:type="dxa"/>
            <w:vMerge w:val="restart"/>
            <w:tcBorders>
              <w:top w:val="single" w:sz="4" w:space="0" w:color="auto"/>
              <w:left w:val="single" w:sz="4" w:space="0" w:color="auto"/>
              <w:bottom w:val="single" w:sz="4" w:space="0" w:color="auto"/>
              <w:right w:val="single" w:sz="4" w:space="0" w:color="auto"/>
            </w:tcBorders>
          </w:tcPr>
          <w:p w14:paraId="7827AE19" w14:textId="77777777" w:rsidR="00C90A8B" w:rsidRPr="00053DE6" w:rsidRDefault="00C90A8B" w:rsidP="00053DE6">
            <w:pPr>
              <w:spacing w:after="0" w:line="240" w:lineRule="auto"/>
              <w:rPr>
                <w:rFonts w:cs="Arial"/>
                <w:b/>
                <w:sz w:val="20"/>
                <w:szCs w:val="20"/>
              </w:rPr>
            </w:pPr>
            <w:r w:rsidRPr="00053DE6">
              <w:rPr>
                <w:rFonts w:cs="Arial"/>
                <w:b/>
                <w:sz w:val="20"/>
                <w:szCs w:val="20"/>
              </w:rPr>
              <w:lastRenderedPageBreak/>
              <w:t xml:space="preserve">Criterion 5 </w:t>
            </w:r>
          </w:p>
          <w:p w14:paraId="254EDFB5" w14:textId="77777777" w:rsidR="00C90A8B" w:rsidRPr="00053DE6" w:rsidRDefault="00C90A8B" w:rsidP="00053DE6">
            <w:pPr>
              <w:spacing w:after="0" w:line="240" w:lineRule="auto"/>
              <w:rPr>
                <w:rFonts w:cs="Arial"/>
                <w:sz w:val="20"/>
                <w:szCs w:val="20"/>
              </w:rPr>
            </w:pPr>
            <w:r w:rsidRPr="00053DE6">
              <w:rPr>
                <w:rFonts w:cs="Arial"/>
                <w:sz w:val="20"/>
                <w:szCs w:val="20"/>
              </w:rPr>
              <w:t xml:space="preserve">Structure and mechanics </w:t>
            </w:r>
          </w:p>
          <w:p w14:paraId="5DE8E883" w14:textId="77777777" w:rsidR="00C90A8B" w:rsidRPr="00053DE6" w:rsidRDefault="00C90A8B" w:rsidP="00053DE6">
            <w:pPr>
              <w:pStyle w:val="ListParagraph"/>
              <w:numPr>
                <w:ilvl w:val="0"/>
                <w:numId w:val="14"/>
              </w:numPr>
              <w:spacing w:after="0" w:line="240" w:lineRule="auto"/>
              <w:rPr>
                <w:rFonts w:cs="Arial"/>
                <w:sz w:val="20"/>
                <w:szCs w:val="20"/>
              </w:rPr>
            </w:pPr>
            <w:r w:rsidRPr="00053DE6">
              <w:rPr>
                <w:rFonts w:cs="Arial"/>
                <w:sz w:val="20"/>
                <w:szCs w:val="20"/>
              </w:rPr>
              <w:t>Coherence and organization</w:t>
            </w:r>
          </w:p>
          <w:p w14:paraId="4B2CC78D" w14:textId="77777777" w:rsidR="00C90A8B" w:rsidRPr="00053DE6" w:rsidRDefault="00C90A8B" w:rsidP="00053DE6">
            <w:pPr>
              <w:pStyle w:val="ListParagraph"/>
              <w:numPr>
                <w:ilvl w:val="0"/>
                <w:numId w:val="14"/>
              </w:numPr>
              <w:spacing w:after="0" w:line="240" w:lineRule="auto"/>
              <w:rPr>
                <w:rFonts w:cs="Arial"/>
                <w:sz w:val="20"/>
                <w:szCs w:val="20"/>
              </w:rPr>
            </w:pPr>
            <w:r w:rsidRPr="00053DE6">
              <w:rPr>
                <w:rFonts w:cs="Arial"/>
                <w:sz w:val="20"/>
                <w:szCs w:val="20"/>
              </w:rPr>
              <w:t xml:space="preserve">APA format </w:t>
            </w:r>
          </w:p>
          <w:p w14:paraId="0FF03D86" w14:textId="77777777" w:rsidR="00C90A8B" w:rsidRPr="00053DE6" w:rsidRDefault="00C90A8B" w:rsidP="00053DE6">
            <w:pPr>
              <w:pStyle w:val="ListParagraph"/>
              <w:spacing w:after="0" w:line="240" w:lineRule="auto"/>
              <w:ind w:left="360"/>
              <w:rPr>
                <w:rFonts w:cs="Arial"/>
                <w:b/>
                <w:sz w:val="20"/>
                <w:szCs w:val="20"/>
              </w:rPr>
            </w:pPr>
          </w:p>
        </w:tc>
        <w:tc>
          <w:tcPr>
            <w:tcW w:w="686" w:type="dxa"/>
            <w:vMerge w:val="restart"/>
            <w:tcBorders>
              <w:top w:val="single" w:sz="4" w:space="0" w:color="auto"/>
              <w:left w:val="single" w:sz="4" w:space="0" w:color="auto"/>
              <w:bottom w:val="single" w:sz="4" w:space="0" w:color="auto"/>
              <w:right w:val="single" w:sz="4" w:space="0" w:color="auto"/>
            </w:tcBorders>
            <w:hideMark/>
          </w:tcPr>
          <w:p w14:paraId="0E74F43B" w14:textId="77777777" w:rsidR="00C90A8B" w:rsidRPr="00053DE6" w:rsidRDefault="00C90A8B" w:rsidP="00053DE6">
            <w:pPr>
              <w:spacing w:after="0" w:line="240" w:lineRule="auto"/>
              <w:jc w:val="center"/>
              <w:rPr>
                <w:rFonts w:cs="Arial"/>
                <w:b/>
                <w:sz w:val="20"/>
                <w:szCs w:val="20"/>
              </w:rPr>
            </w:pPr>
            <w:r w:rsidRPr="00053DE6">
              <w:rPr>
                <w:rFonts w:cs="Arial"/>
                <w:b/>
                <w:sz w:val="20"/>
                <w:szCs w:val="20"/>
              </w:rPr>
              <w:t>5</w:t>
            </w:r>
          </w:p>
        </w:tc>
        <w:tc>
          <w:tcPr>
            <w:tcW w:w="2644" w:type="dxa"/>
            <w:tcBorders>
              <w:top w:val="single" w:sz="4" w:space="0" w:color="auto"/>
              <w:left w:val="single" w:sz="4" w:space="0" w:color="auto"/>
              <w:bottom w:val="single" w:sz="4" w:space="0" w:color="auto"/>
              <w:right w:val="single" w:sz="4" w:space="0" w:color="auto"/>
            </w:tcBorders>
            <w:shd w:val="clear" w:color="auto" w:fill="00B0F0"/>
            <w:hideMark/>
          </w:tcPr>
          <w:p w14:paraId="37CA37E7" w14:textId="77777777" w:rsidR="00C90A8B" w:rsidRPr="00053DE6" w:rsidRDefault="00C90A8B" w:rsidP="00053DE6">
            <w:pPr>
              <w:spacing w:after="0" w:line="240" w:lineRule="auto"/>
              <w:jc w:val="center"/>
              <w:rPr>
                <w:rFonts w:cs="Arial"/>
                <w:b/>
                <w:sz w:val="20"/>
                <w:szCs w:val="20"/>
              </w:rPr>
            </w:pPr>
            <w:r w:rsidRPr="00053DE6">
              <w:rPr>
                <w:rFonts w:cs="Arial"/>
                <w:b/>
                <w:sz w:val="20"/>
                <w:szCs w:val="20"/>
              </w:rPr>
              <w:t xml:space="preserve">Below 2.5 </w:t>
            </w:r>
          </w:p>
        </w:tc>
        <w:tc>
          <w:tcPr>
            <w:tcW w:w="2430" w:type="dxa"/>
            <w:tcBorders>
              <w:top w:val="single" w:sz="4" w:space="0" w:color="auto"/>
              <w:left w:val="single" w:sz="4" w:space="0" w:color="auto"/>
              <w:bottom w:val="single" w:sz="4" w:space="0" w:color="auto"/>
              <w:right w:val="single" w:sz="4" w:space="0" w:color="auto"/>
            </w:tcBorders>
            <w:shd w:val="clear" w:color="auto" w:fill="00B0F0"/>
            <w:hideMark/>
          </w:tcPr>
          <w:p w14:paraId="63CF62CC" w14:textId="77777777" w:rsidR="00C90A8B" w:rsidRPr="00053DE6" w:rsidRDefault="00C90A8B" w:rsidP="00053DE6">
            <w:pPr>
              <w:spacing w:after="0" w:line="240" w:lineRule="auto"/>
              <w:jc w:val="center"/>
              <w:rPr>
                <w:rFonts w:cs="Arial"/>
                <w:b/>
                <w:sz w:val="20"/>
                <w:szCs w:val="20"/>
              </w:rPr>
            </w:pPr>
            <w:r w:rsidRPr="00053DE6">
              <w:rPr>
                <w:rFonts w:cs="Arial"/>
                <w:b/>
                <w:sz w:val="20"/>
                <w:szCs w:val="20"/>
              </w:rPr>
              <w:t xml:space="preserve">2.5 – 3.0 </w:t>
            </w:r>
          </w:p>
        </w:tc>
        <w:tc>
          <w:tcPr>
            <w:tcW w:w="2430" w:type="dxa"/>
            <w:tcBorders>
              <w:top w:val="single" w:sz="4" w:space="0" w:color="auto"/>
              <w:left w:val="single" w:sz="4" w:space="0" w:color="auto"/>
              <w:bottom w:val="single" w:sz="4" w:space="0" w:color="auto"/>
              <w:right w:val="single" w:sz="4" w:space="0" w:color="auto"/>
            </w:tcBorders>
            <w:shd w:val="clear" w:color="auto" w:fill="00B0F0"/>
            <w:hideMark/>
          </w:tcPr>
          <w:p w14:paraId="260E09B2" w14:textId="77777777" w:rsidR="00C90A8B" w:rsidRPr="00053DE6" w:rsidRDefault="00C90A8B" w:rsidP="00053DE6">
            <w:pPr>
              <w:spacing w:after="0" w:line="240" w:lineRule="auto"/>
              <w:jc w:val="center"/>
              <w:rPr>
                <w:rFonts w:cs="Arial"/>
                <w:b/>
                <w:sz w:val="20"/>
                <w:szCs w:val="20"/>
              </w:rPr>
            </w:pPr>
            <w:r w:rsidRPr="00053DE6">
              <w:rPr>
                <w:rFonts w:cs="Arial"/>
                <w:b/>
                <w:sz w:val="20"/>
                <w:szCs w:val="20"/>
              </w:rPr>
              <w:t xml:space="preserve">3.5 – 3.8 </w:t>
            </w:r>
          </w:p>
        </w:tc>
        <w:tc>
          <w:tcPr>
            <w:tcW w:w="2250" w:type="dxa"/>
            <w:tcBorders>
              <w:top w:val="single" w:sz="4" w:space="0" w:color="auto"/>
              <w:left w:val="single" w:sz="4" w:space="0" w:color="auto"/>
              <w:bottom w:val="single" w:sz="4" w:space="0" w:color="auto"/>
              <w:right w:val="single" w:sz="4" w:space="0" w:color="auto"/>
            </w:tcBorders>
            <w:shd w:val="clear" w:color="auto" w:fill="00B0F0"/>
            <w:hideMark/>
          </w:tcPr>
          <w:p w14:paraId="0396C67D" w14:textId="77777777" w:rsidR="00C90A8B" w:rsidRPr="00053DE6" w:rsidRDefault="00C90A8B" w:rsidP="00053DE6">
            <w:pPr>
              <w:spacing w:after="0" w:line="240" w:lineRule="auto"/>
              <w:jc w:val="center"/>
              <w:rPr>
                <w:rFonts w:cs="Arial"/>
                <w:b/>
                <w:sz w:val="20"/>
                <w:szCs w:val="20"/>
              </w:rPr>
            </w:pPr>
            <w:r w:rsidRPr="00053DE6">
              <w:rPr>
                <w:rFonts w:cs="Arial"/>
                <w:b/>
                <w:sz w:val="20"/>
                <w:szCs w:val="20"/>
              </w:rPr>
              <w:t xml:space="preserve">3.9 – 4.4  </w:t>
            </w:r>
          </w:p>
        </w:tc>
        <w:tc>
          <w:tcPr>
            <w:tcW w:w="2430" w:type="dxa"/>
            <w:tcBorders>
              <w:top w:val="single" w:sz="4" w:space="0" w:color="auto"/>
              <w:left w:val="single" w:sz="4" w:space="0" w:color="auto"/>
              <w:bottom w:val="single" w:sz="4" w:space="0" w:color="auto"/>
              <w:right w:val="single" w:sz="4" w:space="0" w:color="auto"/>
            </w:tcBorders>
            <w:shd w:val="clear" w:color="auto" w:fill="00B0F0"/>
            <w:hideMark/>
          </w:tcPr>
          <w:p w14:paraId="4A494E33" w14:textId="77777777" w:rsidR="00C90A8B" w:rsidRPr="00053DE6" w:rsidRDefault="00C90A8B" w:rsidP="00053DE6">
            <w:pPr>
              <w:spacing w:after="0" w:line="240" w:lineRule="auto"/>
              <w:jc w:val="center"/>
              <w:rPr>
                <w:rFonts w:cs="Arial"/>
                <w:b/>
                <w:sz w:val="20"/>
                <w:szCs w:val="20"/>
              </w:rPr>
            </w:pPr>
            <w:r w:rsidRPr="00053DE6">
              <w:rPr>
                <w:rFonts w:cs="Arial"/>
                <w:b/>
                <w:sz w:val="20"/>
                <w:szCs w:val="20"/>
              </w:rPr>
              <w:t xml:space="preserve">4.5 and above </w:t>
            </w:r>
          </w:p>
        </w:tc>
      </w:tr>
      <w:tr w:rsidR="00C90A8B" w:rsidRPr="00053DE6" w14:paraId="0745BB6F" w14:textId="77777777" w:rsidTr="006A7C75">
        <w:tc>
          <w:tcPr>
            <w:tcW w:w="2070" w:type="dxa"/>
            <w:vMerge/>
            <w:tcBorders>
              <w:top w:val="single" w:sz="4" w:space="0" w:color="auto"/>
              <w:left w:val="single" w:sz="4" w:space="0" w:color="auto"/>
              <w:bottom w:val="single" w:sz="4" w:space="0" w:color="auto"/>
              <w:right w:val="single" w:sz="4" w:space="0" w:color="auto"/>
            </w:tcBorders>
            <w:vAlign w:val="center"/>
            <w:hideMark/>
          </w:tcPr>
          <w:p w14:paraId="2175FF89" w14:textId="77777777" w:rsidR="00C90A8B" w:rsidRPr="00053DE6" w:rsidRDefault="00C90A8B" w:rsidP="00053DE6">
            <w:pPr>
              <w:spacing w:after="0" w:line="240" w:lineRule="auto"/>
              <w:rPr>
                <w:rFonts w:cs="Arial"/>
                <w:b/>
                <w:sz w:val="20"/>
                <w:szCs w:val="20"/>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46D8FC5E" w14:textId="77777777" w:rsidR="00C90A8B" w:rsidRPr="00053DE6" w:rsidRDefault="00C90A8B" w:rsidP="00053DE6">
            <w:pPr>
              <w:spacing w:after="0" w:line="240" w:lineRule="auto"/>
              <w:rPr>
                <w:rFonts w:cs="Arial"/>
                <w:b/>
                <w:sz w:val="20"/>
                <w:szCs w:val="20"/>
              </w:rPr>
            </w:pPr>
          </w:p>
        </w:tc>
        <w:tc>
          <w:tcPr>
            <w:tcW w:w="2644" w:type="dxa"/>
            <w:tcBorders>
              <w:top w:val="single" w:sz="4" w:space="0" w:color="auto"/>
              <w:left w:val="single" w:sz="4" w:space="0" w:color="auto"/>
              <w:bottom w:val="single" w:sz="4" w:space="0" w:color="auto"/>
              <w:right w:val="single" w:sz="4" w:space="0" w:color="auto"/>
            </w:tcBorders>
            <w:hideMark/>
          </w:tcPr>
          <w:p w14:paraId="0D567493" w14:textId="77777777" w:rsidR="00C90A8B" w:rsidRPr="00053DE6" w:rsidRDefault="00C90A8B" w:rsidP="00053DE6">
            <w:pPr>
              <w:spacing w:after="0" w:line="240" w:lineRule="auto"/>
              <w:rPr>
                <w:rFonts w:cs="Arial"/>
                <w:sz w:val="20"/>
                <w:szCs w:val="20"/>
              </w:rPr>
            </w:pPr>
            <w:r w:rsidRPr="00053DE6">
              <w:rPr>
                <w:rFonts w:cs="Arial"/>
                <w:sz w:val="20"/>
                <w:szCs w:val="20"/>
              </w:rPr>
              <w:t>An unfocussed, incoherent essay, characterized by disorganization and/or missing required sections.</w:t>
            </w:r>
          </w:p>
          <w:p w14:paraId="48C2D763" w14:textId="77777777" w:rsidR="00C90A8B" w:rsidRPr="00053DE6" w:rsidRDefault="00C90A8B" w:rsidP="00053DE6">
            <w:pPr>
              <w:spacing w:after="0" w:line="240" w:lineRule="auto"/>
              <w:rPr>
                <w:rFonts w:cs="Arial"/>
                <w:sz w:val="20"/>
                <w:szCs w:val="20"/>
              </w:rPr>
            </w:pPr>
            <w:r w:rsidRPr="00053DE6">
              <w:rPr>
                <w:rFonts w:cs="Arial"/>
                <w:sz w:val="20"/>
                <w:szCs w:val="20"/>
              </w:rPr>
              <w:t>References are inconsistent with required format; a notable number of errors present.</w:t>
            </w:r>
          </w:p>
        </w:tc>
        <w:tc>
          <w:tcPr>
            <w:tcW w:w="2430" w:type="dxa"/>
            <w:tcBorders>
              <w:top w:val="single" w:sz="4" w:space="0" w:color="auto"/>
              <w:left w:val="single" w:sz="4" w:space="0" w:color="auto"/>
              <w:bottom w:val="single" w:sz="4" w:space="0" w:color="auto"/>
              <w:right w:val="single" w:sz="4" w:space="0" w:color="auto"/>
            </w:tcBorders>
            <w:hideMark/>
          </w:tcPr>
          <w:p w14:paraId="75CDBC57" w14:textId="77777777" w:rsidR="00C90A8B" w:rsidRPr="00053DE6" w:rsidRDefault="00C90A8B" w:rsidP="00053DE6">
            <w:pPr>
              <w:spacing w:after="0" w:line="240" w:lineRule="auto"/>
              <w:rPr>
                <w:rFonts w:cs="Arial"/>
                <w:sz w:val="20"/>
                <w:szCs w:val="20"/>
              </w:rPr>
            </w:pPr>
            <w:r w:rsidRPr="00053DE6">
              <w:rPr>
                <w:rFonts w:cs="Arial"/>
                <w:sz w:val="20"/>
                <w:szCs w:val="20"/>
              </w:rPr>
              <w:t>A somewhat focused, slightly incoherent essay, characterized by some disorganization and/or missing required sections.</w:t>
            </w:r>
          </w:p>
          <w:p w14:paraId="70BF4B77" w14:textId="77777777" w:rsidR="00C90A8B" w:rsidRPr="00053DE6" w:rsidRDefault="00C90A8B" w:rsidP="00053DE6">
            <w:pPr>
              <w:spacing w:after="0" w:line="240" w:lineRule="auto"/>
              <w:rPr>
                <w:rFonts w:cs="Arial"/>
                <w:sz w:val="20"/>
                <w:szCs w:val="20"/>
              </w:rPr>
            </w:pPr>
            <w:r w:rsidRPr="00053DE6">
              <w:rPr>
                <w:rFonts w:cs="Arial"/>
                <w:sz w:val="20"/>
                <w:szCs w:val="20"/>
              </w:rPr>
              <w:t>References are inconsistent with required format; a number of errors present.</w:t>
            </w:r>
          </w:p>
        </w:tc>
        <w:tc>
          <w:tcPr>
            <w:tcW w:w="2430" w:type="dxa"/>
            <w:tcBorders>
              <w:top w:val="single" w:sz="4" w:space="0" w:color="auto"/>
              <w:left w:val="single" w:sz="4" w:space="0" w:color="auto"/>
              <w:bottom w:val="single" w:sz="4" w:space="0" w:color="auto"/>
              <w:right w:val="single" w:sz="4" w:space="0" w:color="auto"/>
            </w:tcBorders>
            <w:hideMark/>
          </w:tcPr>
          <w:p w14:paraId="75BF09CA" w14:textId="77777777" w:rsidR="00C90A8B" w:rsidRPr="00053DE6" w:rsidRDefault="00C90A8B" w:rsidP="00053DE6">
            <w:pPr>
              <w:spacing w:after="0" w:line="240" w:lineRule="auto"/>
              <w:rPr>
                <w:rFonts w:cs="Arial"/>
                <w:sz w:val="20"/>
                <w:szCs w:val="20"/>
              </w:rPr>
            </w:pPr>
            <w:r w:rsidRPr="00053DE6">
              <w:rPr>
                <w:rFonts w:cs="Arial"/>
                <w:sz w:val="20"/>
                <w:szCs w:val="20"/>
              </w:rPr>
              <w:t>A somewhat coherent and organized essay and including most required sections.</w:t>
            </w:r>
          </w:p>
          <w:p w14:paraId="3CE78A70" w14:textId="77777777" w:rsidR="00C90A8B" w:rsidRPr="00053DE6" w:rsidRDefault="00C90A8B" w:rsidP="00053DE6">
            <w:pPr>
              <w:spacing w:after="0" w:line="240" w:lineRule="auto"/>
              <w:rPr>
                <w:rFonts w:cs="Arial"/>
                <w:sz w:val="20"/>
                <w:szCs w:val="20"/>
              </w:rPr>
            </w:pPr>
            <w:r w:rsidRPr="00053DE6">
              <w:rPr>
                <w:rFonts w:cs="Arial"/>
                <w:sz w:val="20"/>
                <w:szCs w:val="20"/>
              </w:rPr>
              <w:t>Referencing format is adhered to throughout the essay, with some errors present.</w:t>
            </w:r>
          </w:p>
        </w:tc>
        <w:tc>
          <w:tcPr>
            <w:tcW w:w="2250" w:type="dxa"/>
            <w:tcBorders>
              <w:top w:val="single" w:sz="4" w:space="0" w:color="auto"/>
              <w:left w:val="single" w:sz="4" w:space="0" w:color="auto"/>
              <w:bottom w:val="single" w:sz="4" w:space="0" w:color="auto"/>
              <w:right w:val="single" w:sz="4" w:space="0" w:color="auto"/>
            </w:tcBorders>
            <w:hideMark/>
          </w:tcPr>
          <w:p w14:paraId="19B6AE80" w14:textId="77777777" w:rsidR="00C90A8B" w:rsidRPr="00053DE6" w:rsidRDefault="00C90A8B" w:rsidP="00053DE6">
            <w:pPr>
              <w:spacing w:after="0" w:line="240" w:lineRule="auto"/>
              <w:rPr>
                <w:rFonts w:cs="Arial"/>
                <w:sz w:val="20"/>
                <w:szCs w:val="20"/>
              </w:rPr>
            </w:pPr>
            <w:r w:rsidRPr="00053DE6">
              <w:rPr>
                <w:rFonts w:cs="Arial"/>
                <w:sz w:val="20"/>
                <w:szCs w:val="20"/>
              </w:rPr>
              <w:t xml:space="preserve">A clear and coherent essay, organized and including all required sections. </w:t>
            </w:r>
          </w:p>
          <w:p w14:paraId="105126BD" w14:textId="77777777" w:rsidR="00C90A8B" w:rsidRPr="00053DE6" w:rsidRDefault="00C90A8B" w:rsidP="00053DE6">
            <w:pPr>
              <w:spacing w:after="0" w:line="240" w:lineRule="auto"/>
              <w:rPr>
                <w:rFonts w:cs="Arial"/>
                <w:sz w:val="20"/>
                <w:szCs w:val="20"/>
              </w:rPr>
            </w:pPr>
            <w:r w:rsidRPr="00053DE6">
              <w:rPr>
                <w:rFonts w:cs="Arial"/>
                <w:sz w:val="20"/>
                <w:szCs w:val="20"/>
              </w:rPr>
              <w:t>Referencing format is rigorously adhered to throughout the essay, with very few errors present.</w:t>
            </w:r>
          </w:p>
        </w:tc>
        <w:tc>
          <w:tcPr>
            <w:tcW w:w="2430" w:type="dxa"/>
            <w:tcBorders>
              <w:top w:val="single" w:sz="4" w:space="0" w:color="auto"/>
              <w:left w:val="single" w:sz="4" w:space="0" w:color="auto"/>
              <w:bottom w:val="single" w:sz="4" w:space="0" w:color="auto"/>
              <w:right w:val="single" w:sz="4" w:space="0" w:color="auto"/>
            </w:tcBorders>
            <w:hideMark/>
          </w:tcPr>
          <w:p w14:paraId="1447EA05" w14:textId="77777777" w:rsidR="00C90A8B" w:rsidRPr="00053DE6" w:rsidRDefault="00C90A8B" w:rsidP="00053DE6">
            <w:pPr>
              <w:spacing w:after="0" w:line="240" w:lineRule="auto"/>
              <w:rPr>
                <w:rFonts w:cs="Arial"/>
                <w:sz w:val="20"/>
                <w:szCs w:val="20"/>
              </w:rPr>
            </w:pPr>
            <w:r w:rsidRPr="00053DE6">
              <w:rPr>
                <w:rFonts w:cs="Arial"/>
                <w:sz w:val="20"/>
                <w:szCs w:val="20"/>
              </w:rPr>
              <w:t>An exceptionally clear, concise and coherent essay, critically organized and including all required sections.</w:t>
            </w:r>
          </w:p>
          <w:p w14:paraId="25E96EA0" w14:textId="77777777" w:rsidR="00C90A8B" w:rsidRPr="00053DE6" w:rsidRDefault="00C90A8B" w:rsidP="00053DE6">
            <w:pPr>
              <w:spacing w:after="0" w:line="240" w:lineRule="auto"/>
              <w:rPr>
                <w:rFonts w:cs="Arial"/>
                <w:sz w:val="20"/>
                <w:szCs w:val="20"/>
              </w:rPr>
            </w:pPr>
            <w:r w:rsidRPr="00053DE6">
              <w:rPr>
                <w:rFonts w:cs="Arial"/>
                <w:sz w:val="20"/>
                <w:szCs w:val="20"/>
              </w:rPr>
              <w:t>Referencing format is rigorously adhered to throughout the essay, with no errors present.</w:t>
            </w:r>
          </w:p>
        </w:tc>
      </w:tr>
    </w:tbl>
    <w:p w14:paraId="176EEB80" w14:textId="77777777" w:rsidR="00C90A8B" w:rsidRDefault="00C90A8B" w:rsidP="00032712">
      <w:pPr>
        <w:spacing w:after="0" w:line="240" w:lineRule="auto"/>
        <w:jc w:val="both"/>
        <w:rPr>
          <w:rFonts w:cstheme="minorHAnsi"/>
        </w:rPr>
      </w:pPr>
    </w:p>
    <w:p w14:paraId="010D5CC6" w14:textId="3826833A" w:rsidR="00415915" w:rsidRDefault="00415915" w:rsidP="00415915">
      <w:pPr>
        <w:spacing w:after="0" w:line="240" w:lineRule="auto"/>
        <w:jc w:val="both"/>
        <w:rPr>
          <w:rFonts w:cstheme="minorHAnsi"/>
        </w:rPr>
        <w:sectPr w:rsidR="00415915" w:rsidSect="00C90A8B">
          <w:pgSz w:w="16838" w:h="11906" w:orient="landscape"/>
          <w:pgMar w:top="1440" w:right="1440" w:bottom="1440" w:left="1440" w:header="706" w:footer="706" w:gutter="0"/>
          <w:cols w:space="708"/>
          <w:docGrid w:linePitch="360"/>
        </w:sectPr>
      </w:pPr>
    </w:p>
    <w:p w14:paraId="1D245AD1" w14:textId="77777777" w:rsidR="00A16522" w:rsidRDefault="00A16522" w:rsidP="00032712">
      <w:pPr>
        <w:pStyle w:val="BodyA"/>
        <w:spacing w:after="0" w:line="240" w:lineRule="auto"/>
        <w:jc w:val="both"/>
        <w:rPr>
          <w:rStyle w:val="IntenseReference"/>
        </w:rPr>
      </w:pPr>
    </w:p>
    <w:sectPr w:rsidR="00A16522" w:rsidSect="002757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D8B6B" w14:textId="77777777" w:rsidR="00E3419F" w:rsidRDefault="00E3419F" w:rsidP="00BB0697">
      <w:pPr>
        <w:spacing w:after="0" w:line="240" w:lineRule="auto"/>
      </w:pPr>
      <w:r>
        <w:separator/>
      </w:r>
    </w:p>
  </w:endnote>
  <w:endnote w:type="continuationSeparator" w:id="0">
    <w:p w14:paraId="2CD318BA" w14:textId="77777777" w:rsidR="00E3419F" w:rsidRDefault="00E3419F" w:rsidP="00BB0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97F02" w14:textId="77777777" w:rsidR="00D00B27" w:rsidRDefault="00D00B27">
    <w:pPr>
      <w:pStyle w:val="Footer"/>
    </w:pPr>
    <w:r>
      <w:rPr>
        <w:noProof/>
        <w:lang w:eastAsia="en-AU"/>
      </w:rPr>
      <w:drawing>
        <wp:inline distT="0" distB="0" distL="0" distR="0" wp14:anchorId="6B3812D7" wp14:editId="6137AC5A">
          <wp:extent cx="4981575" cy="5048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81575" cy="504825"/>
                  </a:xfrm>
                  <a:prstGeom prst="rect">
                    <a:avLst/>
                  </a:prstGeom>
                  <a:noFill/>
                  <a:ln w="9525">
                    <a:noFill/>
                    <a:miter lim="800000"/>
                    <a:headEnd/>
                    <a:tailEnd/>
                  </a:ln>
                </pic:spPr>
              </pic:pic>
            </a:graphicData>
          </a:graphic>
        </wp:inline>
      </w:drawing>
    </w:r>
  </w:p>
  <w:p w14:paraId="71CA1CD5" w14:textId="77777777" w:rsidR="00D00B27" w:rsidRDefault="00D00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E71F8" w14:textId="77777777" w:rsidR="00E3419F" w:rsidRDefault="00E3419F" w:rsidP="00BB0697">
      <w:pPr>
        <w:spacing w:after="0" w:line="240" w:lineRule="auto"/>
      </w:pPr>
      <w:r>
        <w:separator/>
      </w:r>
    </w:p>
  </w:footnote>
  <w:footnote w:type="continuationSeparator" w:id="0">
    <w:p w14:paraId="61500382" w14:textId="77777777" w:rsidR="00E3419F" w:rsidRDefault="00E3419F" w:rsidP="00BB0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F8BEE" w14:textId="77777777" w:rsidR="008E35FE" w:rsidRDefault="00E3419F">
    <w:pPr>
      <w:pStyle w:val="Header"/>
    </w:pPr>
    <w:r>
      <w:rPr>
        <w:noProof/>
        <w:lang w:eastAsia="en-AU"/>
      </w:rPr>
      <w:pict w14:anchorId="304F3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2218376" o:spid="_x0000_s2050" type="#_x0000_t75" style="position:absolute;margin-left:0;margin-top:0;width:457.45pt;height:786pt;z-index:-251657216;mso-position-horizontal:center;mso-position-horizontal-relative:margin;mso-position-vertical:center;mso-position-vertical-relative:margin" o:allowincell="f">
          <v:imagedata r:id="rId1" o:title="WESLEY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26C13" w14:textId="77777777" w:rsidR="008E35FE" w:rsidRDefault="00E3419F">
    <w:pPr>
      <w:pStyle w:val="Header"/>
    </w:pPr>
    <w:r>
      <w:rPr>
        <w:noProof/>
        <w:lang w:eastAsia="en-AU"/>
      </w:rPr>
      <w:pict w14:anchorId="2FDBE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2218375" o:spid="_x0000_s2049" type="#_x0000_t75" style="position:absolute;margin-left:0;margin-top:0;width:457.45pt;height:786pt;z-index:-251658240;mso-position-horizontal:center;mso-position-horizontal-relative:margin;mso-position-vertical:center;mso-position-vertical-relative:margin" o:allowincell="f">
          <v:imagedata r:id="rId1" o:title="WESLEY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C72CE"/>
    <w:multiLevelType w:val="hybridMultilevel"/>
    <w:tmpl w:val="4C968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931515"/>
    <w:multiLevelType w:val="hybridMultilevel"/>
    <w:tmpl w:val="B24CA71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2A922A7"/>
    <w:multiLevelType w:val="hybridMultilevel"/>
    <w:tmpl w:val="AB789AF8"/>
    <w:lvl w:ilvl="0" w:tplc="583EA5BE">
      <w:start w:val="1"/>
      <w:numFmt w:val="lowerLetter"/>
      <w:pStyle w:val="TimesNewRoman10ptnumbered"/>
      <w:lvlText w:val="%1)"/>
      <w:lvlJc w:val="left"/>
      <w:pPr>
        <w:tabs>
          <w:tab w:val="num" w:pos="567"/>
        </w:tabs>
        <w:ind w:left="567" w:hanging="567"/>
      </w:pPr>
      <w:rPr>
        <w:rFonts w:ascii="Arial" w:hAnsi="Arial" w:cs="Times New Roman" w:hint="default"/>
        <w:sz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49E3106"/>
    <w:multiLevelType w:val="hybridMultilevel"/>
    <w:tmpl w:val="E4E6D3F0"/>
    <w:lvl w:ilvl="0" w:tplc="93361DA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C4A00DF"/>
    <w:multiLevelType w:val="hybridMultilevel"/>
    <w:tmpl w:val="F4EC8D32"/>
    <w:lvl w:ilvl="0" w:tplc="703415B4">
      <w:start w:val="3"/>
      <w:numFmt w:val="bullet"/>
      <w:lvlText w:val=""/>
      <w:lvlJc w:val="left"/>
      <w:pPr>
        <w:ind w:left="1800" w:hanging="360"/>
      </w:pPr>
      <w:rPr>
        <w:rFonts w:ascii="Symbol" w:eastAsiaTheme="minorHAnsi" w:hAnsi="Symbol"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210579C5"/>
    <w:multiLevelType w:val="hybridMultilevel"/>
    <w:tmpl w:val="127C9BF0"/>
    <w:lvl w:ilvl="0" w:tplc="EF6A4BB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2107CB7"/>
    <w:multiLevelType w:val="hybridMultilevel"/>
    <w:tmpl w:val="E20452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242E4471"/>
    <w:multiLevelType w:val="hybridMultilevel"/>
    <w:tmpl w:val="B66E4574"/>
    <w:lvl w:ilvl="0" w:tplc="DD7C8B50">
      <w:start w:val="1"/>
      <w:numFmt w:val="bullet"/>
      <w:lvlText w:val=""/>
      <w:lvlJc w:val="left"/>
      <w:pPr>
        <w:tabs>
          <w:tab w:val="num" w:pos="720"/>
        </w:tabs>
        <w:ind w:left="720" w:hanging="360"/>
      </w:pPr>
      <w:rPr>
        <w:rFonts w:ascii="Symbol" w:hAnsi="Symbol" w:hint="default"/>
        <w:sz w:val="24"/>
      </w:rPr>
    </w:lvl>
    <w:lvl w:ilvl="1" w:tplc="13948514">
      <w:numFmt w:val="bullet"/>
      <w:lvlText w:val="-"/>
      <w:lvlJc w:val="left"/>
      <w:pPr>
        <w:tabs>
          <w:tab w:val="num" w:pos="1440"/>
        </w:tabs>
        <w:ind w:left="1440" w:hanging="360"/>
      </w:pPr>
      <w:rPr>
        <w:rFonts w:ascii="Times New Roman" w:eastAsia="Times New Roman" w:hAnsi="Times New Roman"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D1A31"/>
    <w:multiLevelType w:val="hybridMultilevel"/>
    <w:tmpl w:val="E320F1CC"/>
    <w:lvl w:ilvl="0" w:tplc="E558F162">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7EA50EA"/>
    <w:multiLevelType w:val="hybridMultilevel"/>
    <w:tmpl w:val="82BA8D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8C10BFF"/>
    <w:multiLevelType w:val="hybridMultilevel"/>
    <w:tmpl w:val="694E745A"/>
    <w:lvl w:ilvl="0" w:tplc="0C090001">
      <w:start w:val="1"/>
      <w:numFmt w:val="lowerLetter"/>
      <w:lvlText w:val="(%1)"/>
      <w:lvlJc w:val="left"/>
      <w:pPr>
        <w:ind w:left="360" w:hanging="360"/>
      </w:pPr>
      <w:rPr>
        <w:i w:val="0"/>
      </w:rPr>
    </w:lvl>
    <w:lvl w:ilvl="1" w:tplc="0C090003">
      <w:start w:val="1"/>
      <w:numFmt w:val="lowerLetter"/>
      <w:lvlText w:val="%2."/>
      <w:lvlJc w:val="left"/>
      <w:pPr>
        <w:ind w:left="-1112" w:hanging="360"/>
      </w:pPr>
    </w:lvl>
    <w:lvl w:ilvl="2" w:tplc="0C090005">
      <w:start w:val="1"/>
      <w:numFmt w:val="lowerRoman"/>
      <w:lvlText w:val="%3."/>
      <w:lvlJc w:val="right"/>
      <w:pPr>
        <w:ind w:left="-392" w:hanging="180"/>
      </w:pPr>
    </w:lvl>
    <w:lvl w:ilvl="3" w:tplc="0C090001">
      <w:start w:val="1"/>
      <w:numFmt w:val="decimal"/>
      <w:lvlText w:val="%4."/>
      <w:lvlJc w:val="left"/>
      <w:pPr>
        <w:ind w:left="328" w:hanging="360"/>
      </w:pPr>
    </w:lvl>
    <w:lvl w:ilvl="4" w:tplc="0C090003">
      <w:start w:val="1"/>
      <w:numFmt w:val="lowerLetter"/>
      <w:lvlText w:val="%5."/>
      <w:lvlJc w:val="left"/>
      <w:pPr>
        <w:ind w:left="1048" w:hanging="360"/>
      </w:pPr>
    </w:lvl>
    <w:lvl w:ilvl="5" w:tplc="0C090005">
      <w:start w:val="1"/>
      <w:numFmt w:val="lowerRoman"/>
      <w:lvlText w:val="%6."/>
      <w:lvlJc w:val="right"/>
      <w:pPr>
        <w:ind w:left="1768" w:hanging="180"/>
      </w:pPr>
    </w:lvl>
    <w:lvl w:ilvl="6" w:tplc="0C090001">
      <w:start w:val="1"/>
      <w:numFmt w:val="decimal"/>
      <w:lvlText w:val="%7."/>
      <w:lvlJc w:val="left"/>
      <w:pPr>
        <w:ind w:left="2488" w:hanging="360"/>
      </w:pPr>
    </w:lvl>
    <w:lvl w:ilvl="7" w:tplc="0C090003">
      <w:start w:val="1"/>
      <w:numFmt w:val="lowerLetter"/>
      <w:lvlText w:val="%8."/>
      <w:lvlJc w:val="left"/>
      <w:pPr>
        <w:ind w:left="3208" w:hanging="360"/>
      </w:pPr>
    </w:lvl>
    <w:lvl w:ilvl="8" w:tplc="0C090005">
      <w:start w:val="1"/>
      <w:numFmt w:val="lowerRoman"/>
      <w:lvlText w:val="%9."/>
      <w:lvlJc w:val="right"/>
      <w:pPr>
        <w:ind w:left="3928" w:hanging="180"/>
      </w:pPr>
    </w:lvl>
  </w:abstractNum>
  <w:abstractNum w:abstractNumId="11" w15:restartNumberingAfterBreak="0">
    <w:nsid w:val="4C1E539F"/>
    <w:multiLevelType w:val="hybridMultilevel"/>
    <w:tmpl w:val="6212B1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D114FDE"/>
    <w:multiLevelType w:val="hybridMultilevel"/>
    <w:tmpl w:val="427050E2"/>
    <w:lvl w:ilvl="0" w:tplc="00D4308E">
      <w:start w:val="3"/>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12F0C90"/>
    <w:multiLevelType w:val="hybridMultilevel"/>
    <w:tmpl w:val="C19050D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3724D3B"/>
    <w:multiLevelType w:val="hybridMultilevel"/>
    <w:tmpl w:val="5442DB2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687B09EF"/>
    <w:multiLevelType w:val="hybridMultilevel"/>
    <w:tmpl w:val="568EE7F8"/>
    <w:lvl w:ilvl="0" w:tplc="5BAC3E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B4F7B81"/>
    <w:multiLevelType w:val="hybridMultilevel"/>
    <w:tmpl w:val="74FC537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7EF63FC"/>
    <w:multiLevelType w:val="hybridMultilevel"/>
    <w:tmpl w:val="0BA4ECF2"/>
    <w:lvl w:ilvl="0" w:tplc="870C7B48">
      <w:start w:val="1"/>
      <w:numFmt w:val="lowerLetter"/>
      <w:lvlText w:val="(%1)"/>
      <w:lvlJc w:val="left"/>
      <w:pPr>
        <w:ind w:left="36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7"/>
  </w:num>
  <w:num w:numId="2">
    <w:abstractNumId w:val="15"/>
  </w:num>
  <w:num w:numId="3">
    <w:abstractNumId w:val="13"/>
  </w:num>
  <w:num w:numId="4">
    <w:abstractNumId w:val="5"/>
  </w:num>
  <w:num w:numId="5">
    <w:abstractNumId w:val="3"/>
  </w:num>
  <w:num w:numId="6">
    <w:abstractNumId w:val="4"/>
  </w:num>
  <w:num w:numId="7">
    <w:abstractNumId w:val="1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97"/>
    <w:rsid w:val="000063EB"/>
    <w:rsid w:val="00020FD1"/>
    <w:rsid w:val="000313CA"/>
    <w:rsid w:val="00031EFF"/>
    <w:rsid w:val="00032712"/>
    <w:rsid w:val="00050219"/>
    <w:rsid w:val="00050CBF"/>
    <w:rsid w:val="00053DE6"/>
    <w:rsid w:val="00054343"/>
    <w:rsid w:val="000559F2"/>
    <w:rsid w:val="0006158E"/>
    <w:rsid w:val="00083196"/>
    <w:rsid w:val="00094008"/>
    <w:rsid w:val="000A58CE"/>
    <w:rsid w:val="001054AD"/>
    <w:rsid w:val="00141DB4"/>
    <w:rsid w:val="0014495C"/>
    <w:rsid w:val="00144963"/>
    <w:rsid w:val="00162DEB"/>
    <w:rsid w:val="00166599"/>
    <w:rsid w:val="00172F07"/>
    <w:rsid w:val="00174DE8"/>
    <w:rsid w:val="00177E21"/>
    <w:rsid w:val="00187C14"/>
    <w:rsid w:val="00194286"/>
    <w:rsid w:val="001B7430"/>
    <w:rsid w:val="001E0997"/>
    <w:rsid w:val="001E0A11"/>
    <w:rsid w:val="001E152E"/>
    <w:rsid w:val="001E5EA8"/>
    <w:rsid w:val="001F1CF3"/>
    <w:rsid w:val="001F4D6B"/>
    <w:rsid w:val="0021614F"/>
    <w:rsid w:val="00223C95"/>
    <w:rsid w:val="00225093"/>
    <w:rsid w:val="0023667D"/>
    <w:rsid w:val="0023713E"/>
    <w:rsid w:val="002757F3"/>
    <w:rsid w:val="002E77A8"/>
    <w:rsid w:val="002F2FE7"/>
    <w:rsid w:val="003158B7"/>
    <w:rsid w:val="003229B5"/>
    <w:rsid w:val="00337291"/>
    <w:rsid w:val="00361947"/>
    <w:rsid w:val="00361E06"/>
    <w:rsid w:val="00386FD0"/>
    <w:rsid w:val="00396B40"/>
    <w:rsid w:val="003A2870"/>
    <w:rsid w:val="003B4D24"/>
    <w:rsid w:val="003C6431"/>
    <w:rsid w:val="00402058"/>
    <w:rsid w:val="00415915"/>
    <w:rsid w:val="00454D42"/>
    <w:rsid w:val="0046439F"/>
    <w:rsid w:val="00466876"/>
    <w:rsid w:val="004858C8"/>
    <w:rsid w:val="004858DC"/>
    <w:rsid w:val="00487D0E"/>
    <w:rsid w:val="004A3A12"/>
    <w:rsid w:val="004B298E"/>
    <w:rsid w:val="004C3C2C"/>
    <w:rsid w:val="004D6E22"/>
    <w:rsid w:val="004F6C5C"/>
    <w:rsid w:val="005068BC"/>
    <w:rsid w:val="00510B84"/>
    <w:rsid w:val="00545727"/>
    <w:rsid w:val="0054609F"/>
    <w:rsid w:val="00546A18"/>
    <w:rsid w:val="005577DA"/>
    <w:rsid w:val="00562910"/>
    <w:rsid w:val="0056799A"/>
    <w:rsid w:val="00582167"/>
    <w:rsid w:val="00587C76"/>
    <w:rsid w:val="00591B92"/>
    <w:rsid w:val="00593968"/>
    <w:rsid w:val="005A29AA"/>
    <w:rsid w:val="005A3B91"/>
    <w:rsid w:val="005B17F0"/>
    <w:rsid w:val="005F2874"/>
    <w:rsid w:val="00614AE3"/>
    <w:rsid w:val="00630BC2"/>
    <w:rsid w:val="00662E9D"/>
    <w:rsid w:val="00680BAD"/>
    <w:rsid w:val="006A5EF9"/>
    <w:rsid w:val="006A7C75"/>
    <w:rsid w:val="006B53EE"/>
    <w:rsid w:val="006C615B"/>
    <w:rsid w:val="006C68A4"/>
    <w:rsid w:val="006D5A69"/>
    <w:rsid w:val="006E5179"/>
    <w:rsid w:val="006F1172"/>
    <w:rsid w:val="006F3E5A"/>
    <w:rsid w:val="006F53B0"/>
    <w:rsid w:val="006F5AD0"/>
    <w:rsid w:val="00701CFA"/>
    <w:rsid w:val="00714346"/>
    <w:rsid w:val="00717DEA"/>
    <w:rsid w:val="007525B9"/>
    <w:rsid w:val="007559C7"/>
    <w:rsid w:val="00756A52"/>
    <w:rsid w:val="007846B4"/>
    <w:rsid w:val="0078600A"/>
    <w:rsid w:val="007907EE"/>
    <w:rsid w:val="00791340"/>
    <w:rsid w:val="007A32A9"/>
    <w:rsid w:val="007E0203"/>
    <w:rsid w:val="007F3992"/>
    <w:rsid w:val="008101BE"/>
    <w:rsid w:val="008175B1"/>
    <w:rsid w:val="00850657"/>
    <w:rsid w:val="008614B2"/>
    <w:rsid w:val="008908EC"/>
    <w:rsid w:val="008910D8"/>
    <w:rsid w:val="00894593"/>
    <w:rsid w:val="0089708F"/>
    <w:rsid w:val="008A18C2"/>
    <w:rsid w:val="008A277C"/>
    <w:rsid w:val="008B3B4A"/>
    <w:rsid w:val="008B46CC"/>
    <w:rsid w:val="008C3E09"/>
    <w:rsid w:val="008C7961"/>
    <w:rsid w:val="008D7FEE"/>
    <w:rsid w:val="008E35FE"/>
    <w:rsid w:val="009009CB"/>
    <w:rsid w:val="00906631"/>
    <w:rsid w:val="00920832"/>
    <w:rsid w:val="0092574C"/>
    <w:rsid w:val="00963BFA"/>
    <w:rsid w:val="00967804"/>
    <w:rsid w:val="00983460"/>
    <w:rsid w:val="009D4072"/>
    <w:rsid w:val="009E0657"/>
    <w:rsid w:val="00A0033E"/>
    <w:rsid w:val="00A16522"/>
    <w:rsid w:val="00A2664A"/>
    <w:rsid w:val="00A30980"/>
    <w:rsid w:val="00A347BB"/>
    <w:rsid w:val="00A44478"/>
    <w:rsid w:val="00A509AA"/>
    <w:rsid w:val="00A514CF"/>
    <w:rsid w:val="00A5770B"/>
    <w:rsid w:val="00A65014"/>
    <w:rsid w:val="00A734B7"/>
    <w:rsid w:val="00A749A1"/>
    <w:rsid w:val="00A91269"/>
    <w:rsid w:val="00A96D01"/>
    <w:rsid w:val="00AA1A5A"/>
    <w:rsid w:val="00AA53A2"/>
    <w:rsid w:val="00AB3155"/>
    <w:rsid w:val="00AB66C6"/>
    <w:rsid w:val="00AB79C4"/>
    <w:rsid w:val="00AD4523"/>
    <w:rsid w:val="00AD4856"/>
    <w:rsid w:val="00AD7598"/>
    <w:rsid w:val="00B061E5"/>
    <w:rsid w:val="00B27ED0"/>
    <w:rsid w:val="00B566FC"/>
    <w:rsid w:val="00B64390"/>
    <w:rsid w:val="00B7068B"/>
    <w:rsid w:val="00B73A6C"/>
    <w:rsid w:val="00B80C39"/>
    <w:rsid w:val="00BB0697"/>
    <w:rsid w:val="00BB07D2"/>
    <w:rsid w:val="00BB559A"/>
    <w:rsid w:val="00BC0668"/>
    <w:rsid w:val="00C142C3"/>
    <w:rsid w:val="00C22458"/>
    <w:rsid w:val="00C25792"/>
    <w:rsid w:val="00C3448C"/>
    <w:rsid w:val="00C344EE"/>
    <w:rsid w:val="00C36671"/>
    <w:rsid w:val="00C371A3"/>
    <w:rsid w:val="00C90974"/>
    <w:rsid w:val="00C90A8B"/>
    <w:rsid w:val="00CC763C"/>
    <w:rsid w:val="00D00B27"/>
    <w:rsid w:val="00D35D9F"/>
    <w:rsid w:val="00D545AD"/>
    <w:rsid w:val="00D5511C"/>
    <w:rsid w:val="00DD6FF7"/>
    <w:rsid w:val="00DE0037"/>
    <w:rsid w:val="00E3419F"/>
    <w:rsid w:val="00E433BE"/>
    <w:rsid w:val="00E53A29"/>
    <w:rsid w:val="00E543F0"/>
    <w:rsid w:val="00E726B5"/>
    <w:rsid w:val="00E72F93"/>
    <w:rsid w:val="00E72F9F"/>
    <w:rsid w:val="00E76622"/>
    <w:rsid w:val="00E8160B"/>
    <w:rsid w:val="00EA7579"/>
    <w:rsid w:val="00EB29A7"/>
    <w:rsid w:val="00EE3D94"/>
    <w:rsid w:val="00EE3E22"/>
    <w:rsid w:val="00F05123"/>
    <w:rsid w:val="00F06E1B"/>
    <w:rsid w:val="00F12EC2"/>
    <w:rsid w:val="00F26052"/>
    <w:rsid w:val="00F265E2"/>
    <w:rsid w:val="00F413B6"/>
    <w:rsid w:val="00F461AD"/>
    <w:rsid w:val="00F53ED9"/>
    <w:rsid w:val="00F54CA4"/>
    <w:rsid w:val="00F552B0"/>
    <w:rsid w:val="00F86BD4"/>
    <w:rsid w:val="00F93CD9"/>
    <w:rsid w:val="00FC063B"/>
    <w:rsid w:val="00FC5ED8"/>
    <w:rsid w:val="00FD2CBF"/>
    <w:rsid w:val="00FD66A7"/>
    <w:rsid w:val="00FD7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D63C784"/>
  <w15:docId w15:val="{66A0F67C-0343-4163-A4FB-CF3455DC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F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697"/>
  </w:style>
  <w:style w:type="paragraph" w:styleId="Footer">
    <w:name w:val="footer"/>
    <w:basedOn w:val="Normal"/>
    <w:link w:val="FooterChar"/>
    <w:uiPriority w:val="99"/>
    <w:unhideWhenUsed/>
    <w:rsid w:val="00BB0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697"/>
  </w:style>
  <w:style w:type="paragraph" w:styleId="BalloonText">
    <w:name w:val="Balloon Text"/>
    <w:basedOn w:val="Normal"/>
    <w:link w:val="BalloonTextChar"/>
    <w:uiPriority w:val="99"/>
    <w:semiHidden/>
    <w:unhideWhenUsed/>
    <w:rsid w:val="008E35FE"/>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8E35FE"/>
    <w:rPr>
      <w:rFonts w:ascii="Lucida Grande" w:hAnsi="Lucida Grande"/>
      <w:sz w:val="18"/>
      <w:szCs w:val="18"/>
    </w:rPr>
  </w:style>
  <w:style w:type="character" w:styleId="Hyperlink">
    <w:name w:val="Hyperlink"/>
    <w:basedOn w:val="DefaultParagraphFont"/>
    <w:uiPriority w:val="99"/>
    <w:unhideWhenUsed/>
    <w:rsid w:val="000063EB"/>
    <w:rPr>
      <w:color w:val="0000FF" w:themeColor="hyperlink"/>
      <w:u w:val="single"/>
    </w:rPr>
  </w:style>
  <w:style w:type="table" w:styleId="TableGrid">
    <w:name w:val="Table Grid"/>
    <w:basedOn w:val="TableNormal"/>
    <w:uiPriority w:val="39"/>
    <w:rsid w:val="00A1652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A16522"/>
    <w:pPr>
      <w:pBdr>
        <w:top w:val="nil"/>
        <w:left w:val="nil"/>
        <w:bottom w:val="nil"/>
        <w:right w:val="nil"/>
        <w:between w:val="nil"/>
        <w:bar w:val="nil"/>
      </w:pBdr>
      <w:spacing w:after="200" w:line="276" w:lineRule="auto"/>
    </w:pPr>
    <w:rPr>
      <w:rFonts w:cs="Calibri"/>
      <w:color w:val="000000"/>
      <w:sz w:val="22"/>
      <w:szCs w:val="22"/>
      <w:u w:color="000000"/>
      <w:bdr w:val="nil"/>
      <w:lang w:val="en-US" w:eastAsia="en-AU"/>
    </w:rPr>
  </w:style>
  <w:style w:type="character" w:customStyle="1" w:styleId="Hyperlink2">
    <w:name w:val="Hyperlink2"/>
    <w:rsid w:val="00A16522"/>
    <w:rPr>
      <w:color w:val="3700FF"/>
      <w:sz w:val="20"/>
      <w:u w:val="single"/>
    </w:rPr>
  </w:style>
  <w:style w:type="paragraph" w:styleId="ListParagraph">
    <w:name w:val="List Paragraph"/>
    <w:basedOn w:val="Normal"/>
    <w:link w:val="ListParagraphChar"/>
    <w:uiPriority w:val="34"/>
    <w:qFormat/>
    <w:rsid w:val="00A16522"/>
    <w:pPr>
      <w:spacing w:after="160" w:line="259" w:lineRule="auto"/>
      <w:ind w:left="720"/>
      <w:contextualSpacing/>
    </w:pPr>
    <w:rPr>
      <w:rFonts w:asciiTheme="minorHAnsi" w:eastAsiaTheme="minorHAnsi" w:hAnsiTheme="minorHAnsi" w:cstheme="minorBidi"/>
    </w:rPr>
  </w:style>
  <w:style w:type="character" w:styleId="IntenseReference">
    <w:name w:val="Intense Reference"/>
    <w:basedOn w:val="DefaultParagraphFont"/>
    <w:uiPriority w:val="32"/>
    <w:qFormat/>
    <w:rsid w:val="00A16522"/>
    <w:rPr>
      <w:rFonts w:ascii="Calibri" w:hAnsi="Calibri"/>
      <w:b/>
      <w:bCs/>
      <w:smallCaps/>
      <w:color w:val="0070C0"/>
      <w:spacing w:val="5"/>
      <w:sz w:val="24"/>
    </w:rPr>
  </w:style>
  <w:style w:type="paragraph" w:customStyle="1" w:styleId="Document">
    <w:name w:val="Document"/>
    <w:basedOn w:val="Normal"/>
    <w:rsid w:val="00A16522"/>
    <w:pPr>
      <w:spacing w:after="0" w:line="360" w:lineRule="auto"/>
      <w:jc w:val="both"/>
    </w:pPr>
    <w:rPr>
      <w:rFonts w:ascii="Times New Roman" w:eastAsia="Times New Roman" w:hAnsi="Times New Roman"/>
      <w:sz w:val="24"/>
      <w:szCs w:val="20"/>
      <w:lang w:val="en-GB"/>
    </w:rPr>
  </w:style>
  <w:style w:type="character" w:customStyle="1" w:styleId="ListParagraphChar">
    <w:name w:val="List Paragraph Char"/>
    <w:basedOn w:val="DefaultParagraphFont"/>
    <w:link w:val="ListParagraph"/>
    <w:uiPriority w:val="34"/>
    <w:locked/>
    <w:rsid w:val="00337291"/>
    <w:rPr>
      <w:rFonts w:asciiTheme="minorHAnsi" w:eastAsiaTheme="minorHAnsi" w:hAnsiTheme="minorHAnsi" w:cstheme="minorBidi"/>
      <w:sz w:val="22"/>
      <w:szCs w:val="22"/>
    </w:rPr>
  </w:style>
  <w:style w:type="paragraph" w:customStyle="1" w:styleId="AppTableHeading">
    <w:name w:val="App Table Heading"/>
    <w:basedOn w:val="Normal"/>
    <w:rsid w:val="00630BC2"/>
    <w:pPr>
      <w:tabs>
        <w:tab w:val="left" w:pos="567"/>
        <w:tab w:val="left" w:pos="1134"/>
        <w:tab w:val="left" w:pos="1701"/>
        <w:tab w:val="left" w:pos="2268"/>
      </w:tabs>
      <w:spacing w:after="0" w:line="240" w:lineRule="auto"/>
    </w:pPr>
    <w:rPr>
      <w:rFonts w:ascii="Arial" w:eastAsia="Times New Roman" w:hAnsi="Arial" w:cs="Arial"/>
      <w:b/>
      <w:bCs/>
      <w:sz w:val="20"/>
      <w:szCs w:val="20"/>
    </w:rPr>
  </w:style>
  <w:style w:type="paragraph" w:customStyle="1" w:styleId="Default">
    <w:name w:val="Default"/>
    <w:rsid w:val="00C90A8B"/>
    <w:pPr>
      <w:autoSpaceDE w:val="0"/>
      <w:autoSpaceDN w:val="0"/>
      <w:adjustRightInd w:val="0"/>
    </w:pPr>
    <w:rPr>
      <w:rFonts w:eastAsiaTheme="minorHAnsi" w:cs="Calibri"/>
      <w:color w:val="000000"/>
      <w:sz w:val="24"/>
      <w:szCs w:val="24"/>
      <w:lang w:val="en-US"/>
    </w:rPr>
  </w:style>
  <w:style w:type="paragraph" w:customStyle="1" w:styleId="TimesNewRoman10ptnumbered">
    <w:name w:val="Times New Roman 10 pt numbered"/>
    <w:basedOn w:val="Normal"/>
    <w:rsid w:val="00F12EC2"/>
    <w:pPr>
      <w:numPr>
        <w:numId w:val="15"/>
      </w:numPr>
      <w:spacing w:after="0" w:line="240" w:lineRule="auto"/>
    </w:pPr>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95396">
      <w:bodyDiv w:val="1"/>
      <w:marLeft w:val="0"/>
      <w:marRight w:val="0"/>
      <w:marTop w:val="0"/>
      <w:marBottom w:val="0"/>
      <w:divBdr>
        <w:top w:val="none" w:sz="0" w:space="0" w:color="auto"/>
        <w:left w:val="none" w:sz="0" w:space="0" w:color="auto"/>
        <w:bottom w:val="none" w:sz="0" w:space="0" w:color="auto"/>
        <w:right w:val="none" w:sz="0" w:space="0" w:color="auto"/>
      </w:divBdr>
    </w:div>
    <w:div w:id="810630457">
      <w:bodyDiv w:val="1"/>
      <w:marLeft w:val="0"/>
      <w:marRight w:val="0"/>
      <w:marTop w:val="0"/>
      <w:marBottom w:val="0"/>
      <w:divBdr>
        <w:top w:val="none" w:sz="0" w:space="0" w:color="auto"/>
        <w:left w:val="none" w:sz="0" w:space="0" w:color="auto"/>
        <w:bottom w:val="none" w:sz="0" w:space="0" w:color="auto"/>
        <w:right w:val="none" w:sz="0" w:space="0" w:color="auto"/>
      </w:divBdr>
    </w:div>
    <w:div w:id="943148630">
      <w:bodyDiv w:val="1"/>
      <w:marLeft w:val="0"/>
      <w:marRight w:val="0"/>
      <w:marTop w:val="0"/>
      <w:marBottom w:val="0"/>
      <w:divBdr>
        <w:top w:val="none" w:sz="0" w:space="0" w:color="auto"/>
        <w:left w:val="none" w:sz="0" w:space="0" w:color="auto"/>
        <w:bottom w:val="none" w:sz="0" w:space="0" w:color="auto"/>
        <w:right w:val="none" w:sz="0" w:space="0" w:color="auto"/>
      </w:divBdr>
    </w:div>
    <w:div w:id="966282634">
      <w:bodyDiv w:val="1"/>
      <w:marLeft w:val="0"/>
      <w:marRight w:val="0"/>
      <w:marTop w:val="0"/>
      <w:marBottom w:val="0"/>
      <w:divBdr>
        <w:top w:val="none" w:sz="0" w:space="0" w:color="auto"/>
        <w:left w:val="none" w:sz="0" w:space="0" w:color="auto"/>
        <w:bottom w:val="none" w:sz="0" w:space="0" w:color="auto"/>
        <w:right w:val="none" w:sz="0" w:space="0" w:color="auto"/>
      </w:divBdr>
    </w:div>
    <w:div w:id="1132600658">
      <w:bodyDiv w:val="1"/>
      <w:marLeft w:val="0"/>
      <w:marRight w:val="0"/>
      <w:marTop w:val="0"/>
      <w:marBottom w:val="0"/>
      <w:divBdr>
        <w:top w:val="none" w:sz="0" w:space="0" w:color="auto"/>
        <w:left w:val="none" w:sz="0" w:space="0" w:color="auto"/>
        <w:bottom w:val="none" w:sz="0" w:space="0" w:color="auto"/>
        <w:right w:val="none" w:sz="0" w:space="0" w:color="auto"/>
      </w:divBdr>
    </w:div>
    <w:div w:id="1495218248">
      <w:bodyDiv w:val="1"/>
      <w:marLeft w:val="0"/>
      <w:marRight w:val="0"/>
      <w:marTop w:val="0"/>
      <w:marBottom w:val="0"/>
      <w:divBdr>
        <w:top w:val="none" w:sz="0" w:space="0" w:color="auto"/>
        <w:left w:val="none" w:sz="0" w:space="0" w:color="auto"/>
        <w:bottom w:val="none" w:sz="0" w:space="0" w:color="auto"/>
        <w:right w:val="none" w:sz="0" w:space="0" w:color="auto"/>
      </w:divBdr>
    </w:div>
    <w:div w:id="1547331015">
      <w:bodyDiv w:val="1"/>
      <w:marLeft w:val="0"/>
      <w:marRight w:val="0"/>
      <w:marTop w:val="0"/>
      <w:marBottom w:val="0"/>
      <w:divBdr>
        <w:top w:val="none" w:sz="0" w:space="0" w:color="auto"/>
        <w:left w:val="none" w:sz="0" w:space="0" w:color="auto"/>
        <w:bottom w:val="none" w:sz="0" w:space="0" w:color="auto"/>
        <w:right w:val="none" w:sz="0" w:space="0" w:color="auto"/>
      </w:divBdr>
    </w:div>
    <w:div w:id="1610044484">
      <w:bodyDiv w:val="1"/>
      <w:marLeft w:val="0"/>
      <w:marRight w:val="0"/>
      <w:marTop w:val="0"/>
      <w:marBottom w:val="0"/>
      <w:divBdr>
        <w:top w:val="none" w:sz="0" w:space="0" w:color="auto"/>
        <w:left w:val="none" w:sz="0" w:space="0" w:color="auto"/>
        <w:bottom w:val="none" w:sz="0" w:space="0" w:color="auto"/>
        <w:right w:val="none" w:sz="0" w:space="0" w:color="auto"/>
      </w:divBdr>
    </w:div>
    <w:div w:id="1667051054">
      <w:bodyDiv w:val="1"/>
      <w:marLeft w:val="0"/>
      <w:marRight w:val="0"/>
      <w:marTop w:val="0"/>
      <w:marBottom w:val="0"/>
      <w:divBdr>
        <w:top w:val="none" w:sz="0" w:space="0" w:color="auto"/>
        <w:left w:val="none" w:sz="0" w:space="0" w:color="auto"/>
        <w:bottom w:val="none" w:sz="0" w:space="0" w:color="auto"/>
        <w:right w:val="none" w:sz="0" w:space="0" w:color="auto"/>
      </w:divBdr>
    </w:div>
    <w:div w:id="1807509945">
      <w:bodyDiv w:val="1"/>
      <w:marLeft w:val="0"/>
      <w:marRight w:val="0"/>
      <w:marTop w:val="0"/>
      <w:marBottom w:val="0"/>
      <w:divBdr>
        <w:top w:val="none" w:sz="0" w:space="0" w:color="auto"/>
        <w:left w:val="none" w:sz="0" w:space="0" w:color="auto"/>
        <w:bottom w:val="none" w:sz="0" w:space="0" w:color="auto"/>
        <w:right w:val="none" w:sz="0" w:space="0" w:color="auto"/>
      </w:divBdr>
    </w:div>
    <w:div w:id="193273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220C6964FC0E4EA46D51FFE2C55659" ma:contentTypeVersion="2" ma:contentTypeDescription="Create a new document." ma:contentTypeScope="" ma:versionID="b5cd688c3b78bd876ba658658f50769d">
  <xsd:schema xmlns:xsd="http://www.w3.org/2001/XMLSchema" xmlns:xs="http://www.w3.org/2001/XMLSchema" xmlns:p="http://schemas.microsoft.com/office/2006/metadata/properties" xmlns:ns2="83aeccf8-8151-4c0e-a6ab-2c397b7762c0" targetNamespace="http://schemas.microsoft.com/office/2006/metadata/properties" ma:root="true" ma:fieldsID="4d29eab41710c130b812c68409273e1e" ns2:_="">
    <xsd:import namespace="83aeccf8-8151-4c0e-a6ab-2c397b7762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eccf8-8151-4c0e-a6ab-2c397b776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B4DB67-D119-4A77-8096-AE9DDDE5030E}"/>
</file>

<file path=customXml/itemProps2.xml><?xml version="1.0" encoding="utf-8"?>
<ds:datastoreItem xmlns:ds="http://schemas.openxmlformats.org/officeDocument/2006/customXml" ds:itemID="{7EDFB7E3-FD54-4419-B48C-AC1C3840F59C}"/>
</file>

<file path=customXml/itemProps3.xml><?xml version="1.0" encoding="utf-8"?>
<ds:datastoreItem xmlns:ds="http://schemas.openxmlformats.org/officeDocument/2006/customXml" ds:itemID="{0E71F8C5-2DC8-4CB4-92A9-45142D96BB3E}"/>
</file>

<file path=docProps/app.xml><?xml version="1.0" encoding="utf-8"?>
<Properties xmlns="http://schemas.openxmlformats.org/officeDocument/2006/extended-properties" xmlns:vt="http://schemas.openxmlformats.org/officeDocument/2006/docPropsVTypes">
  <Template>Normal</Template>
  <TotalTime>237</TotalTime>
  <Pages>5</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cp:lastModifiedBy>
  <cp:revision>58</cp:revision>
  <cp:lastPrinted>2016-07-08T05:26:00Z</cp:lastPrinted>
  <dcterms:created xsi:type="dcterms:W3CDTF">2018-09-06T01:01:00Z</dcterms:created>
  <dcterms:modified xsi:type="dcterms:W3CDTF">2019-02-01T00:51:00Z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0x01010006220C6964FC0E4EA46D51FFE2C55659</vt:lpwstr>
  </property>
</Properties>
</file>