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C14" w:rsidRDefault="00171B80"/>
    <w:p w:rsidR="006D7937" w:rsidRDefault="006D7937"/>
    <w:p w:rsidR="006D7937" w:rsidRDefault="006D7937" w:rsidP="006D7937">
      <w:pPr>
        <w:pStyle w:val="NormalWeb"/>
      </w:pPr>
      <w:r>
        <w:rPr>
          <w:rFonts w:ascii="Helvetica" w:hAnsi="Helvetica"/>
          <w:b/>
          <w:bCs/>
          <w:sz w:val="20"/>
          <w:szCs w:val="20"/>
        </w:rPr>
        <w:t xml:space="preserve">Assignment Learning Outcomes </w:t>
      </w:r>
    </w:p>
    <w:p w:rsidR="006D7937" w:rsidRPr="006D7937" w:rsidRDefault="006D7937" w:rsidP="006D7937">
      <w:pPr>
        <w:pStyle w:val="NormalWeb"/>
        <w:rPr>
          <w:rFonts w:asciiTheme="majorBidi" w:hAnsiTheme="majorBidi" w:cstheme="majorBidi"/>
        </w:rPr>
      </w:pPr>
      <w:r>
        <w:rPr>
          <w:rFonts w:ascii="Helvetica" w:hAnsi="Helvetica"/>
          <w:sz w:val="20"/>
          <w:szCs w:val="20"/>
        </w:rPr>
        <w:br/>
      </w:r>
      <w:r w:rsidRPr="006D7937"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/>
        </w:rPr>
        <w:t>A</w:t>
      </w:r>
      <w:r w:rsidRPr="006D7937">
        <w:rPr>
          <w:rFonts w:asciiTheme="majorBidi" w:hAnsiTheme="majorBidi" w:cstheme="majorBidi"/>
        </w:rPr>
        <w:t xml:space="preserve">ccess, analyze and evaluate the cultural impact to traditional and modern media </w:t>
      </w:r>
    </w:p>
    <w:p w:rsidR="006D7937" w:rsidRPr="006D7937" w:rsidRDefault="006D7937" w:rsidP="006D7937">
      <w:pPr>
        <w:pStyle w:val="NormalWeb"/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t xml:space="preserve">2. </w:t>
      </w:r>
      <w:r>
        <w:rPr>
          <w:rFonts w:asciiTheme="majorBidi" w:hAnsiTheme="majorBidi" w:cstheme="majorBidi"/>
        </w:rPr>
        <w:t>I</w:t>
      </w:r>
      <w:r w:rsidRPr="006D7937">
        <w:rPr>
          <w:rFonts w:asciiTheme="majorBidi" w:hAnsiTheme="majorBidi" w:cstheme="majorBidi"/>
        </w:rPr>
        <w:t>dentify and explain the relationship between media and the UAE society</w:t>
      </w:r>
    </w:p>
    <w:p w:rsidR="006D7937" w:rsidRPr="006D7937" w:rsidRDefault="006D7937" w:rsidP="006D7937">
      <w:pPr>
        <w:pStyle w:val="NormalWeb"/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br/>
        <w:t xml:space="preserve">3. </w:t>
      </w:r>
      <w:r>
        <w:rPr>
          <w:rFonts w:asciiTheme="majorBidi" w:hAnsiTheme="majorBidi" w:cstheme="majorBidi"/>
        </w:rPr>
        <w:t>I</w:t>
      </w:r>
      <w:r w:rsidRPr="006D7937">
        <w:rPr>
          <w:rFonts w:asciiTheme="majorBidi" w:hAnsiTheme="majorBidi" w:cstheme="majorBidi"/>
        </w:rPr>
        <w:t>dentify and describe current global and local media trends</w:t>
      </w:r>
    </w:p>
    <w:p w:rsidR="006D7937" w:rsidRPr="006D7937" w:rsidRDefault="006D7937" w:rsidP="006D7937">
      <w:pPr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</w:p>
    <w:p w:rsidR="006D7937" w:rsidRDefault="006D7937" w:rsidP="006D7937">
      <w:pPr>
        <w:rPr>
          <w:rFonts w:asciiTheme="majorBidi" w:hAnsiTheme="majorBidi" w:cstheme="majorBidi"/>
          <w:b/>
          <w:bCs/>
        </w:rPr>
      </w:pPr>
      <w:r w:rsidRPr="006D7937">
        <w:rPr>
          <w:rFonts w:asciiTheme="majorBidi" w:hAnsiTheme="majorBidi" w:cstheme="majorBidi"/>
          <w:b/>
          <w:bCs/>
        </w:rPr>
        <w:t>Assignment Brief:</w:t>
      </w:r>
    </w:p>
    <w:p w:rsidR="00F67D03" w:rsidRDefault="00F67D03" w:rsidP="006D7937">
      <w:pPr>
        <w:rPr>
          <w:rFonts w:asciiTheme="majorBidi" w:hAnsiTheme="majorBidi" w:cstheme="majorBidi"/>
          <w:b/>
          <w:bCs/>
        </w:rPr>
      </w:pPr>
    </w:p>
    <w:p w:rsidR="00F67D03" w:rsidRDefault="00F67D03" w:rsidP="00F67D03">
      <w:pPr>
        <w:rPr>
          <w:rFonts w:ascii="Arial" w:hAnsi="Arial" w:cs="Arial"/>
        </w:rPr>
      </w:pPr>
      <w:r w:rsidRPr="00F67D03">
        <w:rPr>
          <w:rFonts w:ascii="Arial" w:hAnsi="Arial" w:cs="Arial"/>
          <w:b/>
        </w:rPr>
        <w:t>Essay of Synthesis and Reflection:</w:t>
      </w:r>
      <w:r w:rsidRPr="00F67D03">
        <w:rPr>
          <w:rFonts w:ascii="Arial" w:hAnsi="Arial" w:cs="Arial"/>
        </w:rPr>
        <w:t xml:space="preserve"> This is an opportunity for students to reflect upon the material from the course and write about it</w:t>
      </w:r>
      <w:r w:rsidR="00171B80">
        <w:rPr>
          <w:rFonts w:ascii="Arial" w:hAnsi="Arial" w:cs="Arial"/>
        </w:rPr>
        <w:t>.</w:t>
      </w:r>
    </w:p>
    <w:p w:rsidR="00F67D03" w:rsidRDefault="00F67D03" w:rsidP="00F67D03">
      <w:pPr>
        <w:rPr>
          <w:rFonts w:ascii="Arial" w:hAnsi="Arial" w:cs="Arial"/>
        </w:rPr>
      </w:pPr>
    </w:p>
    <w:p w:rsidR="00171B80" w:rsidRDefault="00171B80" w:rsidP="00171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project requires students to have access to Netflix. Like other films, Netflix organizes Indian cinema by genre. </w:t>
      </w:r>
      <w:r>
        <w:rPr>
          <w:rFonts w:ascii="Arial" w:hAnsi="Arial" w:cs="Arial"/>
        </w:rPr>
        <w:t>You need</w:t>
      </w:r>
      <w:r>
        <w:rPr>
          <w:rFonts w:ascii="Arial" w:hAnsi="Arial" w:cs="Arial"/>
        </w:rPr>
        <w:t xml:space="preserve"> to each pick one film and watch it over a designated period. Explain the similarities and differences between Hollywood and “Bollywood.”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rite a short response paper to the film they watched and how it compares to American films they’ve seen within the same genre (Violence? content? Storyline? Musical numbers?) </w:t>
      </w:r>
      <w:r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can then present </w:t>
      </w:r>
      <w:r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findings </w:t>
      </w:r>
      <w:r>
        <w:rPr>
          <w:rFonts w:ascii="Arial" w:hAnsi="Arial" w:cs="Arial"/>
        </w:rPr>
        <w:t>in essay format.</w:t>
      </w:r>
    </w:p>
    <w:p w:rsidR="00171B80" w:rsidRPr="00123327" w:rsidRDefault="00171B80" w:rsidP="00171B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assignment will</w:t>
      </w:r>
      <w:r>
        <w:rPr>
          <w:rFonts w:ascii="Arial" w:hAnsi="Arial" w:cs="Arial"/>
        </w:rPr>
        <w:t xml:space="preserve"> broaden </w:t>
      </w:r>
      <w:r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exposure to international cinema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171B80" w:rsidRPr="00F67D03" w:rsidRDefault="00171B80" w:rsidP="00F67D03">
      <w:pPr>
        <w:rPr>
          <w:rFonts w:ascii="Arial" w:hAnsi="Arial" w:cs="Arial"/>
        </w:rPr>
      </w:pPr>
    </w:p>
    <w:p w:rsidR="00F67D03" w:rsidRPr="00F67D03" w:rsidRDefault="00F67D03" w:rsidP="00F67D03">
      <w:pPr>
        <w:pStyle w:val="NormalWeb"/>
        <w:ind w:left="720"/>
        <w:rPr>
          <w:rFonts w:asciiTheme="majorBidi" w:hAnsiTheme="majorBidi" w:cstheme="majorBidi"/>
          <w:i/>
          <w:iCs/>
        </w:rPr>
      </w:pPr>
      <w:r w:rsidRPr="00F67D03">
        <w:rPr>
          <w:rFonts w:asciiTheme="majorBidi" w:hAnsiTheme="majorBidi" w:cstheme="majorBidi"/>
          <w:i/>
          <w:iCs/>
        </w:rPr>
        <w:t>Your Opinion and observation should be well written. A well-crafted headline, an examination of one concept/ argument from your own research Don’t forget to cite your passage.</w:t>
      </w:r>
    </w:p>
    <w:p w:rsidR="00F67D03" w:rsidRDefault="00F67D03" w:rsidP="006D7937">
      <w:pPr>
        <w:rPr>
          <w:rFonts w:asciiTheme="majorBidi" w:hAnsiTheme="majorBidi" w:cstheme="majorBidi"/>
          <w:b/>
          <w:bCs/>
        </w:rPr>
      </w:pPr>
    </w:p>
    <w:p w:rsidR="00F67D03" w:rsidRDefault="00F67D03" w:rsidP="00F67D03">
      <w:pPr>
        <w:rPr>
          <w:rFonts w:asciiTheme="majorBidi" w:hAnsiTheme="majorBidi" w:cstheme="majorBidi"/>
          <w:b/>
          <w:bCs/>
        </w:rPr>
      </w:pPr>
      <w:r w:rsidRPr="006D7937">
        <w:rPr>
          <w:rFonts w:asciiTheme="majorBidi" w:hAnsiTheme="majorBidi" w:cstheme="majorBidi"/>
          <w:b/>
          <w:bCs/>
        </w:rPr>
        <w:t xml:space="preserve">Assignment </w:t>
      </w:r>
      <w:r>
        <w:rPr>
          <w:rFonts w:asciiTheme="majorBidi" w:hAnsiTheme="majorBidi" w:cstheme="majorBidi"/>
          <w:b/>
          <w:bCs/>
        </w:rPr>
        <w:t>Format:</w:t>
      </w:r>
    </w:p>
    <w:p w:rsidR="00F67D03" w:rsidRDefault="00F67D03" w:rsidP="006D7937">
      <w:pPr>
        <w:rPr>
          <w:rFonts w:asciiTheme="majorBidi" w:hAnsiTheme="majorBidi" w:cstheme="majorBidi"/>
          <w:b/>
          <w:bCs/>
        </w:rPr>
      </w:pPr>
    </w:p>
    <w:p w:rsidR="00F67D03" w:rsidRDefault="00F67D03" w:rsidP="00F67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Essay format </w:t>
      </w:r>
    </w:p>
    <w:p w:rsidR="00F67D03" w:rsidRDefault="00F67D03" w:rsidP="00F67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Thesis – Intro- Main Points- Conclusion</w:t>
      </w:r>
    </w:p>
    <w:p w:rsidR="00F67D03" w:rsidRDefault="00F67D03" w:rsidP="00F67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1000 words</w:t>
      </w:r>
    </w:p>
    <w:p w:rsidR="00F67D03" w:rsidRDefault="00F67D03" w:rsidP="00F67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Times New Roman</w:t>
      </w:r>
    </w:p>
    <w:p w:rsidR="00F67D03" w:rsidRDefault="00F67D03" w:rsidP="00F67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Double Space – 12 Font</w:t>
      </w:r>
    </w:p>
    <w:p w:rsidR="00F67D03" w:rsidRDefault="00F67D03" w:rsidP="00F67D0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Outside Research!! </w:t>
      </w:r>
    </w:p>
    <w:p w:rsidR="00F67D03" w:rsidRPr="00F67D03" w:rsidRDefault="00F67D03" w:rsidP="00F67D03">
      <w:pPr>
        <w:pStyle w:val="ListParagraph"/>
        <w:rPr>
          <w:rFonts w:asciiTheme="majorBidi" w:hAnsiTheme="majorBidi" w:cstheme="majorBidi"/>
          <w:b/>
          <w:bCs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</w:p>
    <w:p w:rsidR="006D7937" w:rsidRDefault="006D7937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Default="00BC45D5" w:rsidP="00B553A0">
      <w:pPr>
        <w:jc w:val="center"/>
        <w:rPr>
          <w:rFonts w:asciiTheme="majorBidi" w:hAnsiTheme="majorBidi" w:cstheme="majorBidi"/>
        </w:rPr>
      </w:pPr>
    </w:p>
    <w:p w:rsidR="00BC45D5" w:rsidRPr="006D7937" w:rsidRDefault="00BC45D5" w:rsidP="00B553A0">
      <w:pPr>
        <w:jc w:val="center"/>
        <w:rPr>
          <w:rFonts w:asciiTheme="majorBidi" w:hAnsiTheme="majorBidi" w:cstheme="majorBidi"/>
        </w:rPr>
      </w:pPr>
    </w:p>
    <w:p w:rsidR="006D7937" w:rsidRPr="006D7937" w:rsidRDefault="006D7937" w:rsidP="006D7937">
      <w:pPr>
        <w:jc w:val="right"/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  <w:b/>
          <w:bCs/>
        </w:rPr>
      </w:pPr>
      <w:r w:rsidRPr="006D7937">
        <w:rPr>
          <w:rFonts w:asciiTheme="majorBidi" w:hAnsiTheme="majorBidi" w:cstheme="majorBidi"/>
          <w:b/>
          <w:bCs/>
        </w:rPr>
        <w:t>Rubric:</w:t>
      </w:r>
    </w:p>
    <w:p w:rsidR="006D7937" w:rsidRPr="006D7937" w:rsidRDefault="006D7937" w:rsidP="006D7937">
      <w:pPr>
        <w:pStyle w:val="ListParagraph"/>
        <w:ind w:left="785"/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t>Referencing: Has your report used appropriate APA style across the report?</w:t>
      </w:r>
    </w:p>
    <w:p w:rsidR="006D7937" w:rsidRPr="006D7937" w:rsidRDefault="006D7937" w:rsidP="006D7937">
      <w:pPr>
        <w:pStyle w:val="ListParagraph"/>
        <w:ind w:left="785"/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t>Written Answers : Critique, judging concepts</w:t>
      </w:r>
    </w:p>
    <w:p w:rsidR="006D7937" w:rsidRPr="006D7937" w:rsidRDefault="006D7937" w:rsidP="006D7937">
      <w:pPr>
        <w:pStyle w:val="ListParagraph"/>
        <w:ind w:left="785"/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t>Grammar, Spelling, Punctuation</w:t>
      </w:r>
    </w:p>
    <w:p w:rsidR="006D7937" w:rsidRPr="006D7937" w:rsidRDefault="006D7937" w:rsidP="006D7937">
      <w:pPr>
        <w:pStyle w:val="ListParagraph"/>
        <w:ind w:left="785"/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t>Opinion: Observations, developments and depth of ideas</w:t>
      </w:r>
    </w:p>
    <w:p w:rsidR="006D7937" w:rsidRPr="006D7937" w:rsidRDefault="006D7937" w:rsidP="006D7937">
      <w:pPr>
        <w:pStyle w:val="ListParagraph"/>
        <w:ind w:left="785"/>
        <w:rPr>
          <w:rFonts w:asciiTheme="majorBidi" w:hAnsiTheme="majorBidi" w:cstheme="majorBidi"/>
        </w:rPr>
      </w:pPr>
    </w:p>
    <w:p w:rsidR="006D7937" w:rsidRPr="006D7937" w:rsidRDefault="006D7937" w:rsidP="006D7937">
      <w:pPr>
        <w:rPr>
          <w:rFonts w:asciiTheme="majorBidi" w:hAnsiTheme="majorBidi" w:cstheme="majorBidi"/>
        </w:rPr>
      </w:pPr>
      <w:r w:rsidRPr="006D7937">
        <w:rPr>
          <w:rFonts w:asciiTheme="majorBidi" w:hAnsiTheme="majorBidi" w:cstheme="majorBidi"/>
        </w:rPr>
        <w:t>Research: Identifies aims, objectives, rationale. Theoretical understanding- Key concepts</w:t>
      </w: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jc w:val="right"/>
      </w:pPr>
    </w:p>
    <w:p w:rsidR="006D7937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Pr="00242F46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Default="006D7937" w:rsidP="006D7937">
      <w:pPr>
        <w:rPr>
          <w:rtl/>
        </w:rPr>
      </w:pPr>
    </w:p>
    <w:p w:rsidR="006D7937" w:rsidRPr="006D7937" w:rsidRDefault="006D7937" w:rsidP="006D7937">
      <w:pPr>
        <w:jc w:val="right"/>
      </w:pPr>
    </w:p>
    <w:sectPr w:rsidR="006D7937" w:rsidRPr="006D7937" w:rsidSect="007B1D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363"/>
    <w:multiLevelType w:val="hybridMultilevel"/>
    <w:tmpl w:val="809A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0E0"/>
    <w:multiLevelType w:val="hybridMultilevel"/>
    <w:tmpl w:val="1AA8011E"/>
    <w:lvl w:ilvl="0" w:tplc="85244B02">
      <w:start w:val="5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5195A81"/>
    <w:multiLevelType w:val="hybridMultilevel"/>
    <w:tmpl w:val="850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37"/>
    <w:rsid w:val="00171B80"/>
    <w:rsid w:val="004F41F8"/>
    <w:rsid w:val="006D7937"/>
    <w:rsid w:val="00730736"/>
    <w:rsid w:val="007B1DC3"/>
    <w:rsid w:val="00B553A0"/>
    <w:rsid w:val="00BC45D5"/>
    <w:rsid w:val="00F42830"/>
    <w:rsid w:val="00F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9018"/>
  <w14:defaultImageDpi w14:val="32767"/>
  <w15:chartTrackingRefBased/>
  <w15:docId w15:val="{D97C4CCB-9539-0A42-B558-3C13538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9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79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D79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37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B553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7200"/>
        <w:tab w:val="left" w:pos="7920"/>
        <w:tab w:val="left" w:pos="8640"/>
        <w:tab w:val="left" w:pos="9360"/>
      </w:tabs>
      <w:spacing w:line="20" w:lineRule="atLeast"/>
      <w:ind w:right="360"/>
    </w:pPr>
    <w:rPr>
      <w:rFonts w:ascii="Geneva" w:eastAsia="Geneva" w:hAnsi="Geneva" w:cs="Genev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AlFalahi</dc:creator>
  <cp:keywords/>
  <dc:description/>
  <cp:lastModifiedBy>Hessah AlFalahi</cp:lastModifiedBy>
  <cp:revision>3</cp:revision>
  <dcterms:created xsi:type="dcterms:W3CDTF">2021-01-20T08:13:00Z</dcterms:created>
  <dcterms:modified xsi:type="dcterms:W3CDTF">2021-01-20T08:29:00Z</dcterms:modified>
</cp:coreProperties>
</file>