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909" w:tblpY="740"/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2"/>
        <w:gridCol w:w="2523"/>
        <w:gridCol w:w="2163"/>
        <w:gridCol w:w="1622"/>
      </w:tblGrid>
      <w:tr w:rsidR="00E0488B" w:rsidRPr="00CB78D8" w:rsidTr="009A429C">
        <w:trPr>
          <w:trHeight w:val="144"/>
        </w:trPr>
        <w:tc>
          <w:tcPr>
            <w:tcW w:w="2902" w:type="dxa"/>
            <w:tcBorders>
              <w:bottom w:val="single" w:sz="6" w:space="0" w:color="000000"/>
            </w:tcBorders>
            <w:shd w:val="clear" w:color="auto" w:fill="auto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  <w:r w:rsidRPr="00CB78D8">
              <w:rPr>
                <w:b/>
                <w:sz w:val="20"/>
                <w:szCs w:val="20"/>
              </w:rPr>
              <w:t>Excellent</w:t>
            </w:r>
            <w:r>
              <w:rPr>
                <w:b/>
                <w:sz w:val="20"/>
                <w:szCs w:val="20"/>
              </w:rPr>
              <w:t xml:space="preserve">      (30 Points)</w:t>
            </w:r>
          </w:p>
        </w:tc>
        <w:tc>
          <w:tcPr>
            <w:tcW w:w="2523" w:type="dxa"/>
            <w:tcBorders>
              <w:bottom w:val="single" w:sz="6" w:space="0" w:color="000000"/>
            </w:tcBorders>
            <w:shd w:val="clear" w:color="auto" w:fill="auto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  <w:r w:rsidRPr="00CB78D8">
              <w:rPr>
                <w:b/>
                <w:sz w:val="20"/>
                <w:szCs w:val="20"/>
              </w:rPr>
              <w:t>Average</w:t>
            </w:r>
            <w:r>
              <w:rPr>
                <w:b/>
                <w:sz w:val="20"/>
                <w:szCs w:val="20"/>
              </w:rPr>
              <w:t xml:space="preserve">   (16-29)</w:t>
            </w:r>
          </w:p>
        </w:tc>
        <w:tc>
          <w:tcPr>
            <w:tcW w:w="2163" w:type="dxa"/>
            <w:tcBorders>
              <w:bottom w:val="single" w:sz="6" w:space="0" w:color="000000"/>
            </w:tcBorders>
            <w:shd w:val="clear" w:color="auto" w:fill="auto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  <w:r w:rsidRPr="00CB78D8">
              <w:rPr>
                <w:b/>
                <w:sz w:val="20"/>
                <w:szCs w:val="20"/>
              </w:rPr>
              <w:t>Poor</w:t>
            </w:r>
            <w:r>
              <w:rPr>
                <w:b/>
                <w:sz w:val="20"/>
                <w:szCs w:val="20"/>
              </w:rPr>
              <w:t xml:space="preserve">   ( 0-15 Points)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  <w:shd w:val="clear" w:color="auto" w:fill="auto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  <w:r w:rsidRPr="00CB78D8">
              <w:rPr>
                <w:b/>
                <w:sz w:val="20"/>
                <w:szCs w:val="20"/>
              </w:rPr>
              <w:t>Total</w:t>
            </w:r>
          </w:p>
        </w:tc>
      </w:tr>
      <w:tr w:rsidR="00E0488B" w:rsidRPr="00CB78D8" w:rsidTr="009A429C">
        <w:trPr>
          <w:trHeight w:val="289"/>
        </w:trPr>
        <w:tc>
          <w:tcPr>
            <w:tcW w:w="2902" w:type="dxa"/>
            <w:shd w:val="clear" w:color="auto" w:fill="7F7F7F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SOLVING SKILLS</w:t>
            </w:r>
          </w:p>
        </w:tc>
        <w:tc>
          <w:tcPr>
            <w:tcW w:w="2523" w:type="dxa"/>
            <w:shd w:val="clear" w:color="auto" w:fill="7F7F7F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F7F7F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7F7F7F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</w:p>
        </w:tc>
      </w:tr>
      <w:tr w:rsidR="00E0488B" w:rsidRPr="00CB78D8" w:rsidTr="009A429C">
        <w:trPr>
          <w:trHeight w:val="712"/>
        </w:trPr>
        <w:tc>
          <w:tcPr>
            <w:tcW w:w="2902" w:type="dxa"/>
            <w:shd w:val="clear" w:color="auto" w:fill="auto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Uses past knowledge to successfully resolve a conflict, collect facts and data, determine available options, pick a solution and implement, and modify or change if required.</w:t>
            </w:r>
          </w:p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past knowledge, collects facts and data, no available options identified, solution not determined </w:t>
            </w:r>
          </w:p>
        </w:tc>
        <w:tc>
          <w:tcPr>
            <w:tcW w:w="2163" w:type="dxa"/>
            <w:shd w:val="clear" w:color="auto" w:fill="auto"/>
          </w:tcPr>
          <w:p w:rsidR="00E0488B" w:rsidRPr="005022F6" w:rsidRDefault="00E0488B" w:rsidP="009A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past knowledge used, no facts or data collected, no available options identified, no solution and no modification or changes.</w:t>
            </w:r>
          </w:p>
        </w:tc>
        <w:tc>
          <w:tcPr>
            <w:tcW w:w="1622" w:type="dxa"/>
            <w:shd w:val="clear" w:color="auto" w:fill="auto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</w:p>
        </w:tc>
      </w:tr>
      <w:tr w:rsidR="00E0488B" w:rsidRPr="00CB78D8" w:rsidTr="009A429C">
        <w:trPr>
          <w:trHeight w:val="144"/>
        </w:trPr>
        <w:tc>
          <w:tcPr>
            <w:tcW w:w="2902" w:type="dxa"/>
            <w:shd w:val="clear" w:color="auto" w:fill="auto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30</w:t>
            </w:r>
          </w:p>
        </w:tc>
      </w:tr>
      <w:tr w:rsidR="00E0488B" w:rsidRPr="00CB78D8" w:rsidTr="009A429C">
        <w:trPr>
          <w:trHeight w:val="702"/>
        </w:trPr>
        <w:tc>
          <w:tcPr>
            <w:tcW w:w="2902" w:type="dxa"/>
            <w:shd w:val="clear" w:color="auto" w:fill="7F7F7F"/>
          </w:tcPr>
          <w:p w:rsidR="00E0488B" w:rsidRPr="00CB6B2D" w:rsidRDefault="00E0488B" w:rsidP="009A4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TECHNIQUES</w:t>
            </w:r>
          </w:p>
        </w:tc>
        <w:tc>
          <w:tcPr>
            <w:tcW w:w="2523" w:type="dxa"/>
            <w:shd w:val="clear" w:color="auto" w:fill="7F7F7F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F7F7F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7F7F7F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</w:p>
        </w:tc>
      </w:tr>
      <w:tr w:rsidR="00E0488B" w:rsidRPr="00CB78D8" w:rsidTr="009A429C">
        <w:trPr>
          <w:trHeight w:val="144"/>
        </w:trPr>
        <w:tc>
          <w:tcPr>
            <w:tcW w:w="2902" w:type="dxa"/>
            <w:shd w:val="clear" w:color="auto" w:fill="auto"/>
          </w:tcPr>
          <w:p w:rsidR="00E0488B" w:rsidRPr="005022F6" w:rsidRDefault="00E0488B" w:rsidP="009A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therapeutic communication techniques, active listening, open ended questions, reflecting, summarizing etc.</w:t>
            </w:r>
          </w:p>
        </w:tc>
        <w:tc>
          <w:tcPr>
            <w:tcW w:w="2523" w:type="dxa"/>
            <w:shd w:val="clear" w:color="auto" w:fill="auto"/>
          </w:tcPr>
          <w:p w:rsidR="00E0488B" w:rsidRPr="005022F6" w:rsidRDefault="00E0488B" w:rsidP="009A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some therapeutic techniques, unaware of </w:t>
            </w:r>
            <w:proofErr w:type="spellStart"/>
            <w:r>
              <w:rPr>
                <w:sz w:val="20"/>
                <w:szCs w:val="20"/>
              </w:rPr>
              <w:t>non verbal</w:t>
            </w:r>
            <w:proofErr w:type="spellEnd"/>
            <w:r>
              <w:rPr>
                <w:sz w:val="20"/>
                <w:szCs w:val="20"/>
              </w:rPr>
              <w:t xml:space="preserve"> communication techniques. Makes accusations </w:t>
            </w:r>
          </w:p>
        </w:tc>
        <w:tc>
          <w:tcPr>
            <w:tcW w:w="2163" w:type="dxa"/>
            <w:shd w:val="clear" w:color="auto" w:fill="auto"/>
          </w:tcPr>
          <w:p w:rsidR="00E0488B" w:rsidRPr="005022F6" w:rsidRDefault="00E0488B" w:rsidP="009A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use any therapeutic communication skills, does not allow other party to present their argument, use of defensive body language, nonverbal cues that are threatening.</w:t>
            </w:r>
          </w:p>
        </w:tc>
        <w:tc>
          <w:tcPr>
            <w:tcW w:w="1622" w:type="dxa"/>
            <w:shd w:val="clear" w:color="auto" w:fill="auto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0488B" w:rsidRPr="00CB78D8" w:rsidTr="009A429C">
        <w:trPr>
          <w:trHeight w:val="271"/>
        </w:trPr>
        <w:tc>
          <w:tcPr>
            <w:tcW w:w="2902" w:type="dxa"/>
            <w:shd w:val="clear" w:color="auto" w:fill="auto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30</w:t>
            </w:r>
          </w:p>
        </w:tc>
      </w:tr>
      <w:tr w:rsidR="00E0488B" w:rsidRPr="00CB78D8" w:rsidTr="009A429C">
        <w:trPr>
          <w:trHeight w:val="144"/>
        </w:trPr>
        <w:tc>
          <w:tcPr>
            <w:tcW w:w="2902" w:type="dxa"/>
            <w:shd w:val="clear" w:color="auto" w:fill="7F7F7F"/>
          </w:tcPr>
          <w:p w:rsidR="00E0488B" w:rsidRPr="00CB78D8" w:rsidRDefault="00E0488B" w:rsidP="009A4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CONFLICT RESOLUTION MANAGEMENT</w:t>
            </w:r>
          </w:p>
        </w:tc>
        <w:tc>
          <w:tcPr>
            <w:tcW w:w="2523" w:type="dxa"/>
            <w:shd w:val="clear" w:color="auto" w:fill="7F7F7F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F7F7F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7F7F7F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0488B" w:rsidRPr="00CB78D8" w:rsidTr="009A429C">
        <w:trPr>
          <w:trHeight w:val="144"/>
        </w:trPr>
        <w:tc>
          <w:tcPr>
            <w:tcW w:w="2902" w:type="dxa"/>
            <w:shd w:val="clear" w:color="auto" w:fill="auto"/>
          </w:tcPr>
          <w:p w:rsidR="00E0488B" w:rsidRPr="000850E1" w:rsidRDefault="00E0488B" w:rsidP="009A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agreements made for the project by all parties.  Review the roles of each team member and responsibilities of each member.  Review discussions for potential issues and agreements made</w:t>
            </w:r>
          </w:p>
        </w:tc>
        <w:tc>
          <w:tcPr>
            <w:tcW w:w="2523" w:type="dxa"/>
            <w:shd w:val="clear" w:color="auto" w:fill="auto"/>
          </w:tcPr>
          <w:p w:rsidR="00E0488B" w:rsidRPr="0004742F" w:rsidRDefault="00E0488B" w:rsidP="009A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Reviews the roles but not responsibilities.  Due dates not clearly established.  Team members unclear of their participation in the project.</w:t>
            </w:r>
          </w:p>
        </w:tc>
        <w:tc>
          <w:tcPr>
            <w:tcW w:w="2163" w:type="dxa"/>
            <w:shd w:val="clear" w:color="auto" w:fill="auto"/>
          </w:tcPr>
          <w:p w:rsidR="00E0488B" w:rsidRPr="0004742F" w:rsidRDefault="00E0488B" w:rsidP="009A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Argumentative with responsible party, no discussion was established prior to start of the project of each member’s role and responsibility and need for assistance in light of potential issues.</w:t>
            </w:r>
          </w:p>
        </w:tc>
        <w:tc>
          <w:tcPr>
            <w:tcW w:w="1622" w:type="dxa"/>
            <w:shd w:val="clear" w:color="auto" w:fill="auto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0488B" w:rsidRPr="00CB78D8" w:rsidTr="009A429C">
        <w:trPr>
          <w:trHeight w:val="201"/>
        </w:trPr>
        <w:tc>
          <w:tcPr>
            <w:tcW w:w="2902" w:type="dxa"/>
            <w:shd w:val="clear" w:color="auto" w:fill="auto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  <w:r w:rsidRPr="00CB7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40</w:t>
            </w:r>
          </w:p>
        </w:tc>
      </w:tr>
      <w:tr w:rsidR="00E0488B" w:rsidRPr="00CB78D8" w:rsidTr="009A429C">
        <w:trPr>
          <w:trHeight w:val="336"/>
        </w:trPr>
        <w:tc>
          <w:tcPr>
            <w:tcW w:w="2902" w:type="dxa"/>
            <w:shd w:val="clear" w:color="auto" w:fill="auto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E0488B" w:rsidRPr="00CB78D8" w:rsidRDefault="00E0488B" w:rsidP="009A429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E0488B" w:rsidRPr="000850E1" w:rsidRDefault="00E0488B" w:rsidP="009A42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for project</w:t>
            </w:r>
          </w:p>
        </w:tc>
        <w:tc>
          <w:tcPr>
            <w:tcW w:w="1622" w:type="dxa"/>
            <w:shd w:val="clear" w:color="auto" w:fill="auto"/>
          </w:tcPr>
          <w:p w:rsidR="00E0488B" w:rsidRPr="00CB78D8" w:rsidRDefault="00E0488B" w:rsidP="009A42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100</w:t>
            </w:r>
          </w:p>
        </w:tc>
      </w:tr>
    </w:tbl>
    <w:p w:rsidR="00E0488B" w:rsidRDefault="00E0488B" w:rsidP="00E0488B">
      <w:pPr>
        <w:rPr>
          <w:b/>
        </w:rPr>
      </w:pPr>
    </w:p>
    <w:p w:rsidR="00E0488B" w:rsidRDefault="00E0488B" w:rsidP="00E0488B">
      <w:pPr>
        <w:rPr>
          <w:b/>
        </w:rPr>
      </w:pPr>
      <w:r>
        <w:rPr>
          <w:b/>
        </w:rPr>
        <w:t>Conflict Management Rubric</w:t>
      </w:r>
    </w:p>
    <w:p w:rsidR="00021842" w:rsidRDefault="00021842" w:rsidP="00E0488B">
      <w:bookmarkStart w:id="0" w:name="_GoBack"/>
      <w:bookmarkEnd w:id="0"/>
    </w:p>
    <w:sectPr w:rsidR="0002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B"/>
    <w:rsid w:val="00021842"/>
    <w:rsid w:val="00E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87DF5-B86B-4E2A-88E6-72269A87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Emmaculate Adeck</dc:creator>
  <cp:keywords/>
  <dc:description/>
  <cp:lastModifiedBy>Emmaculate Adeck</cp:lastModifiedBy>
  <cp:revision>1</cp:revision>
  <dcterms:created xsi:type="dcterms:W3CDTF">2020-04-14T08:29:00Z</dcterms:created>
  <dcterms:modified xsi:type="dcterms:W3CDTF">2020-04-14T08:37:00Z</dcterms:modified>
</cp:coreProperties>
</file>