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3A91" w14:textId="2C8C04FE" w:rsidR="007E6366" w:rsidRPr="002B4F60" w:rsidRDefault="00CB5D02" w:rsidP="00CB5D02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2B4F60">
        <w:rPr>
          <w:rFonts w:ascii="Courier New" w:hAnsi="Courier New" w:cs="Courier New"/>
          <w:b/>
          <w:sz w:val="24"/>
          <w:szCs w:val="24"/>
          <w:u w:val="single"/>
        </w:rPr>
        <w:t>Saint-Domingue Revolt Footnote Style Sheet</w:t>
      </w:r>
      <w:r w:rsidR="002B4F60">
        <w:rPr>
          <w:rFonts w:ascii="Courier New" w:hAnsi="Courier New" w:cs="Courier New"/>
          <w:b/>
          <w:sz w:val="24"/>
          <w:szCs w:val="24"/>
          <w:u w:val="single"/>
        </w:rPr>
        <w:t>: Option B</w:t>
      </w:r>
    </w:p>
    <w:p w14:paraId="4885E584" w14:textId="53C2C8E7" w:rsidR="00BB305C" w:rsidRDefault="00BB305C" w:rsidP="00BB305C">
      <w:pPr>
        <w:rPr>
          <w:rFonts w:ascii="Courier New" w:hAnsi="Courier New" w:cs="Courier New"/>
          <w:sz w:val="24"/>
          <w:szCs w:val="24"/>
          <w:u w:val="single"/>
        </w:rPr>
      </w:pPr>
    </w:p>
    <w:p w14:paraId="72A2187C" w14:textId="4F9253B1" w:rsidR="00BB305C" w:rsidRDefault="00BB305C" w:rsidP="00CB5D02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3BA196E0" w14:textId="702F6EFE" w:rsidR="00BB305C" w:rsidRDefault="00BB305C" w:rsidP="00BB305C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B305C">
        <w:rPr>
          <w:rFonts w:ascii="Courier New" w:hAnsi="Courier New" w:cs="Courier New"/>
          <w:sz w:val="24"/>
          <w:szCs w:val="24"/>
        </w:rPr>
        <w:t>Footnote.</w:t>
      </w:r>
      <w:r>
        <w:rPr>
          <w:rStyle w:val="FootnoteReference"/>
          <w:rFonts w:ascii="Courier New" w:hAnsi="Courier New" w:cs="Courier New"/>
          <w:sz w:val="24"/>
          <w:szCs w:val="24"/>
        </w:rPr>
        <w:footnoteReference w:id="1"/>
      </w:r>
      <w:r w:rsidRPr="00BB305C">
        <w:rPr>
          <w:rFonts w:ascii="Courier New" w:hAnsi="Courier New" w:cs="Courier New"/>
          <w:sz w:val="24"/>
          <w:szCs w:val="24"/>
        </w:rPr>
        <w:t xml:space="preserve"> </w:t>
      </w:r>
    </w:p>
    <w:p w14:paraId="66C20C05" w14:textId="5E1AABE0" w:rsidR="00BB305C" w:rsidRDefault="00BB305C" w:rsidP="00BB305C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Footnote.</w:t>
      </w:r>
      <w:r>
        <w:rPr>
          <w:rStyle w:val="FootnoteReference"/>
          <w:rFonts w:ascii="Courier New" w:hAnsi="Courier New" w:cs="Courier New"/>
          <w:sz w:val="24"/>
          <w:szCs w:val="24"/>
        </w:rPr>
        <w:footnoteReference w:id="2"/>
      </w:r>
    </w:p>
    <w:p w14:paraId="4040A1BE" w14:textId="40574256" w:rsidR="001A39C1" w:rsidRDefault="001A39C1" w:rsidP="00BB305C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Footnote.</w:t>
      </w:r>
      <w:r>
        <w:rPr>
          <w:rStyle w:val="FootnoteReference"/>
          <w:rFonts w:ascii="Courier New" w:hAnsi="Courier New" w:cs="Courier New"/>
          <w:sz w:val="24"/>
          <w:szCs w:val="24"/>
        </w:rPr>
        <w:footnoteReference w:id="3"/>
      </w:r>
    </w:p>
    <w:p w14:paraId="6E98A698" w14:textId="1E5ABAD4" w:rsidR="00FE6B86" w:rsidRDefault="00FE6B86" w:rsidP="00BB305C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Footnote.</w:t>
      </w:r>
      <w:r>
        <w:rPr>
          <w:rStyle w:val="FootnoteReference"/>
          <w:rFonts w:ascii="Courier New" w:hAnsi="Courier New" w:cs="Courier New"/>
          <w:sz w:val="24"/>
          <w:szCs w:val="24"/>
        </w:rPr>
        <w:footnoteReference w:id="4"/>
      </w:r>
    </w:p>
    <w:p w14:paraId="7E339CD1" w14:textId="4191697B" w:rsidR="000A3C60" w:rsidRPr="002B4F60" w:rsidRDefault="008271E5" w:rsidP="002B4F60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Footnote.</w:t>
      </w:r>
      <w:r>
        <w:rPr>
          <w:rStyle w:val="FootnoteReference"/>
          <w:rFonts w:ascii="Courier New" w:hAnsi="Courier New" w:cs="Courier New"/>
          <w:sz w:val="24"/>
          <w:szCs w:val="24"/>
        </w:rPr>
        <w:footnoteReference w:id="5"/>
      </w:r>
    </w:p>
    <w:p w14:paraId="79A2050B" w14:textId="3AB8D54D" w:rsidR="00EB3DB7" w:rsidRDefault="000936D9" w:rsidP="002B4F60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</w:t>
      </w:r>
      <w:r w:rsidR="00EB3DB7">
        <w:rPr>
          <w:rFonts w:ascii="Courier New" w:hAnsi="Courier New" w:cs="Courier New"/>
          <w:sz w:val="24"/>
          <w:szCs w:val="24"/>
        </w:rPr>
        <w:t>ot</w:t>
      </w:r>
      <w:r>
        <w:rPr>
          <w:rFonts w:ascii="Courier New" w:hAnsi="Courier New" w:cs="Courier New"/>
          <w:sz w:val="24"/>
          <w:szCs w:val="24"/>
        </w:rPr>
        <w:t>note.</w:t>
      </w:r>
      <w:r>
        <w:rPr>
          <w:rStyle w:val="FootnoteReference"/>
          <w:rFonts w:ascii="Courier New" w:hAnsi="Courier New" w:cs="Courier New"/>
          <w:sz w:val="24"/>
          <w:szCs w:val="24"/>
        </w:rPr>
        <w:footnoteReference w:id="6"/>
      </w:r>
    </w:p>
    <w:p w14:paraId="5FDBC110" w14:textId="23142BE9" w:rsidR="00121F98" w:rsidRDefault="00121F98" w:rsidP="002B4F60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Footnote.</w:t>
      </w:r>
      <w:r>
        <w:rPr>
          <w:rStyle w:val="FootnoteReference"/>
          <w:rFonts w:ascii="Courier New" w:hAnsi="Courier New" w:cs="Courier New"/>
          <w:sz w:val="24"/>
          <w:szCs w:val="24"/>
        </w:rPr>
        <w:footnoteReference w:id="7"/>
      </w:r>
    </w:p>
    <w:p w14:paraId="57E55519" w14:textId="70112E56" w:rsidR="00D16EE9" w:rsidRPr="002B4F60" w:rsidRDefault="00D16EE9" w:rsidP="002B4F60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Footnote.</w:t>
      </w:r>
      <w:r>
        <w:rPr>
          <w:rStyle w:val="FootnoteReference"/>
          <w:rFonts w:ascii="Courier New" w:hAnsi="Courier New" w:cs="Courier New"/>
          <w:sz w:val="24"/>
          <w:szCs w:val="24"/>
        </w:rPr>
        <w:footnoteReference w:id="8"/>
      </w:r>
    </w:p>
    <w:sectPr w:rsidR="00D16EE9" w:rsidRPr="002B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4FEB" w14:textId="77777777" w:rsidR="00B149A2" w:rsidRDefault="00B149A2" w:rsidP="00BB305C">
      <w:pPr>
        <w:spacing w:after="0" w:line="240" w:lineRule="auto"/>
      </w:pPr>
      <w:r>
        <w:separator/>
      </w:r>
    </w:p>
  </w:endnote>
  <w:endnote w:type="continuationSeparator" w:id="0">
    <w:p w14:paraId="1F65573B" w14:textId="77777777" w:rsidR="00B149A2" w:rsidRDefault="00B149A2" w:rsidP="00BB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4CEB" w14:textId="77777777" w:rsidR="00B149A2" w:rsidRDefault="00B149A2" w:rsidP="00BB305C">
      <w:pPr>
        <w:spacing w:after="0" w:line="240" w:lineRule="auto"/>
      </w:pPr>
      <w:r>
        <w:separator/>
      </w:r>
    </w:p>
  </w:footnote>
  <w:footnote w:type="continuationSeparator" w:id="0">
    <w:p w14:paraId="3C21DE69" w14:textId="77777777" w:rsidR="00B149A2" w:rsidRDefault="00B149A2" w:rsidP="00BB305C">
      <w:pPr>
        <w:spacing w:after="0" w:line="240" w:lineRule="auto"/>
      </w:pPr>
      <w:r>
        <w:continuationSeparator/>
      </w:r>
    </w:p>
  </w:footnote>
  <w:footnote w:id="1">
    <w:p w14:paraId="1AC047AA" w14:textId="62943909" w:rsidR="00BB305C" w:rsidRPr="003079F4" w:rsidRDefault="00BB305C" w:rsidP="00BB305C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3079F4">
        <w:rPr>
          <w:rFonts w:ascii="Times New Roman" w:hAnsi="Times New Roman" w:cs="Times New Roman"/>
        </w:rPr>
        <w:t xml:space="preserve">Jeremy P. Popkin, “The Massacre in Jérémie in March 1804” in </w:t>
      </w:r>
      <w:r w:rsidRPr="003079F4">
        <w:rPr>
          <w:rFonts w:ascii="Times New Roman" w:hAnsi="Times New Roman" w:cs="Times New Roman"/>
          <w:i/>
        </w:rPr>
        <w:t xml:space="preserve">Facing Racial </w:t>
      </w:r>
      <w:r w:rsidR="00EA491B" w:rsidRPr="003079F4">
        <w:rPr>
          <w:rFonts w:ascii="Times New Roman" w:hAnsi="Times New Roman" w:cs="Times New Roman"/>
          <w:i/>
        </w:rPr>
        <w:t>Revolution</w:t>
      </w:r>
      <w:r w:rsidRPr="003079F4">
        <w:rPr>
          <w:rFonts w:ascii="Times New Roman" w:hAnsi="Times New Roman" w:cs="Times New Roman"/>
          <w:i/>
        </w:rPr>
        <w:t xml:space="preserve">: Eyewitness Accounts of the Haitian Insurrection </w:t>
      </w:r>
      <w:r w:rsidRPr="003079F4">
        <w:rPr>
          <w:rFonts w:ascii="Times New Roman" w:hAnsi="Times New Roman" w:cs="Times New Roman"/>
        </w:rPr>
        <w:t>(Chicago: The University of Chicago Press, 2007, 345-362.</w:t>
      </w:r>
      <w:r w:rsidRPr="003079F4">
        <w:rPr>
          <w:rFonts w:ascii="Times New Roman" w:hAnsi="Times New Roman" w:cs="Times New Roman"/>
        </w:rPr>
        <w:tab/>
      </w:r>
    </w:p>
  </w:footnote>
  <w:footnote w:id="2">
    <w:p w14:paraId="7D5A5168" w14:textId="2E727246" w:rsidR="00BB305C" w:rsidRPr="003079F4" w:rsidRDefault="00BB305C" w:rsidP="00BB305C">
      <w:pPr>
        <w:pStyle w:val="FootnoteText"/>
        <w:ind w:firstLine="720"/>
        <w:rPr>
          <w:rFonts w:ascii="Times New Roman" w:hAnsi="Times New Roman" w:cs="Times New Roman"/>
        </w:rPr>
      </w:pPr>
      <w:r w:rsidRPr="003079F4">
        <w:rPr>
          <w:rStyle w:val="FootnoteReference"/>
          <w:rFonts w:ascii="Times New Roman" w:hAnsi="Times New Roman" w:cs="Times New Roman"/>
        </w:rPr>
        <w:footnoteRef/>
      </w:r>
      <w:r w:rsidRPr="003079F4">
        <w:rPr>
          <w:rFonts w:ascii="Times New Roman" w:hAnsi="Times New Roman" w:cs="Times New Roman"/>
        </w:rPr>
        <w:t xml:space="preserve"> Léger Félicité Sonthonox, “Decree of General Liberty (August 29, 1793)” in Laurent Dubois and John D. Garr</w:t>
      </w:r>
      <w:r w:rsidR="00FE6B86" w:rsidRPr="003079F4">
        <w:rPr>
          <w:rFonts w:ascii="Times New Roman" w:hAnsi="Times New Roman" w:cs="Times New Roman"/>
        </w:rPr>
        <w:t>i</w:t>
      </w:r>
      <w:r w:rsidRPr="003079F4">
        <w:rPr>
          <w:rFonts w:ascii="Times New Roman" w:hAnsi="Times New Roman" w:cs="Times New Roman"/>
        </w:rPr>
        <w:t xml:space="preserve">gus, </w:t>
      </w:r>
      <w:r w:rsidR="00785652" w:rsidRPr="003079F4">
        <w:rPr>
          <w:rFonts w:ascii="Times New Roman" w:hAnsi="Times New Roman" w:cs="Times New Roman"/>
          <w:i/>
        </w:rPr>
        <w:t>Slave Revolution in the Caribbean: 1789-1804</w:t>
      </w:r>
      <w:r w:rsidR="00785652" w:rsidRPr="003079F4">
        <w:rPr>
          <w:rFonts w:ascii="Times New Roman" w:hAnsi="Times New Roman" w:cs="Times New Roman"/>
        </w:rPr>
        <w:t xml:space="preserve"> (Boston: </w:t>
      </w:r>
      <w:r w:rsidR="00EA491B" w:rsidRPr="003079F4">
        <w:rPr>
          <w:rFonts w:ascii="Times New Roman" w:hAnsi="Times New Roman" w:cs="Times New Roman"/>
        </w:rPr>
        <w:t>Bedford</w:t>
      </w:r>
      <w:r w:rsidR="00785652" w:rsidRPr="003079F4">
        <w:rPr>
          <w:rFonts w:ascii="Times New Roman" w:hAnsi="Times New Roman" w:cs="Times New Roman"/>
        </w:rPr>
        <w:t>/St. Martins, 2006) 120-125.</w:t>
      </w:r>
    </w:p>
  </w:footnote>
  <w:footnote w:id="3">
    <w:p w14:paraId="1F30E020" w14:textId="68ABD7F8" w:rsidR="001A39C1" w:rsidRPr="003079F4" w:rsidRDefault="001A39C1" w:rsidP="001A39C1">
      <w:pPr>
        <w:pStyle w:val="FootnoteText"/>
        <w:ind w:firstLine="720"/>
        <w:rPr>
          <w:rFonts w:ascii="Times New Roman" w:hAnsi="Times New Roman" w:cs="Times New Roman"/>
        </w:rPr>
      </w:pPr>
      <w:r w:rsidRPr="003079F4">
        <w:rPr>
          <w:rStyle w:val="FootnoteReference"/>
          <w:rFonts w:ascii="Times New Roman" w:hAnsi="Times New Roman" w:cs="Times New Roman"/>
        </w:rPr>
        <w:footnoteRef/>
      </w:r>
      <w:r w:rsidRPr="003079F4">
        <w:rPr>
          <w:rFonts w:ascii="Times New Roman" w:hAnsi="Times New Roman" w:cs="Times New Roman"/>
        </w:rPr>
        <w:t xml:space="preserve"> Thomas Clarkson, “The True State of the Case Respecting the Insurrection at St. Domingo (1792)”, in Laurent Dubois and John D. Garr</w:t>
      </w:r>
      <w:r w:rsidR="00FE6B86" w:rsidRPr="003079F4">
        <w:rPr>
          <w:rFonts w:ascii="Times New Roman" w:hAnsi="Times New Roman" w:cs="Times New Roman"/>
        </w:rPr>
        <w:t>i</w:t>
      </w:r>
      <w:r w:rsidRPr="003079F4">
        <w:rPr>
          <w:rFonts w:ascii="Times New Roman" w:hAnsi="Times New Roman" w:cs="Times New Roman"/>
        </w:rPr>
        <w:t xml:space="preserve">gus, </w:t>
      </w:r>
      <w:r w:rsidRPr="003079F4">
        <w:rPr>
          <w:rFonts w:ascii="Times New Roman" w:hAnsi="Times New Roman" w:cs="Times New Roman"/>
          <w:i/>
        </w:rPr>
        <w:t>Slave Revolution in the Caribbean: 1789-1804</w:t>
      </w:r>
      <w:r w:rsidRPr="003079F4">
        <w:rPr>
          <w:rFonts w:ascii="Times New Roman" w:hAnsi="Times New Roman" w:cs="Times New Roman"/>
        </w:rPr>
        <w:t xml:space="preserve"> (Boston: </w:t>
      </w:r>
      <w:r w:rsidR="00EA491B" w:rsidRPr="003079F4">
        <w:rPr>
          <w:rFonts w:ascii="Times New Roman" w:hAnsi="Times New Roman" w:cs="Times New Roman"/>
        </w:rPr>
        <w:t>Bedford</w:t>
      </w:r>
      <w:r w:rsidRPr="003079F4">
        <w:rPr>
          <w:rFonts w:ascii="Times New Roman" w:hAnsi="Times New Roman" w:cs="Times New Roman"/>
        </w:rPr>
        <w:t>/St. Martins, 2006), 113-115.</w:t>
      </w:r>
    </w:p>
  </w:footnote>
  <w:footnote w:id="4">
    <w:p w14:paraId="32985F00" w14:textId="1026963C" w:rsidR="00FE6B86" w:rsidRPr="003079F4" w:rsidRDefault="00FE6B86" w:rsidP="00FE6B86">
      <w:pPr>
        <w:pStyle w:val="FootnoteText"/>
        <w:ind w:firstLine="720"/>
        <w:rPr>
          <w:rFonts w:ascii="Times New Roman" w:hAnsi="Times New Roman" w:cs="Times New Roman"/>
        </w:rPr>
      </w:pPr>
      <w:r w:rsidRPr="003079F4">
        <w:rPr>
          <w:rStyle w:val="FootnoteReference"/>
          <w:rFonts w:ascii="Times New Roman" w:hAnsi="Times New Roman" w:cs="Times New Roman"/>
        </w:rPr>
        <w:footnoteRef/>
      </w:r>
      <w:r w:rsidRPr="003079F4">
        <w:rPr>
          <w:rFonts w:ascii="Times New Roman" w:hAnsi="Times New Roman" w:cs="Times New Roman"/>
        </w:rPr>
        <w:t xml:space="preserve"> </w:t>
      </w:r>
      <w:r w:rsidR="00F14D9F" w:rsidRPr="003079F4">
        <w:rPr>
          <w:rFonts w:ascii="Times New Roman" w:hAnsi="Times New Roman" w:cs="Times New Roman"/>
        </w:rPr>
        <w:t xml:space="preserve">Antoine Dalmas, “History of the Revolution of Saint-Domingue (1814)”, in Laurent Dubois and John D. Garrigus, </w:t>
      </w:r>
      <w:r w:rsidR="00F14D9F" w:rsidRPr="003079F4">
        <w:rPr>
          <w:rFonts w:ascii="Times New Roman" w:hAnsi="Times New Roman" w:cs="Times New Roman"/>
          <w:i/>
        </w:rPr>
        <w:t>Slave Revolution in the Caribbean: 1789-1804</w:t>
      </w:r>
      <w:r w:rsidR="00F14D9F" w:rsidRPr="003079F4">
        <w:rPr>
          <w:rFonts w:ascii="Times New Roman" w:hAnsi="Times New Roman" w:cs="Times New Roman"/>
        </w:rPr>
        <w:t xml:space="preserve"> (Boston: Bedford/St. Martins, 2006), 89-93.</w:t>
      </w:r>
    </w:p>
  </w:footnote>
  <w:footnote w:id="5">
    <w:p w14:paraId="3D0C3416" w14:textId="406DEDF8" w:rsidR="008271E5" w:rsidRPr="003079F4" w:rsidRDefault="008271E5" w:rsidP="008271E5">
      <w:pPr>
        <w:pStyle w:val="FootnoteText"/>
        <w:ind w:firstLine="720"/>
        <w:rPr>
          <w:rFonts w:ascii="Times New Roman" w:hAnsi="Times New Roman" w:cs="Times New Roman"/>
        </w:rPr>
      </w:pPr>
      <w:r w:rsidRPr="003079F4">
        <w:rPr>
          <w:rStyle w:val="FootnoteReference"/>
          <w:rFonts w:ascii="Times New Roman" w:hAnsi="Times New Roman" w:cs="Times New Roman"/>
        </w:rPr>
        <w:footnoteRef/>
      </w:r>
      <w:r w:rsidRPr="003079F4">
        <w:rPr>
          <w:rFonts w:ascii="Times New Roman" w:hAnsi="Times New Roman" w:cs="Times New Roman"/>
        </w:rPr>
        <w:t xml:space="preserve"> Philadelphia General Advertiser, “Reports from the Insurrection (October-November 1791”, in Laurent Dubois and John D. Garrigus, </w:t>
      </w:r>
      <w:r w:rsidRPr="003079F4">
        <w:rPr>
          <w:rFonts w:ascii="Times New Roman" w:hAnsi="Times New Roman" w:cs="Times New Roman"/>
          <w:i/>
        </w:rPr>
        <w:t>Slave Revolution in the Caribbean: 1789-1804</w:t>
      </w:r>
      <w:r w:rsidRPr="003079F4">
        <w:rPr>
          <w:rFonts w:ascii="Times New Roman" w:hAnsi="Times New Roman" w:cs="Times New Roman"/>
        </w:rPr>
        <w:t xml:space="preserve"> (Boston: Bedford/St. Martins, 2006),95-99.</w:t>
      </w:r>
    </w:p>
  </w:footnote>
  <w:footnote w:id="6">
    <w:p w14:paraId="2C49235A" w14:textId="0E023DD1" w:rsidR="000936D9" w:rsidRPr="003079F4" w:rsidRDefault="000936D9" w:rsidP="00FC5CA4">
      <w:pPr>
        <w:pStyle w:val="FootnoteText"/>
        <w:ind w:firstLine="720"/>
        <w:rPr>
          <w:rFonts w:ascii="Times New Roman" w:hAnsi="Times New Roman" w:cs="Times New Roman"/>
        </w:rPr>
      </w:pPr>
      <w:r w:rsidRPr="003079F4">
        <w:rPr>
          <w:rStyle w:val="FootnoteReference"/>
          <w:rFonts w:ascii="Times New Roman" w:hAnsi="Times New Roman" w:cs="Times New Roman"/>
        </w:rPr>
        <w:footnoteRef/>
      </w:r>
      <w:r w:rsidRPr="003079F4">
        <w:rPr>
          <w:rFonts w:ascii="Times New Roman" w:hAnsi="Times New Roman" w:cs="Times New Roman"/>
        </w:rPr>
        <w:t xml:space="preserve"> </w:t>
      </w:r>
      <w:r w:rsidR="00FC5CA4" w:rsidRPr="003079F4">
        <w:rPr>
          <w:rFonts w:ascii="Times New Roman" w:hAnsi="Times New Roman" w:cs="Times New Roman"/>
        </w:rPr>
        <w:t>Pierre Mossut, “Letter to the Marquis de Gallifet (September 19, 1791)”</w:t>
      </w:r>
      <w:r w:rsidR="00912514" w:rsidRPr="003079F4">
        <w:rPr>
          <w:rFonts w:ascii="Times New Roman" w:hAnsi="Times New Roman" w:cs="Times New Roman"/>
        </w:rPr>
        <w:t>,”</w:t>
      </w:r>
      <w:r w:rsidR="00FC5CA4" w:rsidRPr="003079F4">
        <w:rPr>
          <w:rFonts w:ascii="Times New Roman" w:hAnsi="Times New Roman" w:cs="Times New Roman"/>
        </w:rPr>
        <w:t xml:space="preserve">, in Laurent Dubois and John D. Garrigus, </w:t>
      </w:r>
      <w:r w:rsidR="00FC5CA4" w:rsidRPr="003079F4">
        <w:rPr>
          <w:rFonts w:ascii="Times New Roman" w:hAnsi="Times New Roman" w:cs="Times New Roman"/>
          <w:i/>
        </w:rPr>
        <w:t>Slave Revolution in the Caribbean: 1789-1804</w:t>
      </w:r>
      <w:r w:rsidR="00FC5CA4" w:rsidRPr="003079F4">
        <w:rPr>
          <w:rFonts w:ascii="Times New Roman" w:hAnsi="Times New Roman" w:cs="Times New Roman"/>
        </w:rPr>
        <w:t xml:space="preserve"> (Boston: Bedford/St. Martins, 2006), 93-94.</w:t>
      </w:r>
    </w:p>
  </w:footnote>
  <w:footnote w:id="7">
    <w:p w14:paraId="61E97EE2" w14:textId="3EA472E0" w:rsidR="00121F98" w:rsidRPr="003079F4" w:rsidRDefault="00121F98" w:rsidP="00121F98">
      <w:pPr>
        <w:pStyle w:val="FootnoteText"/>
        <w:ind w:firstLine="720"/>
        <w:rPr>
          <w:rFonts w:ascii="Times New Roman" w:hAnsi="Times New Roman" w:cs="Times New Roman"/>
        </w:rPr>
      </w:pPr>
      <w:r w:rsidRPr="003079F4">
        <w:rPr>
          <w:rStyle w:val="FootnoteReference"/>
          <w:rFonts w:ascii="Times New Roman" w:hAnsi="Times New Roman" w:cs="Times New Roman"/>
        </w:rPr>
        <w:footnoteRef/>
      </w:r>
      <w:r w:rsidRPr="003079F4">
        <w:rPr>
          <w:rFonts w:ascii="Times New Roman" w:hAnsi="Times New Roman" w:cs="Times New Roman"/>
        </w:rPr>
        <w:t xml:space="preserve"> Napoléon Bonaparte and General Charles-Victor-Emmanuel Leclerc, “Letters (1802-1803)”, in Laurent Dubois and John D. Garrigus, </w:t>
      </w:r>
      <w:r w:rsidRPr="003079F4">
        <w:rPr>
          <w:rFonts w:ascii="Times New Roman" w:hAnsi="Times New Roman" w:cs="Times New Roman"/>
          <w:i/>
        </w:rPr>
        <w:t>Slave Revolution in the Caribbean: 1789-1804</w:t>
      </w:r>
      <w:r w:rsidRPr="003079F4">
        <w:rPr>
          <w:rFonts w:ascii="Times New Roman" w:hAnsi="Times New Roman" w:cs="Times New Roman"/>
        </w:rPr>
        <w:t xml:space="preserve"> (Boston: Bedford/St. Martins, 2006), 175-180.</w:t>
      </w:r>
    </w:p>
  </w:footnote>
  <w:footnote w:id="8">
    <w:p w14:paraId="5E2B965F" w14:textId="7DE39027" w:rsidR="00D16EE9" w:rsidRPr="00D16EE9" w:rsidRDefault="00D16EE9" w:rsidP="00D16EE9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D16EE9">
        <w:rPr>
          <w:rFonts w:ascii="Times New Roman" w:hAnsi="Times New Roman" w:cs="Times New Roman"/>
        </w:rPr>
        <w:t>Philippe R. Girard, “French atrocities during the Haitian War of Independence</w:t>
      </w:r>
      <w:r>
        <w:rPr>
          <w:rFonts w:ascii="Times New Roman" w:hAnsi="Times New Roman" w:cs="Times New Roman"/>
        </w:rPr>
        <w:t xml:space="preserve">” in </w:t>
      </w:r>
      <w:r>
        <w:rPr>
          <w:rFonts w:ascii="Times New Roman" w:hAnsi="Times New Roman" w:cs="Times New Roman"/>
          <w:i/>
        </w:rPr>
        <w:t>Journal of Genocide Research</w:t>
      </w:r>
      <w:r>
        <w:rPr>
          <w:rFonts w:ascii="Times New Roman" w:hAnsi="Times New Roman" w:cs="Times New Roman"/>
        </w:rPr>
        <w:t xml:space="preserve">, 2013 Vol. </w:t>
      </w:r>
      <w:r>
        <w:rPr>
          <w:rFonts w:ascii="Times New Roman" w:hAnsi="Times New Roman" w:cs="Times New Roman"/>
        </w:rPr>
        <w:t xml:space="preserve">15, </w:t>
      </w:r>
      <w:r>
        <w:rPr>
          <w:rFonts w:ascii="Times New Roman" w:hAnsi="Times New Roman" w:cs="Times New Roman"/>
        </w:rPr>
        <w:t>No.2,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133-149.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86AC5"/>
    <w:multiLevelType w:val="hybridMultilevel"/>
    <w:tmpl w:val="A3BE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02"/>
    <w:rsid w:val="000667AB"/>
    <w:rsid w:val="000936D9"/>
    <w:rsid w:val="000A3C60"/>
    <w:rsid w:val="00121F98"/>
    <w:rsid w:val="001A39C1"/>
    <w:rsid w:val="002023E9"/>
    <w:rsid w:val="00264A59"/>
    <w:rsid w:val="002B4F60"/>
    <w:rsid w:val="003079F4"/>
    <w:rsid w:val="004967D8"/>
    <w:rsid w:val="005613E6"/>
    <w:rsid w:val="00785652"/>
    <w:rsid w:val="007E6366"/>
    <w:rsid w:val="008271E5"/>
    <w:rsid w:val="008E7543"/>
    <w:rsid w:val="00912514"/>
    <w:rsid w:val="00915D2F"/>
    <w:rsid w:val="00A514B9"/>
    <w:rsid w:val="00B149A2"/>
    <w:rsid w:val="00BB305C"/>
    <w:rsid w:val="00C73393"/>
    <w:rsid w:val="00CB5D02"/>
    <w:rsid w:val="00D16EE9"/>
    <w:rsid w:val="00DE48B7"/>
    <w:rsid w:val="00DF1665"/>
    <w:rsid w:val="00E460FD"/>
    <w:rsid w:val="00EA491B"/>
    <w:rsid w:val="00EB3DB7"/>
    <w:rsid w:val="00F14D9F"/>
    <w:rsid w:val="00F63DDD"/>
    <w:rsid w:val="00FC5CA4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8210"/>
  <w15:chartTrackingRefBased/>
  <w15:docId w15:val="{6837DEF7-9BED-4A82-A0A1-157DAD7F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30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0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6DF7-17DD-46BF-B993-9DB467DD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Espinosa</dc:creator>
  <cp:keywords/>
  <dc:description/>
  <cp:lastModifiedBy>David Espinosa</cp:lastModifiedBy>
  <cp:revision>3</cp:revision>
  <dcterms:created xsi:type="dcterms:W3CDTF">2018-06-05T17:43:00Z</dcterms:created>
  <dcterms:modified xsi:type="dcterms:W3CDTF">2018-06-05T17:47:00Z</dcterms:modified>
</cp:coreProperties>
</file>