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7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572"/>
        <w:gridCol w:w="1632"/>
        <w:gridCol w:w="1592"/>
        <w:gridCol w:w="1673"/>
        <w:gridCol w:w="1286"/>
      </w:tblGrid>
      <w:tr w:rsidR="00CF5876" w:rsidRPr="00CF5876" w14:paraId="3D0F534A" w14:textId="77777777" w:rsidTr="00CF5876">
        <w:trPr>
          <w:trHeight w:val="555"/>
        </w:trPr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2F009A57" w14:textId="77777777" w:rsidR="00CF5876" w:rsidRPr="00CF5876" w:rsidRDefault="00CF5876" w:rsidP="00CF587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4"/>
                <w:szCs w:val="24"/>
              </w:rPr>
              <w:t>Criteria</w:t>
            </w:r>
          </w:p>
        </w:tc>
        <w:tc>
          <w:tcPr>
            <w:tcW w:w="78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452DBA18" w14:textId="77777777" w:rsidR="00CF5876" w:rsidRPr="00CF5876" w:rsidRDefault="00CF5876" w:rsidP="00CF587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4"/>
                <w:szCs w:val="24"/>
              </w:rPr>
              <w:t>Ratings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0649174B" w14:textId="77777777" w:rsidR="00CF5876" w:rsidRPr="00CF5876" w:rsidRDefault="00CF5876" w:rsidP="00CF587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4"/>
                <w:szCs w:val="24"/>
              </w:rPr>
              <w:t>Points</w:t>
            </w:r>
          </w:p>
        </w:tc>
      </w:tr>
      <w:tr w:rsidR="00CF5876" w:rsidRPr="00CF5876" w14:paraId="00A0454A" w14:textId="77777777" w:rsidTr="00CF5876">
        <w:trPr>
          <w:trHeight w:val="2790"/>
        </w:trPr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B1CD2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Identification of Main Issues, Problems, and Concepts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8D5D16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>5 points</w:t>
            </w: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br/>
              <w:t>Distinguished</w:t>
            </w:r>
          </w:p>
          <w:p w14:paraId="5D38E2B1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Identify and demonstrate a sophisticated understanding of the issues, problems, and concepts.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D8800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>4 points</w:t>
            </w: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br/>
              <w:t>Excellent</w:t>
            </w:r>
          </w:p>
          <w:p w14:paraId="213750D4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Identifies and demonstrate an accomplished understanding of most of issues, problems, and concepts.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248CE9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>2 points</w:t>
            </w: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br/>
              <w:t>Fair</w:t>
            </w:r>
          </w:p>
          <w:p w14:paraId="2F3EB3D1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Identifies and demonstrate an acceptable understanding of most of issues, problems, and concepts.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5255B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 xml:space="preserve">1 </w:t>
            </w:r>
            <w:proofErr w:type="gramStart"/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>points</w:t>
            </w:r>
            <w:proofErr w:type="gramEnd"/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br/>
              <w:t>Poor</w:t>
            </w:r>
          </w:p>
          <w:p w14:paraId="75F6D205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Identifies and demonstrate an unacceptable understanding of most of issues, problems, and concepts.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41257" w14:textId="77777777" w:rsidR="00CF5876" w:rsidRPr="00CF5876" w:rsidRDefault="00CF5876" w:rsidP="00CF587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5 points</w:t>
            </w:r>
          </w:p>
        </w:tc>
      </w:tr>
      <w:tr w:rsidR="00CF5876" w:rsidRPr="00CF5876" w14:paraId="200A6001" w14:textId="77777777" w:rsidTr="00CF5876">
        <w:trPr>
          <w:trHeight w:val="3990"/>
        </w:trPr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EC568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Use of Citations, Writing Mechanics and APA Formatting Guidelines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7EFFD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>3 points</w:t>
            </w: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br/>
              <w:t>Distinguished</w:t>
            </w:r>
          </w:p>
          <w:p w14:paraId="53FE8DA5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Effectively uses the literature and other resources to inform their work. Exceptional use of citations and extended referencing. High level of APA precision and free of grammar and spelling errors.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CD518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>2 points</w:t>
            </w: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br/>
              <w:t>Excellent</w:t>
            </w:r>
          </w:p>
          <w:p w14:paraId="20D7F7FA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Effectively uses the literature and other resources to inform their work. Moderate use of citations and extended referencing. Moderate level of APA precision and free of grammar and spelling errors.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50E7C5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>1 point</w:t>
            </w: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br/>
              <w:t>Fair</w:t>
            </w:r>
          </w:p>
          <w:p w14:paraId="72D84203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Ineffectively uses the literature and other resources to inform their work. Moderate use of citations and extended referencing. APA style and writing mechanics need more precision and attention to detail.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6957EF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>0 point</w:t>
            </w: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br/>
              <w:t>Poor</w:t>
            </w:r>
          </w:p>
          <w:p w14:paraId="7D5F6CEC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Ineffectively uses the literature and other resources to inform their work. An unacceptable use of citations and extended referencing. APA style and writing mechanics need serious attention.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298BD" w14:textId="77777777" w:rsidR="00CF5876" w:rsidRPr="00CF5876" w:rsidRDefault="00CF5876" w:rsidP="00CF587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3 points</w:t>
            </w:r>
          </w:p>
        </w:tc>
      </w:tr>
      <w:tr w:rsidR="00CF5876" w:rsidRPr="00CF5876" w14:paraId="5D8F772B" w14:textId="77777777" w:rsidTr="00CF5876">
        <w:trPr>
          <w:trHeight w:val="3780"/>
        </w:trPr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1DBEE" w14:textId="77777777" w:rsidR="00CF5876" w:rsidRPr="00CF5876" w:rsidRDefault="00CF5876" w:rsidP="00CF5876">
            <w:pPr>
              <w:spacing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Response to Posts of Peers</w:t>
            </w:r>
          </w:p>
        </w:tc>
        <w:tc>
          <w:tcPr>
            <w:tcW w:w="3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F23EF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>2 points</w:t>
            </w: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br/>
              <w:t>Distinguished</w:t>
            </w:r>
          </w:p>
          <w:p w14:paraId="248265F0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Student constructively responded to two other posts and either extended, expanded or provided a rebuttal to each.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D610F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 xml:space="preserve">1 </w:t>
            </w:r>
            <w:proofErr w:type="gramStart"/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>points</w:t>
            </w:r>
            <w:proofErr w:type="gramEnd"/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br/>
              <w:t>Fair</w:t>
            </w:r>
          </w:p>
          <w:p w14:paraId="7FD1511D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Student constructively responded to one other post and either extended, expanded or provided a rebuttal.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1CF7B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>0 point</w:t>
            </w: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br/>
              <w:t>Poor</w:t>
            </w:r>
          </w:p>
          <w:p w14:paraId="58216498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Student provided no response to a peer's post.</w:t>
            </w:r>
          </w:p>
          <w:p w14:paraId="141CFCEE" w14:textId="77777777" w:rsidR="00CF5876" w:rsidRPr="00CF5876" w:rsidRDefault="00CF5876" w:rsidP="00CF5876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b/>
                <w:bCs/>
                <w:color w:val="2D3B45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FE48B" w14:textId="77777777" w:rsidR="00CF5876" w:rsidRPr="00CF5876" w:rsidRDefault="00CF5876" w:rsidP="00CF587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CF5876">
              <w:rPr>
                <w:rFonts w:ascii="&amp;quot" w:eastAsia="Times New Roman" w:hAnsi="&amp;quot" w:cs="Times New Roman"/>
                <w:color w:val="2D3B45"/>
                <w:sz w:val="20"/>
                <w:szCs w:val="20"/>
              </w:rPr>
              <w:t>2 points</w:t>
            </w:r>
          </w:p>
        </w:tc>
      </w:tr>
    </w:tbl>
    <w:p w14:paraId="63DBA22F" w14:textId="77777777" w:rsidR="00F145CC" w:rsidRDefault="00F145CC">
      <w:bookmarkStart w:id="0" w:name="_GoBack"/>
      <w:bookmarkEnd w:id="0"/>
    </w:p>
    <w:sectPr w:rsidR="00F14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6"/>
    <w:rsid w:val="00CF5876"/>
    <w:rsid w:val="00F1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308B"/>
  <w15:chartTrackingRefBased/>
  <w15:docId w15:val="{CD420FDE-235A-489B-BB4A-475928AA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8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Meybis</dc:creator>
  <cp:keywords/>
  <dc:description/>
  <cp:lastModifiedBy>Meybis</cp:lastModifiedBy>
  <cp:revision>2</cp:revision>
  <dcterms:created xsi:type="dcterms:W3CDTF">2020-03-10T17:00:00Z</dcterms:created>
  <dcterms:modified xsi:type="dcterms:W3CDTF">2020-03-10T17:01:00Z</dcterms:modified>
</cp:coreProperties>
</file>