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F19B" w14:textId="77777777" w:rsidR="00EC28BD" w:rsidRDefault="00EC28BD">
      <w:pPr>
        <w:spacing w:line="480" w:lineRule="auto"/>
        <w:jc w:val="center"/>
        <w:rPr>
          <w:rFonts w:ascii="Times New Roman" w:hAnsi="Times New Roman" w:cs="Times New Roman"/>
          <w:sz w:val="24"/>
          <w:szCs w:val="24"/>
        </w:rPr>
      </w:pPr>
    </w:p>
    <w:p w14:paraId="0E16AAD1" w14:textId="77777777" w:rsidR="00EC28BD" w:rsidRDefault="00EC28BD">
      <w:pPr>
        <w:spacing w:line="480" w:lineRule="auto"/>
        <w:jc w:val="center"/>
        <w:rPr>
          <w:rFonts w:ascii="Times New Roman" w:hAnsi="Times New Roman" w:cs="Times New Roman"/>
          <w:sz w:val="24"/>
          <w:szCs w:val="24"/>
        </w:rPr>
      </w:pPr>
    </w:p>
    <w:p w14:paraId="16A3CFCC" w14:textId="77777777" w:rsidR="00EC28BD" w:rsidRDefault="00EC28BD">
      <w:pPr>
        <w:spacing w:line="480" w:lineRule="auto"/>
        <w:jc w:val="center"/>
        <w:rPr>
          <w:rFonts w:ascii="Times New Roman" w:hAnsi="Times New Roman" w:cs="Times New Roman"/>
          <w:sz w:val="24"/>
          <w:szCs w:val="24"/>
        </w:rPr>
      </w:pPr>
    </w:p>
    <w:p w14:paraId="25677D9B" w14:textId="77777777" w:rsidR="00EC28BD" w:rsidRDefault="00EC28BD">
      <w:pPr>
        <w:spacing w:line="480" w:lineRule="auto"/>
        <w:jc w:val="center"/>
        <w:rPr>
          <w:rFonts w:ascii="Times New Roman" w:hAnsi="Times New Roman" w:cs="Times New Roman"/>
          <w:sz w:val="24"/>
          <w:szCs w:val="24"/>
        </w:rPr>
      </w:pPr>
    </w:p>
    <w:p w14:paraId="0E4A7B81" w14:textId="77777777" w:rsidR="00EC28BD" w:rsidRDefault="00EC28BD">
      <w:pPr>
        <w:spacing w:line="480" w:lineRule="auto"/>
        <w:jc w:val="center"/>
        <w:rPr>
          <w:rFonts w:ascii="Times New Roman" w:hAnsi="Times New Roman" w:cs="Times New Roman"/>
          <w:sz w:val="24"/>
          <w:szCs w:val="24"/>
        </w:rPr>
      </w:pPr>
    </w:p>
    <w:p w14:paraId="5A70AF52" w14:textId="77777777" w:rsidR="00EC28BD" w:rsidRDefault="00EC28BD">
      <w:pPr>
        <w:spacing w:line="480" w:lineRule="auto"/>
        <w:jc w:val="center"/>
        <w:rPr>
          <w:rFonts w:ascii="Times New Roman" w:hAnsi="Times New Roman" w:cs="Times New Roman"/>
          <w:sz w:val="24"/>
          <w:szCs w:val="24"/>
        </w:rPr>
      </w:pPr>
    </w:p>
    <w:p w14:paraId="3002C41E" w14:textId="77777777" w:rsidR="00EC28BD" w:rsidRDefault="00981854">
      <w:pPr>
        <w:spacing w:line="480" w:lineRule="auto"/>
        <w:jc w:val="center"/>
        <w:rPr>
          <w:rFonts w:ascii="Times New Roman" w:hAnsi="Times New Roman" w:cs="Times New Roman"/>
          <w:sz w:val="24"/>
          <w:szCs w:val="24"/>
        </w:rPr>
      </w:pPr>
      <w:r>
        <w:rPr>
          <w:rFonts w:ascii="Times New Roman" w:hAnsi="Times New Roman" w:cs="Times New Roman"/>
          <w:sz w:val="24"/>
          <w:szCs w:val="24"/>
        </w:rPr>
        <w:t>Topic: Funding Request Memo</w:t>
      </w:r>
    </w:p>
    <w:p w14:paraId="752A78E1" w14:textId="77777777" w:rsidR="00EC28BD" w:rsidRDefault="00EC28BD">
      <w:pPr>
        <w:rPr>
          <w:rFonts w:ascii="Times New Roman" w:hAnsi="Times New Roman" w:cs="Times New Roman"/>
          <w:sz w:val="24"/>
          <w:szCs w:val="24"/>
        </w:rPr>
      </w:pPr>
    </w:p>
    <w:p w14:paraId="796C429A" w14:textId="77777777" w:rsidR="00EC28BD" w:rsidRDefault="00EC28BD">
      <w:pPr>
        <w:rPr>
          <w:rFonts w:ascii="Times New Roman" w:hAnsi="Times New Roman" w:cs="Times New Roman"/>
          <w:sz w:val="24"/>
          <w:szCs w:val="24"/>
        </w:rPr>
      </w:pPr>
    </w:p>
    <w:p w14:paraId="4943F951" w14:textId="77777777" w:rsidR="00EC28BD" w:rsidRDefault="00EC28BD">
      <w:pPr>
        <w:rPr>
          <w:rFonts w:ascii="Times New Roman" w:hAnsi="Times New Roman" w:cs="Times New Roman"/>
          <w:sz w:val="24"/>
          <w:szCs w:val="24"/>
        </w:rPr>
      </w:pPr>
    </w:p>
    <w:p w14:paraId="4FC07D81" w14:textId="77777777" w:rsidR="00EC28BD" w:rsidRDefault="00EC28BD">
      <w:pPr>
        <w:rPr>
          <w:rFonts w:ascii="Times New Roman" w:hAnsi="Times New Roman" w:cs="Times New Roman"/>
          <w:sz w:val="24"/>
          <w:szCs w:val="24"/>
        </w:rPr>
      </w:pPr>
    </w:p>
    <w:p w14:paraId="269B98FA" w14:textId="77777777" w:rsidR="00EC28BD" w:rsidRDefault="00EC28BD">
      <w:pPr>
        <w:rPr>
          <w:rFonts w:ascii="Times New Roman" w:hAnsi="Times New Roman" w:cs="Times New Roman"/>
          <w:sz w:val="24"/>
          <w:szCs w:val="24"/>
        </w:rPr>
      </w:pPr>
    </w:p>
    <w:p w14:paraId="3A4883DD" w14:textId="77777777" w:rsidR="00EC28BD" w:rsidRDefault="00EC28BD">
      <w:pPr>
        <w:rPr>
          <w:rFonts w:ascii="Times New Roman" w:hAnsi="Times New Roman" w:cs="Times New Roman"/>
          <w:sz w:val="24"/>
          <w:szCs w:val="24"/>
        </w:rPr>
      </w:pPr>
    </w:p>
    <w:p w14:paraId="0AF79559" w14:textId="77777777" w:rsidR="00EC28BD" w:rsidRDefault="00EC28BD">
      <w:pPr>
        <w:rPr>
          <w:rFonts w:ascii="Times New Roman" w:hAnsi="Times New Roman" w:cs="Times New Roman"/>
          <w:sz w:val="24"/>
          <w:szCs w:val="24"/>
        </w:rPr>
      </w:pPr>
    </w:p>
    <w:p w14:paraId="57292590" w14:textId="77777777" w:rsidR="00EC28BD" w:rsidRDefault="00EC28BD">
      <w:pPr>
        <w:rPr>
          <w:rFonts w:ascii="Times New Roman" w:hAnsi="Times New Roman" w:cs="Times New Roman"/>
          <w:sz w:val="24"/>
          <w:szCs w:val="24"/>
        </w:rPr>
      </w:pPr>
    </w:p>
    <w:p w14:paraId="6092E1EC" w14:textId="77777777" w:rsidR="00EC28BD" w:rsidRDefault="00EC28BD">
      <w:pPr>
        <w:rPr>
          <w:rFonts w:ascii="Times New Roman" w:hAnsi="Times New Roman" w:cs="Times New Roman"/>
          <w:sz w:val="24"/>
          <w:szCs w:val="24"/>
        </w:rPr>
      </w:pPr>
    </w:p>
    <w:p w14:paraId="7DF2080D" w14:textId="77777777" w:rsidR="00EC28BD" w:rsidRDefault="00EC28BD">
      <w:pPr>
        <w:rPr>
          <w:rFonts w:ascii="Times New Roman" w:hAnsi="Times New Roman" w:cs="Times New Roman"/>
          <w:sz w:val="24"/>
          <w:szCs w:val="24"/>
        </w:rPr>
      </w:pPr>
    </w:p>
    <w:p w14:paraId="492BDB73" w14:textId="77777777" w:rsidR="00C636D7" w:rsidRDefault="00C636D7">
      <w:pPr>
        <w:spacing w:line="480" w:lineRule="auto"/>
        <w:rPr>
          <w:rFonts w:ascii="Times New Roman" w:hAnsi="Times New Roman" w:cs="Times New Roman"/>
          <w:sz w:val="24"/>
          <w:szCs w:val="24"/>
        </w:rPr>
      </w:pPr>
    </w:p>
    <w:p w14:paraId="328EA704" w14:textId="77777777" w:rsidR="00C636D7" w:rsidRDefault="00C636D7">
      <w:pPr>
        <w:spacing w:line="480" w:lineRule="auto"/>
        <w:rPr>
          <w:rFonts w:ascii="Times New Roman" w:hAnsi="Times New Roman" w:cs="Times New Roman"/>
          <w:sz w:val="24"/>
          <w:szCs w:val="24"/>
        </w:rPr>
      </w:pPr>
    </w:p>
    <w:p w14:paraId="25AA0EEF" w14:textId="77777777" w:rsidR="00C636D7" w:rsidRDefault="00C636D7">
      <w:pPr>
        <w:spacing w:line="480" w:lineRule="auto"/>
        <w:rPr>
          <w:rFonts w:ascii="Times New Roman" w:hAnsi="Times New Roman" w:cs="Times New Roman"/>
          <w:sz w:val="24"/>
          <w:szCs w:val="24"/>
        </w:rPr>
      </w:pPr>
    </w:p>
    <w:p w14:paraId="080BAF6F" w14:textId="77777777" w:rsidR="00EC28BD" w:rsidRDefault="0098185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w:t>
      </w:r>
    </w:p>
    <w:p w14:paraId="4355E92D" w14:textId="77777777" w:rsidR="00EC28BD" w:rsidRDefault="00981854">
      <w:pPr>
        <w:spacing w:line="48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eastAsia="SimSun" w:hAnsi="Times New Roman" w:cs="Times New Roman" w:hint="eastAsia"/>
          <w:sz w:val="24"/>
          <w:szCs w:val="24"/>
          <w:lang w:eastAsia="zh-CN"/>
        </w:rPr>
        <w:t xml:space="preserve"> Bowang</w:t>
      </w:r>
    </w:p>
    <w:p w14:paraId="51DF317F" w14:textId="77777777" w:rsidR="00EC28BD" w:rsidRDefault="00981854">
      <w:pPr>
        <w:spacing w:line="48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eastAsia="SimSun" w:hAnsi="Times New Roman" w:cs="Times New Roman" w:hint="eastAsia"/>
          <w:sz w:val="24"/>
          <w:szCs w:val="24"/>
          <w:lang w:eastAsia="zh-CN"/>
        </w:rPr>
        <w:t xml:space="preserve"> 2/05/2047</w:t>
      </w:r>
    </w:p>
    <w:p w14:paraId="7A7AC048" w14:textId="77777777" w:rsidR="00EC28BD" w:rsidRDefault="00981854">
      <w:pPr>
        <w:spacing w:line="480" w:lineRule="auto"/>
        <w:rPr>
          <w:rFonts w:ascii="Times New Roman" w:hAnsi="Times New Roman" w:cs="Times New Roman"/>
          <w:sz w:val="24"/>
          <w:szCs w:val="24"/>
        </w:rPr>
      </w:pPr>
      <w:r>
        <w:rPr>
          <w:rFonts w:ascii="Times New Roman" w:hAnsi="Times New Roman" w:cs="Times New Roman"/>
          <w:sz w:val="24"/>
          <w:szCs w:val="24"/>
        </w:rPr>
        <w:t>Cc:</w:t>
      </w:r>
    </w:p>
    <w:p w14:paraId="522F809E" w14:textId="77777777" w:rsidR="00EC28BD" w:rsidRDefault="00981854">
      <w:pPr>
        <w:rPr>
          <w:rFonts w:ascii="Times New Roman" w:hAnsi="Times New Roman" w:cs="Times New Roman"/>
          <w:sz w:val="24"/>
          <w:szCs w:val="24"/>
        </w:rPr>
      </w:pPr>
      <w:r>
        <w:rPr>
          <w:rFonts w:ascii="Times New Roman" w:eastAsia="SimSun" w:hAnsi="Times New Roman" w:cs="Times New Roman" w:hint="eastAsia"/>
          <w:sz w:val="24"/>
          <w:szCs w:val="24"/>
          <w:lang w:eastAsia="zh-CN"/>
        </w:rPr>
        <w:t xml:space="preserve">                           </w:t>
      </w:r>
      <w:r>
        <w:rPr>
          <w:rFonts w:ascii="Times New Roman" w:hAnsi="Times New Roman" w:cs="Times New Roman"/>
          <w:sz w:val="24"/>
          <w:szCs w:val="24"/>
        </w:rPr>
        <w:t>SUBJECT: FUNDING REQUEST TO INVEST IN CHINA</w:t>
      </w:r>
    </w:p>
    <w:p w14:paraId="03660DFC"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Nordstrom, Inc., a chain of luxury stores whose base is in Seattle, Washington deals in luxury wearable. The firm’s business activities date back to 1901 when Carl F. Wallin started business activities as retailers of shoes.  The company expanded their wing of operations to deal with handbags, clothing, jewelry, cosmetics, accessories, and fragrances. More recently store has dedicated home and wedding furnishing sections within their stores. </w:t>
      </w:r>
    </w:p>
    <w:p w14:paraId="7D333530"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The business runs 349 stores distributed among 40 states, Canada and Puerto Rico that have 123 stores operating on a full-time basis, five Trunk Club clubhouses, Nordstrom Rock stores.  Nordstrom, Inc. additionally handles order through their website Nordstrom.com and runs a separate site where sales activities take place, HauteLook. The firm’s common stock gets publicly traded on the NYSE using the JWN symbol.</w:t>
      </w:r>
    </w:p>
    <w:p w14:paraId="308C7EEE"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The growing demand for the company’s consumables has necessitated the management to change their business direction. Instead of engaging in business back at home, they ought to focus their attention on the international world. The consumers who order products from their online stores are among the reasons for which the team decided to seek opportunities beyond the borders of America.</w:t>
      </w:r>
    </w:p>
    <w:p w14:paraId="18EE3A1E"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lastRenderedPageBreak/>
        <w:t xml:space="preserve">The company is seeking funds to expand their wings to the foreign lands where the nation aims at reaching consumers who cherish and require the luxurious wearable products. The funds would get directly invested in opening and running of international chain stores. Other portion of the funding would get to the hiring of the personnel or send expatriates to the China to represent the nation.  </w:t>
      </w:r>
    </w:p>
    <w:p w14:paraId="06385995"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Nordstrom, Inc., therefore, considers investing in oversea markets to tap into the vast range of opportunities that exist in the foreign markets. One such nation that we intend to focus is China. China offers several investment opportunities. Therefore, Nordstrom, Inc. would not miss out when they go to China.</w:t>
      </w:r>
    </w:p>
    <w:p w14:paraId="3AD163F3"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The first element that attracts Nordstrom, Inc. to China remains the growing population of the wealthy who value luxury. The economy rose in the past years, and there is a significant population willing to spend as much in secondary wants.  The Chinese are conservative individuals who recently have changed their perspective of life.  Impacts of their cultural development include westernization that attracted them towards the wealthy lifestyle. </w:t>
      </w:r>
    </w:p>
    <w:p w14:paraId="0DF42B4F"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China has a Free Trading Zone located in Shanghai that is relatively open to international investors.  The region has no tariff, and one can convert their currency to any foreign currency in the world. We seek to invest in the China as it is the fastest growing economy in the word. The nation’s economy seems to would beat that of the world in the coming decade. </w:t>
      </w:r>
    </w:p>
    <w:p w14:paraId="6B2E3ADB"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 xml:space="preserve">The country enjoys a vast transportation network that would assist transportation of the commodities through various townships.  The national government offered to favor economic and investment options that placed foreign investors better positioned to engage in their business activities. </w:t>
      </w:r>
    </w:p>
    <w:p w14:paraId="6794D67F" w14:textId="77777777" w:rsidR="00EC28BD" w:rsidRDefault="00981854">
      <w:pPr>
        <w:spacing w:line="480" w:lineRule="auto"/>
        <w:ind w:firstLine="720"/>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lastRenderedPageBreak/>
        <w:t xml:space="preserve">Despite experiencing a fierce competition in the Chinese market, China has a significant population offers ready market to the goods sold in the market. The presence of many competitors gets thwarted by the Free Market since the Chinese allow and promote direct foreign investments. We have the ability and opportunity to explore as many areas in China as much. </w:t>
      </w:r>
    </w:p>
    <w:p w14:paraId="53F5B88D" w14:textId="77777777" w:rsidR="00EC28BD" w:rsidRDefault="00981854">
      <w:pPr>
        <w:rPr>
          <w:rFonts w:ascii="Times New Roman" w:hAnsi="Times New Roman" w:cs="Times New Roman"/>
          <w:bCs/>
          <w:color w:val="252525"/>
          <w:sz w:val="24"/>
          <w:szCs w:val="24"/>
          <w:shd w:val="clear" w:color="auto" w:fill="FFFFFF"/>
        </w:rPr>
      </w:pPr>
      <w:r>
        <w:rPr>
          <w:rFonts w:ascii="Times New Roman" w:hAnsi="Times New Roman" w:cs="Times New Roman"/>
          <w:bCs/>
          <w:color w:val="252525"/>
          <w:sz w:val="24"/>
          <w:szCs w:val="24"/>
          <w:shd w:val="clear" w:color="auto" w:fill="FFFFFF"/>
        </w:rPr>
        <w:t>Thank you.</w:t>
      </w:r>
    </w:p>
    <w:p w14:paraId="14B5E114" w14:textId="77777777" w:rsidR="00EC28BD" w:rsidRDefault="00EC28BD">
      <w:pPr>
        <w:rPr>
          <w:rFonts w:ascii="Times New Roman" w:hAnsi="Times New Roman" w:cs="Times New Roman"/>
          <w:sz w:val="24"/>
          <w:szCs w:val="24"/>
        </w:rPr>
      </w:pPr>
    </w:p>
    <w:p w14:paraId="2088664D" w14:textId="77777777" w:rsidR="00EC28BD" w:rsidRDefault="00EC28BD">
      <w:pPr>
        <w:rPr>
          <w:rFonts w:ascii="Times New Roman" w:hAnsi="Times New Roman" w:cs="Times New Roman"/>
          <w:sz w:val="24"/>
          <w:szCs w:val="24"/>
        </w:rPr>
      </w:pPr>
      <w:bookmarkStart w:id="0" w:name="_GoBack"/>
      <w:bookmarkEnd w:id="0"/>
    </w:p>
    <w:sectPr w:rsidR="00EC28B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30007" w14:textId="77777777" w:rsidR="00BB6365" w:rsidRDefault="00BB6365">
      <w:pPr>
        <w:spacing w:after="0" w:line="240" w:lineRule="auto"/>
      </w:pPr>
      <w:r>
        <w:separator/>
      </w:r>
    </w:p>
  </w:endnote>
  <w:endnote w:type="continuationSeparator" w:id="0">
    <w:p w14:paraId="3BB2845B" w14:textId="77777777" w:rsidR="00BB6365" w:rsidRDefault="00BB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B8A1" w14:textId="77777777" w:rsidR="00BB6365" w:rsidRDefault="00BB6365">
      <w:pPr>
        <w:spacing w:after="0" w:line="240" w:lineRule="auto"/>
      </w:pPr>
      <w:r>
        <w:separator/>
      </w:r>
    </w:p>
  </w:footnote>
  <w:footnote w:type="continuationSeparator" w:id="0">
    <w:p w14:paraId="50D5F5BD" w14:textId="77777777" w:rsidR="00BB6365" w:rsidRDefault="00BB6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02EDB" w14:textId="77777777" w:rsidR="00EC28BD" w:rsidRDefault="00981854">
    <w:pPr>
      <w:pStyle w:val="Header"/>
    </w:pPr>
    <w:r>
      <w:rPr>
        <w:rFonts w:ascii="Times New Roman" w:hAnsi="Times New Roman" w:cs="Times New Roman"/>
        <w:sz w:val="24"/>
      </w:rPr>
      <w:t>Funding Request Memo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E4E34">
      <w:rPr>
        <w:rFonts w:ascii="Times New Roman" w:hAnsi="Times New Roman" w:cs="Times New Roman"/>
        <w:noProof/>
        <w:sz w:val="24"/>
      </w:rPr>
      <w:t>3</w:t>
    </w:r>
    <w:r>
      <w:rPr>
        <w:rFonts w:ascii="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BC17" w14:textId="77777777" w:rsidR="00EC28BD" w:rsidRDefault="00981854">
    <w:pPr>
      <w:pStyle w:val="Header"/>
    </w:pPr>
    <w:r>
      <w:rPr>
        <w:rFonts w:ascii="Times New Roman" w:hAnsi="Times New Roman" w:cs="Times New Roman"/>
        <w:sz w:val="24"/>
      </w:rPr>
      <w:t>Running head: FUNDING REQUEST MEMO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EE4E34">
      <w:rPr>
        <w:rFonts w:ascii="Times New Roman" w:hAnsi="Times New Roman" w:cs="Times New Roman"/>
        <w:noProof/>
        <w:sz w:val="24"/>
      </w:rPr>
      <w:t>1</w:t>
    </w:r>
    <w:r>
      <w:rPr>
        <w:rFonts w:ascii="Times New Roman" w:hAnsi="Times New Roman" w:cs="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3MDM2Mjc2MjYxtDRU0lEKTi0uzszPAykwrAUA62pjySwAAAA="/>
  </w:docVars>
  <w:rsids>
    <w:rsidRoot w:val="00234CC7"/>
    <w:rsid w:val="00234CC7"/>
    <w:rsid w:val="00352EB6"/>
    <w:rsid w:val="003C5072"/>
    <w:rsid w:val="00424031"/>
    <w:rsid w:val="0047197D"/>
    <w:rsid w:val="00532940"/>
    <w:rsid w:val="0058596F"/>
    <w:rsid w:val="00623201"/>
    <w:rsid w:val="00981854"/>
    <w:rsid w:val="00A70CF3"/>
    <w:rsid w:val="00B42DA9"/>
    <w:rsid w:val="00BB6365"/>
    <w:rsid w:val="00C00F35"/>
    <w:rsid w:val="00C636D7"/>
    <w:rsid w:val="00CD1658"/>
    <w:rsid w:val="00E5138F"/>
    <w:rsid w:val="00EC28BD"/>
    <w:rsid w:val="00EE4E34"/>
    <w:rsid w:val="00F96053"/>
    <w:rsid w:val="0781799C"/>
    <w:rsid w:val="5CCF2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67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bowang</dc:creator>
  <cp:lastModifiedBy>HP PRO</cp:lastModifiedBy>
  <cp:revision>2</cp:revision>
  <dcterms:created xsi:type="dcterms:W3CDTF">2017-04-18T06:44:00Z</dcterms:created>
  <dcterms:modified xsi:type="dcterms:W3CDTF">2017-04-18T06:44:00Z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