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60F9C" w14:textId="77777777" w:rsidR="007D28A7" w:rsidRDefault="007D28A7" w:rsidP="007D28A7">
      <w:pPr>
        <w:spacing w:line="480" w:lineRule="auto"/>
        <w:jc w:val="center"/>
        <w:rPr>
          <w:rFonts w:ascii="Times New Roman" w:hAnsi="Times New Roman" w:cs="Times New Roman"/>
          <w:sz w:val="24"/>
          <w:szCs w:val="24"/>
        </w:rPr>
      </w:pPr>
    </w:p>
    <w:p w14:paraId="1231A2A6" w14:textId="77777777" w:rsidR="007D28A7" w:rsidRDefault="007D28A7" w:rsidP="007D28A7">
      <w:pPr>
        <w:spacing w:line="480" w:lineRule="auto"/>
        <w:jc w:val="center"/>
        <w:rPr>
          <w:rFonts w:ascii="Times New Roman" w:hAnsi="Times New Roman" w:cs="Times New Roman"/>
          <w:sz w:val="24"/>
          <w:szCs w:val="24"/>
        </w:rPr>
      </w:pPr>
    </w:p>
    <w:p w14:paraId="15397F04" w14:textId="77777777" w:rsidR="007D28A7" w:rsidRDefault="007D28A7" w:rsidP="007D28A7">
      <w:pPr>
        <w:spacing w:line="480" w:lineRule="auto"/>
        <w:jc w:val="center"/>
        <w:rPr>
          <w:rFonts w:ascii="Times New Roman" w:hAnsi="Times New Roman" w:cs="Times New Roman"/>
          <w:sz w:val="24"/>
          <w:szCs w:val="24"/>
        </w:rPr>
      </w:pPr>
    </w:p>
    <w:p w14:paraId="59CA8595" w14:textId="77777777" w:rsidR="007D28A7" w:rsidRDefault="007D28A7" w:rsidP="007D28A7">
      <w:pPr>
        <w:spacing w:line="480" w:lineRule="auto"/>
        <w:jc w:val="center"/>
        <w:rPr>
          <w:rFonts w:ascii="Times New Roman" w:hAnsi="Times New Roman" w:cs="Times New Roman"/>
          <w:sz w:val="24"/>
          <w:szCs w:val="24"/>
        </w:rPr>
      </w:pPr>
    </w:p>
    <w:p w14:paraId="497389C2" w14:textId="77777777" w:rsidR="007D28A7" w:rsidRDefault="007D28A7" w:rsidP="007D28A7">
      <w:pPr>
        <w:spacing w:line="480" w:lineRule="auto"/>
        <w:jc w:val="center"/>
        <w:rPr>
          <w:rFonts w:ascii="Times New Roman" w:hAnsi="Times New Roman" w:cs="Times New Roman"/>
          <w:sz w:val="24"/>
          <w:szCs w:val="24"/>
        </w:rPr>
      </w:pPr>
    </w:p>
    <w:p w14:paraId="7078AF24" w14:textId="77777777" w:rsidR="007D28A7" w:rsidRDefault="007D28A7" w:rsidP="007D28A7">
      <w:pPr>
        <w:spacing w:line="480" w:lineRule="auto"/>
        <w:jc w:val="center"/>
        <w:rPr>
          <w:rFonts w:ascii="Times New Roman" w:hAnsi="Times New Roman" w:cs="Times New Roman"/>
          <w:sz w:val="24"/>
          <w:szCs w:val="24"/>
        </w:rPr>
      </w:pPr>
    </w:p>
    <w:p w14:paraId="60E3E5D9" w14:textId="77777777" w:rsidR="007D28A7" w:rsidRDefault="007D28A7" w:rsidP="007D28A7">
      <w:pPr>
        <w:spacing w:line="480" w:lineRule="auto"/>
        <w:jc w:val="center"/>
        <w:rPr>
          <w:rFonts w:ascii="Times New Roman" w:hAnsi="Times New Roman" w:cs="Times New Roman"/>
          <w:sz w:val="24"/>
          <w:szCs w:val="24"/>
        </w:rPr>
      </w:pPr>
    </w:p>
    <w:p w14:paraId="21F593B8" w14:textId="77777777" w:rsidR="007D28A7" w:rsidRDefault="007D28A7" w:rsidP="007D28A7">
      <w:pPr>
        <w:spacing w:line="480" w:lineRule="auto"/>
        <w:jc w:val="center"/>
        <w:rPr>
          <w:rFonts w:ascii="Times New Roman" w:hAnsi="Times New Roman" w:cs="Times New Roman"/>
          <w:sz w:val="24"/>
          <w:szCs w:val="24"/>
        </w:rPr>
      </w:pPr>
    </w:p>
    <w:p w14:paraId="6530C42C" w14:textId="3D99ED3C" w:rsidR="003223B2" w:rsidRDefault="007D28A7" w:rsidP="007D28A7">
      <w:pPr>
        <w:spacing w:line="480" w:lineRule="auto"/>
        <w:jc w:val="center"/>
        <w:rPr>
          <w:rFonts w:ascii="Times New Roman" w:hAnsi="Times New Roman" w:cs="Times New Roman"/>
          <w:sz w:val="24"/>
          <w:szCs w:val="24"/>
        </w:rPr>
      </w:pPr>
      <w:r w:rsidRPr="007D28A7">
        <w:rPr>
          <w:rFonts w:ascii="Times New Roman" w:hAnsi="Times New Roman" w:cs="Times New Roman"/>
          <w:sz w:val="24"/>
          <w:szCs w:val="24"/>
        </w:rPr>
        <w:t>Introduction, Thesis Statement, and Annotated Bibliography</w:t>
      </w:r>
    </w:p>
    <w:p w14:paraId="552EE878" w14:textId="426C8EBC" w:rsidR="00A7305A" w:rsidRDefault="00A7305A" w:rsidP="007D28A7">
      <w:pPr>
        <w:spacing w:line="480" w:lineRule="auto"/>
        <w:jc w:val="center"/>
        <w:rPr>
          <w:rFonts w:ascii="Times New Roman" w:hAnsi="Times New Roman" w:cs="Times New Roman"/>
          <w:sz w:val="24"/>
          <w:szCs w:val="24"/>
        </w:rPr>
      </w:pPr>
      <w:r>
        <w:rPr>
          <w:rFonts w:ascii="Times New Roman" w:hAnsi="Times New Roman" w:cs="Times New Roman"/>
          <w:sz w:val="24"/>
          <w:szCs w:val="24"/>
        </w:rPr>
        <w:t>Ewaldson Francois</w:t>
      </w:r>
    </w:p>
    <w:p w14:paraId="59ACAC05" w14:textId="572C9758" w:rsidR="00A7305A" w:rsidRDefault="00A7305A" w:rsidP="007D28A7">
      <w:pPr>
        <w:spacing w:line="480" w:lineRule="auto"/>
        <w:jc w:val="center"/>
        <w:rPr>
          <w:rFonts w:ascii="Times New Roman" w:hAnsi="Times New Roman" w:cs="Times New Roman"/>
          <w:sz w:val="24"/>
          <w:szCs w:val="24"/>
        </w:rPr>
      </w:pPr>
      <w:r>
        <w:rPr>
          <w:rFonts w:ascii="Times New Roman" w:hAnsi="Times New Roman" w:cs="Times New Roman"/>
          <w:sz w:val="24"/>
          <w:szCs w:val="24"/>
        </w:rPr>
        <w:t>General Education Capstone 499</w:t>
      </w:r>
    </w:p>
    <w:p w14:paraId="64B6F597" w14:textId="50363103" w:rsidR="00A7305A" w:rsidRDefault="00A7305A" w:rsidP="007D28A7">
      <w:pPr>
        <w:spacing w:line="480" w:lineRule="auto"/>
        <w:jc w:val="center"/>
        <w:rPr>
          <w:rFonts w:ascii="Times New Roman" w:hAnsi="Times New Roman" w:cs="Times New Roman"/>
          <w:sz w:val="24"/>
          <w:szCs w:val="24"/>
        </w:rPr>
      </w:pPr>
      <w:r>
        <w:rPr>
          <w:rFonts w:ascii="Times New Roman" w:hAnsi="Times New Roman" w:cs="Times New Roman"/>
          <w:sz w:val="24"/>
          <w:szCs w:val="24"/>
        </w:rPr>
        <w:t>Dr. Amy O’Brien</w:t>
      </w:r>
    </w:p>
    <w:p w14:paraId="4A031E46" w14:textId="1BFCDD1A" w:rsidR="00A7305A" w:rsidRPr="007D28A7" w:rsidRDefault="00A7305A" w:rsidP="007D28A7">
      <w:pPr>
        <w:spacing w:line="480" w:lineRule="auto"/>
        <w:jc w:val="center"/>
        <w:rPr>
          <w:rFonts w:ascii="Times New Roman" w:hAnsi="Times New Roman" w:cs="Times New Roman"/>
          <w:sz w:val="24"/>
          <w:szCs w:val="24"/>
        </w:rPr>
      </w:pPr>
      <w:r>
        <w:rPr>
          <w:rFonts w:ascii="Times New Roman" w:hAnsi="Times New Roman" w:cs="Times New Roman"/>
          <w:sz w:val="24"/>
          <w:szCs w:val="24"/>
        </w:rPr>
        <w:t>April 1, 2019</w:t>
      </w:r>
    </w:p>
    <w:p w14:paraId="051454EA" w14:textId="375166EE" w:rsidR="007D28A7" w:rsidRPr="00A7305A" w:rsidRDefault="007D28A7" w:rsidP="00A7305A">
      <w:pPr>
        <w:shd w:val="clear" w:color="auto" w:fill="FFFFFF"/>
        <w:tabs>
          <w:tab w:val="left" w:pos="4515"/>
        </w:tabs>
        <w:spacing w:before="300" w:after="150" w:line="480" w:lineRule="auto"/>
        <w:jc w:val="both"/>
        <w:outlineLvl w:val="0"/>
        <w:rPr>
          <w:rFonts w:ascii="Times New Roman" w:eastAsia="Times New Roman" w:hAnsi="Times New Roman" w:cs="Times New Roman"/>
          <w:bCs/>
          <w:color w:val="333333"/>
          <w:kern w:val="36"/>
          <w:sz w:val="24"/>
          <w:szCs w:val="24"/>
        </w:rPr>
      </w:pPr>
      <w:bookmarkStart w:id="0" w:name="_GoBack"/>
      <w:bookmarkEnd w:id="0"/>
    </w:p>
    <w:p w14:paraId="780A3C0B" w14:textId="77777777" w:rsidR="007D28A7" w:rsidRDefault="007D28A7" w:rsidP="007D28A7">
      <w:pPr>
        <w:spacing w:line="480" w:lineRule="auto"/>
        <w:jc w:val="center"/>
        <w:rPr>
          <w:rFonts w:ascii="Times New Roman" w:hAnsi="Times New Roman" w:cs="Times New Roman"/>
          <w:sz w:val="24"/>
          <w:szCs w:val="24"/>
        </w:rPr>
      </w:pPr>
    </w:p>
    <w:p w14:paraId="3BAE6430" w14:textId="77777777" w:rsidR="007D28A7" w:rsidRDefault="007D28A7" w:rsidP="007D28A7">
      <w:pPr>
        <w:spacing w:line="480" w:lineRule="auto"/>
        <w:jc w:val="center"/>
        <w:rPr>
          <w:rFonts w:ascii="Times New Roman" w:hAnsi="Times New Roman" w:cs="Times New Roman"/>
          <w:sz w:val="24"/>
          <w:szCs w:val="24"/>
        </w:rPr>
      </w:pPr>
    </w:p>
    <w:p w14:paraId="2C465862" w14:textId="77777777" w:rsidR="007D28A7" w:rsidRDefault="007D28A7" w:rsidP="007D28A7">
      <w:pPr>
        <w:spacing w:line="480" w:lineRule="auto"/>
        <w:jc w:val="center"/>
        <w:rPr>
          <w:rFonts w:ascii="Times New Roman" w:hAnsi="Times New Roman" w:cs="Times New Roman"/>
          <w:sz w:val="24"/>
          <w:szCs w:val="24"/>
        </w:rPr>
      </w:pPr>
    </w:p>
    <w:p w14:paraId="21B9845D" w14:textId="77777777" w:rsidR="007D28A7" w:rsidRDefault="007D28A7" w:rsidP="007D28A7">
      <w:pPr>
        <w:spacing w:line="480" w:lineRule="auto"/>
        <w:jc w:val="center"/>
        <w:rPr>
          <w:rFonts w:ascii="Times New Roman" w:hAnsi="Times New Roman" w:cs="Times New Roman"/>
          <w:sz w:val="24"/>
          <w:szCs w:val="24"/>
        </w:rPr>
      </w:pPr>
    </w:p>
    <w:p w14:paraId="6517B8AD" w14:textId="77777777" w:rsidR="007D28A7" w:rsidRDefault="007D28A7" w:rsidP="007D28A7">
      <w:pPr>
        <w:spacing w:line="480" w:lineRule="auto"/>
        <w:jc w:val="center"/>
        <w:rPr>
          <w:rFonts w:ascii="Times New Roman" w:hAnsi="Times New Roman" w:cs="Times New Roman"/>
          <w:sz w:val="24"/>
          <w:szCs w:val="24"/>
        </w:rPr>
      </w:pPr>
    </w:p>
    <w:p w14:paraId="5A14BD55" w14:textId="77777777" w:rsidR="007D28A7" w:rsidRDefault="007D28A7" w:rsidP="007D28A7">
      <w:pPr>
        <w:spacing w:line="480" w:lineRule="auto"/>
        <w:jc w:val="center"/>
        <w:rPr>
          <w:rFonts w:ascii="Times New Roman" w:hAnsi="Times New Roman" w:cs="Times New Roman"/>
          <w:sz w:val="24"/>
          <w:szCs w:val="24"/>
        </w:rPr>
      </w:pPr>
    </w:p>
    <w:p w14:paraId="68B042B7" w14:textId="77777777" w:rsidR="00F41480" w:rsidRPr="00624CD8" w:rsidRDefault="007D28A7" w:rsidP="00624CD8">
      <w:pPr>
        <w:spacing w:line="480" w:lineRule="auto"/>
        <w:rPr>
          <w:rFonts w:ascii="Times New Roman" w:hAnsi="Times New Roman" w:cs="Times New Roman"/>
          <w:b/>
          <w:sz w:val="24"/>
          <w:szCs w:val="24"/>
        </w:rPr>
      </w:pPr>
      <w:r w:rsidRPr="007D28A7">
        <w:rPr>
          <w:rFonts w:ascii="Times New Roman" w:hAnsi="Times New Roman" w:cs="Times New Roman"/>
          <w:b/>
          <w:sz w:val="24"/>
          <w:szCs w:val="24"/>
        </w:rPr>
        <w:t>Introduction</w:t>
      </w:r>
      <w:r w:rsidR="00AA5F05">
        <w:rPr>
          <w:rFonts w:ascii="Times New Roman" w:hAnsi="Times New Roman" w:cs="Times New Roman"/>
          <w:b/>
          <w:sz w:val="24"/>
          <w:szCs w:val="24"/>
        </w:rPr>
        <w:tab/>
      </w:r>
    </w:p>
    <w:p w14:paraId="4CFC4258" w14:textId="77777777" w:rsidR="00624CD8" w:rsidRPr="00624CD8" w:rsidRDefault="00624CD8" w:rsidP="00624CD8">
      <w:pPr>
        <w:spacing w:line="480" w:lineRule="auto"/>
        <w:ind w:firstLine="720"/>
        <w:rPr>
          <w:rFonts w:ascii="Times New Roman" w:hAnsi="Times New Roman" w:cs="Times New Roman"/>
          <w:sz w:val="24"/>
          <w:szCs w:val="24"/>
        </w:rPr>
      </w:pPr>
      <w:r w:rsidRPr="00624CD8">
        <w:rPr>
          <w:rFonts w:ascii="Times New Roman" w:hAnsi="Times New Roman" w:cs="Times New Roman"/>
          <w:sz w:val="24"/>
          <w:szCs w:val="24"/>
        </w:rPr>
        <w:t xml:space="preserve">Gender Inequality is a societal issue that has affected the world for centuries. Unfortunately, the matter persists and has led to men being treated better compared to women especially in finances, socially, and academically. The development of feminists in the 19th Century led to the fight against gender inequality. The strategies used have yielded massive positive impacts as women are treated fairly in </w:t>
      </w:r>
      <w:proofErr w:type="gramStart"/>
      <w:r w:rsidRPr="00624CD8">
        <w:rPr>
          <w:rFonts w:ascii="Times New Roman" w:hAnsi="Times New Roman" w:cs="Times New Roman"/>
          <w:sz w:val="24"/>
          <w:szCs w:val="24"/>
        </w:rPr>
        <w:t>a majority of</w:t>
      </w:r>
      <w:proofErr w:type="gramEnd"/>
      <w:r w:rsidRPr="00624CD8">
        <w:rPr>
          <w:rFonts w:ascii="Times New Roman" w:hAnsi="Times New Roman" w:cs="Times New Roman"/>
          <w:sz w:val="24"/>
          <w:szCs w:val="24"/>
        </w:rPr>
        <w:t xml:space="preserve"> instances and are taking up careers that were previously male-dominated. However, there is a need for further research into the factors leading to the prevalence of the issue in the 21st Century. There are societal barriers that prevent women from being equal partners with men that are in most instances cultural. Notably, the attitude that the world has with regards to gender inequality also plays a role in the prevalence of the issue. The following paper is an annotated bibliography of articles written on the matter that indicate that gender inequality negatively affects multi-aspects of people that include; entrepreneurship, health, socially, and academically.</w:t>
      </w:r>
    </w:p>
    <w:p w14:paraId="0489F7F9" w14:textId="77777777" w:rsidR="00624CD8" w:rsidRPr="00624CD8" w:rsidRDefault="00624CD8" w:rsidP="00624CD8">
      <w:pPr>
        <w:spacing w:line="480" w:lineRule="auto"/>
        <w:rPr>
          <w:rFonts w:ascii="Times New Roman" w:hAnsi="Times New Roman" w:cs="Times New Roman"/>
          <w:b/>
          <w:sz w:val="24"/>
          <w:szCs w:val="24"/>
        </w:rPr>
      </w:pPr>
      <w:r w:rsidRPr="00624CD8">
        <w:rPr>
          <w:rFonts w:ascii="Times New Roman" w:hAnsi="Times New Roman" w:cs="Times New Roman"/>
          <w:b/>
          <w:sz w:val="24"/>
          <w:szCs w:val="24"/>
        </w:rPr>
        <w:t>Annotated Bibliography</w:t>
      </w:r>
    </w:p>
    <w:p w14:paraId="3BFAC24E" w14:textId="77777777" w:rsidR="00624CD8" w:rsidRPr="00624CD8" w:rsidRDefault="00624CD8" w:rsidP="00624CD8">
      <w:pPr>
        <w:spacing w:line="480" w:lineRule="auto"/>
        <w:ind w:left="720" w:hanging="720"/>
        <w:rPr>
          <w:rFonts w:ascii="Times New Roman" w:hAnsi="Times New Roman" w:cs="Times New Roman"/>
          <w:sz w:val="24"/>
          <w:szCs w:val="24"/>
        </w:rPr>
      </w:pPr>
      <w:proofErr w:type="spellStart"/>
      <w:r w:rsidRPr="00624CD8">
        <w:rPr>
          <w:rFonts w:ascii="Times New Roman" w:hAnsi="Times New Roman" w:cs="Times New Roman"/>
          <w:sz w:val="24"/>
          <w:szCs w:val="24"/>
        </w:rPr>
        <w:t>Thebaud</w:t>
      </w:r>
      <w:proofErr w:type="spellEnd"/>
      <w:r w:rsidRPr="00624CD8">
        <w:rPr>
          <w:rFonts w:ascii="Times New Roman" w:hAnsi="Times New Roman" w:cs="Times New Roman"/>
          <w:sz w:val="24"/>
          <w:szCs w:val="24"/>
        </w:rPr>
        <w:t xml:space="preserve">, S. (2015). Business as Plan B: Institutional Foundations of Gender Inequality in Entrepreneurship across 24 Industrialized Countries. </w:t>
      </w:r>
      <w:r w:rsidRPr="00624CD8">
        <w:rPr>
          <w:rFonts w:ascii="Times New Roman" w:hAnsi="Times New Roman" w:cs="Times New Roman"/>
          <w:i/>
          <w:sz w:val="24"/>
          <w:szCs w:val="24"/>
        </w:rPr>
        <w:t>Administrative Science Quarterly</w:t>
      </w:r>
      <w:r w:rsidRPr="00624CD8">
        <w:rPr>
          <w:rFonts w:ascii="Times New Roman" w:hAnsi="Times New Roman" w:cs="Times New Roman"/>
          <w:sz w:val="24"/>
          <w:szCs w:val="24"/>
        </w:rPr>
        <w:t>.</w:t>
      </w:r>
    </w:p>
    <w:p w14:paraId="1DFD02AE" w14:textId="77777777" w:rsidR="00624CD8" w:rsidRPr="00624CD8" w:rsidRDefault="00624CD8" w:rsidP="00624CD8">
      <w:pPr>
        <w:spacing w:line="480" w:lineRule="auto"/>
        <w:ind w:firstLine="720"/>
        <w:rPr>
          <w:rFonts w:ascii="Times New Roman" w:hAnsi="Times New Roman" w:cs="Times New Roman"/>
          <w:sz w:val="24"/>
          <w:szCs w:val="24"/>
        </w:rPr>
      </w:pPr>
      <w:r w:rsidRPr="00624CD8">
        <w:rPr>
          <w:rFonts w:ascii="Times New Roman" w:hAnsi="Times New Roman" w:cs="Times New Roman"/>
          <w:sz w:val="24"/>
          <w:szCs w:val="24"/>
        </w:rPr>
        <w:t xml:space="preserve">The above article contains the results of research done in 24 countries for eight years. Eight years is a long period in which provided the researchers with first-hand information. The </w:t>
      </w:r>
      <w:r w:rsidRPr="00624CD8">
        <w:rPr>
          <w:rFonts w:ascii="Times New Roman" w:hAnsi="Times New Roman" w:cs="Times New Roman"/>
          <w:sz w:val="24"/>
          <w:szCs w:val="24"/>
        </w:rPr>
        <w:lastRenderedPageBreak/>
        <w:t>period used for observations created tendencies and patterns that allowed for valid conclusions that increase the quality of the article as source material. The content of the report shows that women do not prefer entrepreneurship as an alternative to formal employment but as a plan b when they fail to compete effectively with men. More so, entrepreneurship gives them a sense of freedom that allows them to be caregivers for their families in addition to being financially relevant. The article creates an impression that compared to formal employment, entrepreneurship is a better option. The content of the report also contains the results of the research presented in a way that is easy to interpret. Compared to Brinda et al. (2015) the article focuses on the financial aspect of the issue and provides relevant information that has the opportunity of leading to a permanent solution.</w:t>
      </w:r>
    </w:p>
    <w:p w14:paraId="0E5C869C" w14:textId="77777777" w:rsidR="00624CD8" w:rsidRPr="00624CD8" w:rsidRDefault="00624CD8" w:rsidP="00624CD8">
      <w:pPr>
        <w:spacing w:line="480" w:lineRule="auto"/>
        <w:ind w:left="720" w:hanging="720"/>
        <w:rPr>
          <w:rFonts w:ascii="Times New Roman" w:hAnsi="Times New Roman" w:cs="Times New Roman"/>
          <w:sz w:val="24"/>
          <w:szCs w:val="24"/>
        </w:rPr>
      </w:pPr>
      <w:r w:rsidRPr="00624CD8">
        <w:rPr>
          <w:rFonts w:ascii="Times New Roman" w:hAnsi="Times New Roman" w:cs="Times New Roman"/>
          <w:sz w:val="24"/>
          <w:szCs w:val="24"/>
        </w:rPr>
        <w:t xml:space="preserve">Brinda, M. E., Rajkumar, P. A., &amp; </w:t>
      </w:r>
      <w:proofErr w:type="spellStart"/>
      <w:r w:rsidRPr="00624CD8">
        <w:rPr>
          <w:rFonts w:ascii="Times New Roman" w:hAnsi="Times New Roman" w:cs="Times New Roman"/>
          <w:sz w:val="24"/>
          <w:szCs w:val="24"/>
        </w:rPr>
        <w:t>Enemark</w:t>
      </w:r>
      <w:proofErr w:type="spellEnd"/>
      <w:r w:rsidRPr="00624CD8">
        <w:rPr>
          <w:rFonts w:ascii="Times New Roman" w:hAnsi="Times New Roman" w:cs="Times New Roman"/>
          <w:sz w:val="24"/>
          <w:szCs w:val="24"/>
        </w:rPr>
        <w:t xml:space="preserve">, U. (2015). </w:t>
      </w:r>
      <w:r w:rsidRPr="00624CD8">
        <w:rPr>
          <w:rFonts w:ascii="Times New Roman" w:hAnsi="Times New Roman" w:cs="Times New Roman"/>
          <w:i/>
          <w:sz w:val="24"/>
          <w:szCs w:val="24"/>
        </w:rPr>
        <w:t>Association between gender inequality index and child mortality rates: a cross-national study of 138 countries</w:t>
      </w:r>
      <w:r w:rsidRPr="00624CD8">
        <w:rPr>
          <w:rFonts w:ascii="Times New Roman" w:hAnsi="Times New Roman" w:cs="Times New Roman"/>
          <w:sz w:val="24"/>
          <w:szCs w:val="24"/>
        </w:rPr>
        <w:t>. BMC Public Health.</w:t>
      </w:r>
    </w:p>
    <w:p w14:paraId="0EA4C765" w14:textId="77777777" w:rsidR="00624CD8" w:rsidRPr="00624CD8" w:rsidRDefault="00624CD8" w:rsidP="00624CD8">
      <w:pPr>
        <w:spacing w:line="480" w:lineRule="auto"/>
        <w:ind w:firstLine="720"/>
        <w:rPr>
          <w:rFonts w:ascii="Times New Roman" w:hAnsi="Times New Roman" w:cs="Times New Roman"/>
          <w:sz w:val="24"/>
          <w:szCs w:val="24"/>
        </w:rPr>
      </w:pPr>
      <w:r w:rsidRPr="00624CD8">
        <w:rPr>
          <w:rFonts w:ascii="Times New Roman" w:hAnsi="Times New Roman" w:cs="Times New Roman"/>
          <w:sz w:val="24"/>
          <w:szCs w:val="24"/>
        </w:rPr>
        <w:t xml:space="preserve">The article is source material that is of high quality as it contains data collected from 138 countries. Additionally, the United Nations Development Program (UNDP) participated in the research and provided viable data that offered an in-depth analysis of the matter. The article creates awareness of the impacts of gender inequality on the lives of children. Since women are the primary caregivers, when their lives are adversely affected, it is reflected in the lives of their children. A keen analysis of the situation provided in the article shows that poverty aggravates the matter as women from the lower income bracket face the worst gender inequality among the participants. The source provides vital data that play a significant role in the designing of strategies that would handle the issue. There is also evidence from the article that there is a </w:t>
      </w:r>
      <w:r w:rsidRPr="00624CD8">
        <w:rPr>
          <w:rFonts w:ascii="Times New Roman" w:hAnsi="Times New Roman" w:cs="Times New Roman"/>
          <w:sz w:val="24"/>
          <w:szCs w:val="24"/>
        </w:rPr>
        <w:lastRenderedPageBreak/>
        <w:t xml:space="preserve">correlation between poverty and gender inequality. Compared to </w:t>
      </w:r>
      <w:proofErr w:type="spellStart"/>
      <w:r w:rsidRPr="00624CD8">
        <w:rPr>
          <w:rFonts w:ascii="Times New Roman" w:hAnsi="Times New Roman" w:cs="Times New Roman"/>
          <w:sz w:val="24"/>
          <w:szCs w:val="24"/>
        </w:rPr>
        <w:t>Thebaud</w:t>
      </w:r>
      <w:proofErr w:type="spellEnd"/>
      <w:r w:rsidRPr="00624CD8">
        <w:rPr>
          <w:rFonts w:ascii="Times New Roman" w:hAnsi="Times New Roman" w:cs="Times New Roman"/>
          <w:sz w:val="24"/>
          <w:szCs w:val="24"/>
        </w:rPr>
        <w:t xml:space="preserve"> (2015) that focuses on the financial aspect of the matter, this article touches on the health part of the problem. </w:t>
      </w:r>
    </w:p>
    <w:p w14:paraId="6282346C" w14:textId="77777777" w:rsidR="00624CD8" w:rsidRPr="00624CD8" w:rsidRDefault="00624CD8" w:rsidP="00624CD8">
      <w:pPr>
        <w:spacing w:line="480" w:lineRule="auto"/>
        <w:ind w:left="720" w:hanging="720"/>
        <w:rPr>
          <w:rFonts w:ascii="Times New Roman" w:hAnsi="Times New Roman" w:cs="Times New Roman"/>
          <w:sz w:val="24"/>
          <w:szCs w:val="24"/>
        </w:rPr>
      </w:pPr>
      <w:r w:rsidRPr="00624CD8">
        <w:rPr>
          <w:rFonts w:ascii="Times New Roman" w:hAnsi="Times New Roman" w:cs="Times New Roman"/>
          <w:sz w:val="24"/>
          <w:szCs w:val="24"/>
        </w:rPr>
        <w:t xml:space="preserve">Winslow, S. &amp; Davis, N. S. (2016). Gender Inequality Across the Academic Life Course. </w:t>
      </w:r>
      <w:r w:rsidRPr="00624CD8">
        <w:rPr>
          <w:rFonts w:ascii="Times New Roman" w:hAnsi="Times New Roman" w:cs="Times New Roman"/>
          <w:i/>
          <w:sz w:val="24"/>
          <w:szCs w:val="24"/>
        </w:rPr>
        <w:t xml:space="preserve">New Journal Futures &amp; Foresight Science. </w:t>
      </w:r>
      <w:r w:rsidRPr="00624CD8">
        <w:rPr>
          <w:rFonts w:ascii="Times New Roman" w:hAnsi="Times New Roman" w:cs="Times New Roman"/>
          <w:sz w:val="24"/>
          <w:szCs w:val="24"/>
        </w:rPr>
        <w:t>10 (5): 404 – 416.</w:t>
      </w:r>
    </w:p>
    <w:p w14:paraId="3821FF0F" w14:textId="77777777" w:rsidR="00624CD8" w:rsidRPr="00624CD8" w:rsidRDefault="00624CD8" w:rsidP="00624CD8">
      <w:pPr>
        <w:spacing w:line="480" w:lineRule="auto"/>
        <w:ind w:firstLine="720"/>
        <w:rPr>
          <w:rFonts w:ascii="Times New Roman" w:hAnsi="Times New Roman" w:cs="Times New Roman"/>
          <w:sz w:val="24"/>
          <w:szCs w:val="24"/>
        </w:rPr>
      </w:pPr>
      <w:r w:rsidRPr="00624CD8">
        <w:rPr>
          <w:rFonts w:ascii="Times New Roman" w:hAnsi="Times New Roman" w:cs="Times New Roman"/>
          <w:sz w:val="24"/>
          <w:szCs w:val="24"/>
        </w:rPr>
        <w:t xml:space="preserve">The authors of the above article extensively use the work of other scholars such as Clayton (2018) who focuses on challenges of female teachers and </w:t>
      </w:r>
      <w:proofErr w:type="spellStart"/>
      <w:r w:rsidRPr="00624CD8">
        <w:rPr>
          <w:rFonts w:ascii="Times New Roman" w:hAnsi="Times New Roman" w:cs="Times New Roman"/>
          <w:sz w:val="24"/>
          <w:szCs w:val="24"/>
        </w:rPr>
        <w:t>Queupil</w:t>
      </w:r>
      <w:proofErr w:type="spellEnd"/>
      <w:r w:rsidRPr="00624CD8">
        <w:rPr>
          <w:rFonts w:ascii="Times New Roman" w:hAnsi="Times New Roman" w:cs="Times New Roman"/>
          <w:sz w:val="24"/>
          <w:szCs w:val="24"/>
        </w:rPr>
        <w:t xml:space="preserve"> and Munoz-Garcia (2015) who place importance on the difficulties of female scholars. In the process, the article is of high quality as the author has insightful arguments. The article contributes to a solution to gender inequality by indicating there is a need for further research. The fact that women face gender inequality in academics is an issue that needs further analysis. More so, the problem exists in the 21st Century in an industry that has some of the most educated people on earth. Therefore, thorough research into the matter is of critical importance. The purpose of the article is creating awareness of the fact that gender inequality affects a variety of societal factions.  The report contains evidence of gender inequality occurring subtly in academics as outright discrimination is highly avoided and discouraged. Compared to </w:t>
      </w:r>
      <w:proofErr w:type="spellStart"/>
      <w:r w:rsidRPr="00624CD8">
        <w:rPr>
          <w:rFonts w:ascii="Times New Roman" w:hAnsi="Times New Roman" w:cs="Times New Roman"/>
          <w:sz w:val="24"/>
          <w:szCs w:val="24"/>
        </w:rPr>
        <w:t>Thebaud</w:t>
      </w:r>
      <w:proofErr w:type="spellEnd"/>
      <w:r w:rsidRPr="00624CD8">
        <w:rPr>
          <w:rFonts w:ascii="Times New Roman" w:hAnsi="Times New Roman" w:cs="Times New Roman"/>
          <w:sz w:val="24"/>
          <w:szCs w:val="24"/>
        </w:rPr>
        <w:t xml:space="preserve"> (2015) and Brinda et al. (2015), the article is different as it focuses on the issue in academics.</w:t>
      </w:r>
    </w:p>
    <w:p w14:paraId="0B42A48A" w14:textId="77777777" w:rsidR="00624CD8" w:rsidRPr="00624CD8" w:rsidRDefault="00624CD8" w:rsidP="00624CD8">
      <w:pPr>
        <w:spacing w:line="480" w:lineRule="auto"/>
        <w:ind w:left="720" w:hanging="720"/>
        <w:rPr>
          <w:rFonts w:ascii="Times New Roman" w:hAnsi="Times New Roman" w:cs="Times New Roman"/>
          <w:sz w:val="24"/>
          <w:szCs w:val="24"/>
        </w:rPr>
      </w:pPr>
      <w:proofErr w:type="spellStart"/>
      <w:r w:rsidRPr="00624CD8">
        <w:rPr>
          <w:rFonts w:ascii="Times New Roman" w:hAnsi="Times New Roman" w:cs="Times New Roman"/>
          <w:sz w:val="24"/>
          <w:szCs w:val="24"/>
        </w:rPr>
        <w:t>Kleven</w:t>
      </w:r>
      <w:proofErr w:type="spellEnd"/>
      <w:r w:rsidRPr="00624CD8">
        <w:rPr>
          <w:rFonts w:ascii="Times New Roman" w:hAnsi="Times New Roman" w:cs="Times New Roman"/>
          <w:sz w:val="24"/>
          <w:szCs w:val="24"/>
        </w:rPr>
        <w:t xml:space="preserve">, H., </w:t>
      </w:r>
      <w:proofErr w:type="spellStart"/>
      <w:r w:rsidRPr="00624CD8">
        <w:rPr>
          <w:rFonts w:ascii="Times New Roman" w:hAnsi="Times New Roman" w:cs="Times New Roman"/>
          <w:sz w:val="24"/>
          <w:szCs w:val="24"/>
        </w:rPr>
        <w:t>Landais</w:t>
      </w:r>
      <w:proofErr w:type="spellEnd"/>
      <w:r w:rsidRPr="00624CD8">
        <w:rPr>
          <w:rFonts w:ascii="Times New Roman" w:hAnsi="Times New Roman" w:cs="Times New Roman"/>
          <w:sz w:val="24"/>
          <w:szCs w:val="24"/>
        </w:rPr>
        <w:t xml:space="preserve">, C. &amp; </w:t>
      </w:r>
      <w:proofErr w:type="spellStart"/>
      <w:r w:rsidRPr="00624CD8">
        <w:rPr>
          <w:rFonts w:ascii="Times New Roman" w:hAnsi="Times New Roman" w:cs="Times New Roman"/>
          <w:sz w:val="24"/>
          <w:szCs w:val="24"/>
        </w:rPr>
        <w:t>Sogaard</w:t>
      </w:r>
      <w:proofErr w:type="spellEnd"/>
      <w:r w:rsidRPr="00624CD8">
        <w:rPr>
          <w:rFonts w:ascii="Times New Roman" w:hAnsi="Times New Roman" w:cs="Times New Roman"/>
          <w:sz w:val="24"/>
          <w:szCs w:val="24"/>
        </w:rPr>
        <w:t xml:space="preserve">, E. J. (2018). Children and Gender Inequality: Evidence from Denmark. </w:t>
      </w:r>
      <w:r w:rsidRPr="00624CD8">
        <w:rPr>
          <w:rFonts w:ascii="Times New Roman" w:hAnsi="Times New Roman" w:cs="Times New Roman"/>
          <w:i/>
          <w:sz w:val="24"/>
          <w:szCs w:val="24"/>
        </w:rPr>
        <w:t>The National Bureau of Economic Research</w:t>
      </w:r>
      <w:r w:rsidRPr="00624CD8">
        <w:rPr>
          <w:rFonts w:ascii="Times New Roman" w:hAnsi="Times New Roman" w:cs="Times New Roman"/>
          <w:sz w:val="24"/>
          <w:szCs w:val="24"/>
        </w:rPr>
        <w:t>.</w:t>
      </w:r>
    </w:p>
    <w:p w14:paraId="16AEFD8E" w14:textId="77777777" w:rsidR="00624CD8" w:rsidRPr="00624CD8" w:rsidRDefault="00624CD8" w:rsidP="00624CD8">
      <w:pPr>
        <w:spacing w:line="480" w:lineRule="auto"/>
        <w:ind w:firstLine="720"/>
        <w:rPr>
          <w:rFonts w:ascii="Times New Roman" w:hAnsi="Times New Roman" w:cs="Times New Roman"/>
          <w:sz w:val="24"/>
          <w:szCs w:val="24"/>
        </w:rPr>
      </w:pPr>
      <w:r w:rsidRPr="00624CD8">
        <w:rPr>
          <w:rFonts w:ascii="Times New Roman" w:hAnsi="Times New Roman" w:cs="Times New Roman"/>
          <w:sz w:val="24"/>
          <w:szCs w:val="24"/>
        </w:rPr>
        <w:t xml:space="preserve">The article contains highly reliable data as the authors acquired their information from a government agency. In the process, the conclusions from the research are reliable as the agencies allowed them to make well-researched endings. The article plays a significant role in the development of a solution by showing there is a dire need for further research. There is also </w:t>
      </w:r>
      <w:r w:rsidRPr="00624CD8">
        <w:rPr>
          <w:rFonts w:ascii="Times New Roman" w:hAnsi="Times New Roman" w:cs="Times New Roman"/>
          <w:sz w:val="24"/>
          <w:szCs w:val="24"/>
        </w:rPr>
        <w:lastRenderedPageBreak/>
        <w:t>ample use of statistics to explain the conclusions. For instance, the article states that child penalties in Denmark have significantly increased as they were 40% in 1980 and 80% in 2013. The child penalties are in the form of reduced hours a woman puts into work once she has a child, less participation in work-related opportunities which inadvertently leads to low wages. The article’s main arguments are social compared to that of Winslow and Sarah (2016) which is academically based.</w:t>
      </w:r>
    </w:p>
    <w:p w14:paraId="5241E5A2" w14:textId="77777777" w:rsidR="00624CD8" w:rsidRDefault="00624CD8" w:rsidP="00624CD8">
      <w:pPr>
        <w:spacing w:line="480" w:lineRule="auto"/>
        <w:ind w:left="720" w:hanging="720"/>
        <w:rPr>
          <w:rFonts w:ascii="Times New Roman" w:hAnsi="Times New Roman" w:cs="Times New Roman"/>
          <w:sz w:val="24"/>
          <w:szCs w:val="24"/>
        </w:rPr>
      </w:pPr>
      <w:r w:rsidRPr="00624CD8">
        <w:rPr>
          <w:rFonts w:ascii="Times New Roman" w:hAnsi="Times New Roman" w:cs="Times New Roman"/>
          <w:sz w:val="24"/>
          <w:szCs w:val="24"/>
        </w:rPr>
        <w:t xml:space="preserve">Cornwall, A. &amp; Rivas, A. (2015). From ‘gender equality’ and ‘women’s empowerment’ to global justice: reclaiming a transformative agenda for gender and development. </w:t>
      </w:r>
      <w:r w:rsidRPr="00624CD8">
        <w:rPr>
          <w:rFonts w:ascii="Times New Roman" w:hAnsi="Times New Roman" w:cs="Times New Roman"/>
          <w:i/>
          <w:sz w:val="24"/>
          <w:szCs w:val="24"/>
        </w:rPr>
        <w:t xml:space="preserve">Third World Quarterly. </w:t>
      </w:r>
      <w:r w:rsidRPr="00624CD8">
        <w:rPr>
          <w:rFonts w:ascii="Times New Roman" w:hAnsi="Times New Roman" w:cs="Times New Roman"/>
          <w:sz w:val="24"/>
          <w:szCs w:val="24"/>
        </w:rPr>
        <w:t>36(2): 396-415.</w:t>
      </w:r>
    </w:p>
    <w:p w14:paraId="451368C5" w14:textId="77777777" w:rsidR="00624CD8" w:rsidRPr="00624CD8" w:rsidRDefault="00624CD8" w:rsidP="00624CD8">
      <w:pPr>
        <w:spacing w:line="480" w:lineRule="auto"/>
        <w:ind w:firstLine="720"/>
        <w:rPr>
          <w:rFonts w:ascii="Times New Roman" w:hAnsi="Times New Roman" w:cs="Times New Roman"/>
          <w:sz w:val="24"/>
          <w:szCs w:val="24"/>
        </w:rPr>
      </w:pPr>
      <w:r w:rsidRPr="00624CD8">
        <w:rPr>
          <w:rFonts w:ascii="Times New Roman" w:hAnsi="Times New Roman" w:cs="Times New Roman"/>
          <w:sz w:val="24"/>
          <w:szCs w:val="24"/>
        </w:rPr>
        <w:t xml:space="preserve">The authors of the article make use of </w:t>
      </w:r>
      <w:proofErr w:type="gramStart"/>
      <w:r w:rsidRPr="00624CD8">
        <w:rPr>
          <w:rFonts w:ascii="Times New Roman" w:hAnsi="Times New Roman" w:cs="Times New Roman"/>
          <w:sz w:val="24"/>
          <w:szCs w:val="24"/>
        </w:rPr>
        <w:t>other</w:t>
      </w:r>
      <w:proofErr w:type="gramEnd"/>
      <w:r w:rsidRPr="00624CD8">
        <w:rPr>
          <w:rFonts w:ascii="Times New Roman" w:hAnsi="Times New Roman" w:cs="Times New Roman"/>
          <w:sz w:val="24"/>
          <w:szCs w:val="24"/>
        </w:rPr>
        <w:t xml:space="preserve"> scholar’s work such as Gita-Sen et al. (2014) and Hickel (2014). Using other scholar’s work plays a significant role in developing a relevant argument. The purpose of the article is to show the world there is room for improvement in the strategies used to fight gender inequality. The article further asserts that the development of terms such as ‘gender equality’ and ‘women’s empowerment’ is insufficient. For the terms to suffice the stakeholders require taking active steps towards ensuring the primary stakeholders of the matter are well informed through education. The evidence in the article is the suggestion of developing ‘new frameworks’ that are concise and can handle the issue about this era. The article is articulate at developing a situation where the reader questions the efficiency of the current strategies compared to other articles such as the </w:t>
      </w:r>
      <w:proofErr w:type="spellStart"/>
      <w:r w:rsidRPr="00624CD8">
        <w:rPr>
          <w:rFonts w:ascii="Times New Roman" w:hAnsi="Times New Roman" w:cs="Times New Roman"/>
          <w:sz w:val="24"/>
          <w:szCs w:val="24"/>
        </w:rPr>
        <w:t>Kleven</w:t>
      </w:r>
      <w:proofErr w:type="spellEnd"/>
      <w:r w:rsidRPr="00624CD8">
        <w:rPr>
          <w:rFonts w:ascii="Times New Roman" w:hAnsi="Times New Roman" w:cs="Times New Roman"/>
          <w:sz w:val="24"/>
          <w:szCs w:val="24"/>
        </w:rPr>
        <w:t xml:space="preserve"> et al. (2018) who is based on the social aspect of the matter.</w:t>
      </w:r>
    </w:p>
    <w:p w14:paraId="14A71D25" w14:textId="77777777" w:rsidR="00624CD8" w:rsidRPr="00624CD8" w:rsidRDefault="00624CD8" w:rsidP="00624CD8">
      <w:pPr>
        <w:spacing w:line="480" w:lineRule="auto"/>
        <w:ind w:firstLine="720"/>
        <w:rPr>
          <w:rFonts w:ascii="Times New Roman" w:hAnsi="Times New Roman" w:cs="Times New Roman"/>
          <w:sz w:val="24"/>
          <w:szCs w:val="24"/>
        </w:rPr>
      </w:pPr>
    </w:p>
    <w:p w14:paraId="6A15C42B" w14:textId="77777777" w:rsidR="00624CD8" w:rsidRPr="00624CD8" w:rsidRDefault="00624CD8" w:rsidP="00624CD8">
      <w:pPr>
        <w:spacing w:line="480" w:lineRule="auto"/>
        <w:ind w:firstLine="720"/>
        <w:rPr>
          <w:rFonts w:ascii="Times New Roman" w:hAnsi="Times New Roman" w:cs="Times New Roman"/>
          <w:sz w:val="24"/>
          <w:szCs w:val="24"/>
        </w:rPr>
      </w:pPr>
    </w:p>
    <w:p w14:paraId="60139A82" w14:textId="77777777" w:rsidR="00624CD8" w:rsidRPr="00624CD8" w:rsidRDefault="00624CD8" w:rsidP="00624CD8">
      <w:pPr>
        <w:spacing w:line="480" w:lineRule="auto"/>
        <w:rPr>
          <w:rFonts w:ascii="Times New Roman" w:hAnsi="Times New Roman" w:cs="Times New Roman"/>
          <w:sz w:val="24"/>
          <w:szCs w:val="24"/>
        </w:rPr>
      </w:pPr>
    </w:p>
    <w:p w14:paraId="6B1B54DA" w14:textId="77777777" w:rsidR="001F35AB" w:rsidRDefault="001F35AB" w:rsidP="00792CE5">
      <w:pPr>
        <w:spacing w:line="480" w:lineRule="auto"/>
        <w:rPr>
          <w:rFonts w:ascii="Times New Roman" w:hAnsi="Times New Roman" w:cs="Times New Roman"/>
          <w:sz w:val="24"/>
          <w:szCs w:val="24"/>
        </w:rPr>
      </w:pPr>
    </w:p>
    <w:p w14:paraId="1293110E" w14:textId="77777777" w:rsidR="001F35AB" w:rsidRDefault="001F35AB" w:rsidP="00792CE5">
      <w:pPr>
        <w:spacing w:line="480" w:lineRule="auto"/>
        <w:rPr>
          <w:rFonts w:ascii="Times New Roman" w:hAnsi="Times New Roman" w:cs="Times New Roman"/>
          <w:sz w:val="24"/>
          <w:szCs w:val="24"/>
        </w:rPr>
      </w:pPr>
    </w:p>
    <w:p w14:paraId="2F020241" w14:textId="77777777" w:rsidR="001F35AB" w:rsidRDefault="001F35AB" w:rsidP="001F35AB">
      <w:pPr>
        <w:spacing w:line="480" w:lineRule="auto"/>
        <w:jc w:val="center"/>
        <w:rPr>
          <w:rFonts w:ascii="Times New Roman" w:hAnsi="Times New Roman" w:cs="Times New Roman"/>
          <w:sz w:val="24"/>
          <w:szCs w:val="24"/>
        </w:rPr>
      </w:pPr>
      <w:r>
        <w:rPr>
          <w:rFonts w:ascii="Times New Roman" w:hAnsi="Times New Roman" w:cs="Times New Roman"/>
          <w:sz w:val="24"/>
          <w:szCs w:val="24"/>
        </w:rPr>
        <w:t>References</w:t>
      </w:r>
    </w:p>
    <w:p w14:paraId="7B1D4BFB" w14:textId="77777777" w:rsidR="001F35AB" w:rsidRDefault="001F35AB" w:rsidP="001F35AB">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Brinda, M. E., Rajkumar, P. A., &amp; </w:t>
      </w:r>
      <w:proofErr w:type="spellStart"/>
      <w:r>
        <w:rPr>
          <w:rFonts w:ascii="Times New Roman" w:hAnsi="Times New Roman" w:cs="Times New Roman"/>
          <w:sz w:val="24"/>
          <w:szCs w:val="24"/>
        </w:rPr>
        <w:t>Enemark</w:t>
      </w:r>
      <w:proofErr w:type="spellEnd"/>
      <w:r>
        <w:rPr>
          <w:rFonts w:ascii="Times New Roman" w:hAnsi="Times New Roman" w:cs="Times New Roman"/>
          <w:sz w:val="24"/>
          <w:szCs w:val="24"/>
        </w:rPr>
        <w:t xml:space="preserve">, U. (2015). </w:t>
      </w:r>
      <w:r w:rsidRPr="00707967">
        <w:rPr>
          <w:rFonts w:ascii="Times New Roman" w:hAnsi="Times New Roman" w:cs="Times New Roman"/>
          <w:i/>
          <w:sz w:val="24"/>
          <w:szCs w:val="24"/>
        </w:rPr>
        <w:t>Association between gender inequality index and child mortality rates: a cross-national study of 138 countries</w:t>
      </w:r>
      <w:r>
        <w:rPr>
          <w:rFonts w:ascii="Times New Roman" w:hAnsi="Times New Roman" w:cs="Times New Roman"/>
          <w:sz w:val="24"/>
          <w:szCs w:val="24"/>
        </w:rPr>
        <w:t>. BMC Public Health.</w:t>
      </w:r>
    </w:p>
    <w:p w14:paraId="2DF8CA41" w14:textId="77777777" w:rsidR="001F35AB" w:rsidRDefault="001F35AB" w:rsidP="001F35AB">
      <w:pPr>
        <w:spacing w:line="480" w:lineRule="auto"/>
        <w:ind w:left="720" w:hanging="720"/>
        <w:rPr>
          <w:rFonts w:ascii="Times New Roman" w:hAnsi="Times New Roman" w:cs="Times New Roman"/>
          <w:sz w:val="24"/>
          <w:szCs w:val="24"/>
        </w:rPr>
      </w:pPr>
      <w:r w:rsidRPr="00E16B35">
        <w:rPr>
          <w:rFonts w:ascii="Times New Roman" w:hAnsi="Times New Roman" w:cs="Times New Roman"/>
          <w:sz w:val="24"/>
          <w:szCs w:val="24"/>
        </w:rPr>
        <w:t>Corn</w:t>
      </w:r>
      <w:r>
        <w:rPr>
          <w:rFonts w:ascii="Times New Roman" w:hAnsi="Times New Roman" w:cs="Times New Roman"/>
          <w:sz w:val="24"/>
          <w:szCs w:val="24"/>
        </w:rPr>
        <w:t xml:space="preserve">wall, A. &amp; Rivas, A. (2015). From ‘gender equality’ and ‘women’s empowerment’ to global justice: reclaiming a transformative agenda for gender and development. </w:t>
      </w:r>
      <w:r w:rsidRPr="00F41480">
        <w:rPr>
          <w:rFonts w:ascii="Times New Roman" w:hAnsi="Times New Roman" w:cs="Times New Roman"/>
          <w:i/>
          <w:sz w:val="24"/>
          <w:szCs w:val="24"/>
        </w:rPr>
        <w:t>Third World Quarterly.</w:t>
      </w:r>
      <w:r>
        <w:rPr>
          <w:rFonts w:ascii="Times New Roman" w:hAnsi="Times New Roman" w:cs="Times New Roman"/>
          <w:sz w:val="24"/>
          <w:szCs w:val="24"/>
        </w:rPr>
        <w:t xml:space="preserve"> 36(2): 396-415.</w:t>
      </w:r>
    </w:p>
    <w:p w14:paraId="3C73F302" w14:textId="77777777" w:rsidR="001F35AB" w:rsidRDefault="001F35AB" w:rsidP="001F35AB">
      <w:pPr>
        <w:spacing w:line="480" w:lineRule="auto"/>
        <w:ind w:left="630" w:hanging="630"/>
        <w:rPr>
          <w:rFonts w:ascii="Times New Roman" w:hAnsi="Times New Roman" w:cs="Times New Roman"/>
          <w:sz w:val="24"/>
          <w:szCs w:val="24"/>
        </w:rPr>
      </w:pPr>
      <w:proofErr w:type="spellStart"/>
      <w:r>
        <w:rPr>
          <w:rFonts w:ascii="Times New Roman" w:hAnsi="Times New Roman" w:cs="Times New Roman"/>
          <w:sz w:val="24"/>
          <w:szCs w:val="24"/>
        </w:rPr>
        <w:t>Kleven</w:t>
      </w:r>
      <w:proofErr w:type="spellEnd"/>
      <w:r>
        <w:rPr>
          <w:rFonts w:ascii="Times New Roman" w:hAnsi="Times New Roman" w:cs="Times New Roman"/>
          <w:sz w:val="24"/>
          <w:szCs w:val="24"/>
        </w:rPr>
        <w:t xml:space="preserve">, H., </w:t>
      </w:r>
      <w:proofErr w:type="spellStart"/>
      <w:r>
        <w:rPr>
          <w:rFonts w:ascii="Times New Roman" w:hAnsi="Times New Roman" w:cs="Times New Roman"/>
          <w:sz w:val="24"/>
          <w:szCs w:val="24"/>
        </w:rPr>
        <w:t>Landais</w:t>
      </w:r>
      <w:proofErr w:type="spellEnd"/>
      <w:r>
        <w:rPr>
          <w:rFonts w:ascii="Times New Roman" w:hAnsi="Times New Roman" w:cs="Times New Roman"/>
          <w:sz w:val="24"/>
          <w:szCs w:val="24"/>
        </w:rPr>
        <w:t xml:space="preserve">, C. &amp; </w:t>
      </w:r>
      <w:proofErr w:type="spellStart"/>
      <w:r>
        <w:rPr>
          <w:rFonts w:ascii="Times New Roman" w:hAnsi="Times New Roman" w:cs="Times New Roman"/>
          <w:sz w:val="24"/>
          <w:szCs w:val="24"/>
        </w:rPr>
        <w:t>Sogaard</w:t>
      </w:r>
      <w:proofErr w:type="spellEnd"/>
      <w:r>
        <w:rPr>
          <w:rFonts w:ascii="Times New Roman" w:hAnsi="Times New Roman" w:cs="Times New Roman"/>
          <w:sz w:val="24"/>
          <w:szCs w:val="24"/>
        </w:rPr>
        <w:t xml:space="preserve">, E. J. (2018). </w:t>
      </w:r>
      <w:r w:rsidRPr="00075758">
        <w:rPr>
          <w:rFonts w:ascii="Times New Roman" w:hAnsi="Times New Roman" w:cs="Times New Roman"/>
          <w:i/>
          <w:sz w:val="24"/>
          <w:szCs w:val="24"/>
        </w:rPr>
        <w:t xml:space="preserve">Children and Gender Inequality: Evidence from Denmark. </w:t>
      </w:r>
      <w:r>
        <w:rPr>
          <w:rFonts w:ascii="Times New Roman" w:hAnsi="Times New Roman" w:cs="Times New Roman"/>
          <w:sz w:val="24"/>
          <w:szCs w:val="24"/>
        </w:rPr>
        <w:t>The National Bureau of Economic Research.</w:t>
      </w:r>
    </w:p>
    <w:p w14:paraId="473E73EF" w14:textId="77777777" w:rsidR="001F35AB" w:rsidRDefault="001F35AB" w:rsidP="001F35AB">
      <w:pPr>
        <w:spacing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Thebaud</w:t>
      </w:r>
      <w:proofErr w:type="spellEnd"/>
      <w:r>
        <w:rPr>
          <w:rFonts w:ascii="Times New Roman" w:hAnsi="Times New Roman" w:cs="Times New Roman"/>
          <w:sz w:val="24"/>
          <w:szCs w:val="24"/>
        </w:rPr>
        <w:t xml:space="preserve">, S. (2015). Business as Plan B: Institutional Foundations of Gender Inequality in Entrepreneurship across 24 Industrialized Countries. </w:t>
      </w:r>
      <w:r w:rsidRPr="00B951E9">
        <w:rPr>
          <w:rFonts w:ascii="Times New Roman" w:hAnsi="Times New Roman" w:cs="Times New Roman"/>
          <w:i/>
          <w:sz w:val="24"/>
          <w:szCs w:val="24"/>
        </w:rPr>
        <w:t>Administrative Science Quarterly</w:t>
      </w:r>
      <w:r>
        <w:rPr>
          <w:rFonts w:ascii="Times New Roman" w:hAnsi="Times New Roman" w:cs="Times New Roman"/>
          <w:sz w:val="24"/>
          <w:szCs w:val="24"/>
        </w:rPr>
        <w:t>.</w:t>
      </w:r>
    </w:p>
    <w:p w14:paraId="41F27A5B" w14:textId="77777777" w:rsidR="001F35AB" w:rsidRDefault="001F35AB" w:rsidP="001F35AB">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Winslow, S. &amp; Davis, N. S. (2016). Gender Inequality Across the Academic Life Course. </w:t>
      </w:r>
      <w:r w:rsidRPr="005B297A">
        <w:rPr>
          <w:rFonts w:ascii="Times New Roman" w:hAnsi="Times New Roman" w:cs="Times New Roman"/>
          <w:i/>
          <w:sz w:val="24"/>
          <w:szCs w:val="24"/>
        </w:rPr>
        <w:t>New Journal Futures &amp; Foresight Science.</w:t>
      </w:r>
      <w:r>
        <w:rPr>
          <w:rFonts w:ascii="Times New Roman" w:hAnsi="Times New Roman" w:cs="Times New Roman"/>
          <w:sz w:val="24"/>
          <w:szCs w:val="24"/>
        </w:rPr>
        <w:t xml:space="preserve"> 10 (5): 404 – 416.</w:t>
      </w:r>
    </w:p>
    <w:p w14:paraId="0E4CC96E" w14:textId="77777777" w:rsidR="001F35AB" w:rsidRDefault="001F35AB" w:rsidP="001F35AB">
      <w:pPr>
        <w:spacing w:line="480" w:lineRule="auto"/>
        <w:ind w:left="720" w:hanging="720"/>
        <w:rPr>
          <w:rFonts w:ascii="Times New Roman" w:hAnsi="Times New Roman" w:cs="Times New Roman"/>
          <w:sz w:val="24"/>
          <w:szCs w:val="24"/>
        </w:rPr>
      </w:pPr>
    </w:p>
    <w:p w14:paraId="32D848AB" w14:textId="77777777" w:rsidR="001F35AB" w:rsidRPr="00E16B35" w:rsidRDefault="001F35AB" w:rsidP="00792CE5">
      <w:pPr>
        <w:spacing w:line="480" w:lineRule="auto"/>
        <w:rPr>
          <w:rFonts w:ascii="Times New Roman" w:hAnsi="Times New Roman" w:cs="Times New Roman"/>
          <w:sz w:val="24"/>
          <w:szCs w:val="24"/>
        </w:rPr>
      </w:pPr>
    </w:p>
    <w:p w14:paraId="2E689B71" w14:textId="77777777" w:rsidR="007D28A7" w:rsidRDefault="007D28A7" w:rsidP="007D28A7">
      <w:pPr>
        <w:spacing w:line="480" w:lineRule="auto"/>
        <w:jc w:val="center"/>
        <w:rPr>
          <w:rFonts w:ascii="Times New Roman" w:hAnsi="Times New Roman" w:cs="Times New Roman"/>
          <w:sz w:val="24"/>
          <w:szCs w:val="24"/>
        </w:rPr>
      </w:pPr>
    </w:p>
    <w:p w14:paraId="7E201749" w14:textId="77777777" w:rsidR="007D28A7" w:rsidRPr="007D28A7" w:rsidRDefault="007D28A7" w:rsidP="007D28A7">
      <w:pPr>
        <w:spacing w:line="480" w:lineRule="auto"/>
        <w:jc w:val="center"/>
        <w:rPr>
          <w:rFonts w:ascii="Times New Roman" w:hAnsi="Times New Roman" w:cs="Times New Roman"/>
          <w:sz w:val="24"/>
          <w:szCs w:val="24"/>
        </w:rPr>
      </w:pPr>
    </w:p>
    <w:sectPr w:rsidR="007D28A7" w:rsidRPr="007D28A7" w:rsidSect="007D28A7">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B735D" w14:textId="77777777" w:rsidR="005F7DDB" w:rsidRDefault="005F7DDB" w:rsidP="007D28A7">
      <w:pPr>
        <w:spacing w:after="0" w:line="240" w:lineRule="auto"/>
      </w:pPr>
      <w:r>
        <w:separator/>
      </w:r>
    </w:p>
  </w:endnote>
  <w:endnote w:type="continuationSeparator" w:id="0">
    <w:p w14:paraId="551BBC71" w14:textId="77777777" w:rsidR="005F7DDB" w:rsidRDefault="005F7DDB" w:rsidP="007D2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70825" w14:textId="77777777" w:rsidR="005F7DDB" w:rsidRDefault="005F7DDB" w:rsidP="007D28A7">
      <w:pPr>
        <w:spacing w:after="0" w:line="240" w:lineRule="auto"/>
      </w:pPr>
      <w:r>
        <w:separator/>
      </w:r>
    </w:p>
  </w:footnote>
  <w:footnote w:type="continuationSeparator" w:id="0">
    <w:p w14:paraId="2705105D" w14:textId="77777777" w:rsidR="005F7DDB" w:rsidRDefault="005F7DDB" w:rsidP="007D28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6550B" w14:textId="77777777" w:rsidR="00792CE5" w:rsidRPr="007D28A7" w:rsidRDefault="00792CE5">
    <w:pPr>
      <w:pStyle w:val="Header"/>
      <w:jc w:val="right"/>
      <w:rPr>
        <w:rFonts w:ascii="Times New Roman" w:hAnsi="Times New Roman" w:cs="Times New Roman"/>
        <w:sz w:val="24"/>
        <w:szCs w:val="24"/>
      </w:rPr>
    </w:pPr>
    <w:r w:rsidRPr="007D28A7">
      <w:rPr>
        <w:rFonts w:ascii="Times New Roman" w:hAnsi="Times New Roman" w:cs="Times New Roman"/>
        <w:sz w:val="24"/>
        <w:szCs w:val="24"/>
      </w:rPr>
      <w:t>ANNOTATED BIBLIOGRAPHY</w:t>
    </w:r>
    <w:r w:rsidRPr="007D28A7">
      <w:rPr>
        <w:rFonts w:ascii="Times New Roman" w:hAnsi="Times New Roman" w:cs="Times New Roman"/>
        <w:sz w:val="24"/>
        <w:szCs w:val="24"/>
      </w:rPr>
      <w:tab/>
    </w:r>
    <w:r w:rsidRPr="007D28A7">
      <w:rPr>
        <w:rFonts w:ascii="Times New Roman" w:hAnsi="Times New Roman" w:cs="Times New Roman"/>
        <w:sz w:val="24"/>
        <w:szCs w:val="24"/>
      </w:rPr>
      <w:tab/>
    </w:r>
    <w:sdt>
      <w:sdtPr>
        <w:rPr>
          <w:rFonts w:ascii="Times New Roman" w:hAnsi="Times New Roman" w:cs="Times New Roman"/>
          <w:sz w:val="24"/>
          <w:szCs w:val="24"/>
        </w:rPr>
        <w:id w:val="526435"/>
        <w:docPartObj>
          <w:docPartGallery w:val="Page Numbers (Top of Page)"/>
          <w:docPartUnique/>
        </w:docPartObj>
      </w:sdtPr>
      <w:sdtEndPr/>
      <w:sdtContent>
        <w:r w:rsidRPr="007D28A7">
          <w:rPr>
            <w:rFonts w:ascii="Times New Roman" w:hAnsi="Times New Roman" w:cs="Times New Roman"/>
            <w:sz w:val="24"/>
            <w:szCs w:val="24"/>
          </w:rPr>
          <w:fldChar w:fldCharType="begin"/>
        </w:r>
        <w:r w:rsidRPr="007D28A7">
          <w:rPr>
            <w:rFonts w:ascii="Times New Roman" w:hAnsi="Times New Roman" w:cs="Times New Roman"/>
            <w:sz w:val="24"/>
            <w:szCs w:val="24"/>
          </w:rPr>
          <w:instrText xml:space="preserve"> PAGE   \* MERGEFORMAT </w:instrText>
        </w:r>
        <w:r w:rsidRPr="007D28A7">
          <w:rPr>
            <w:rFonts w:ascii="Times New Roman" w:hAnsi="Times New Roman" w:cs="Times New Roman"/>
            <w:sz w:val="24"/>
            <w:szCs w:val="24"/>
          </w:rPr>
          <w:fldChar w:fldCharType="separate"/>
        </w:r>
        <w:r w:rsidR="0061401C">
          <w:rPr>
            <w:rFonts w:ascii="Times New Roman" w:hAnsi="Times New Roman" w:cs="Times New Roman"/>
            <w:noProof/>
            <w:sz w:val="24"/>
            <w:szCs w:val="24"/>
          </w:rPr>
          <w:t>2</w:t>
        </w:r>
        <w:r w:rsidRPr="007D28A7">
          <w:rPr>
            <w:rFonts w:ascii="Times New Roman" w:hAnsi="Times New Roman" w:cs="Times New Roman"/>
            <w:sz w:val="24"/>
            <w:szCs w:val="24"/>
          </w:rPr>
          <w:fldChar w:fldCharType="end"/>
        </w:r>
      </w:sdtContent>
    </w:sdt>
  </w:p>
  <w:p w14:paraId="30F986E6" w14:textId="77777777" w:rsidR="00792CE5" w:rsidRDefault="00792C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6933A" w14:textId="77777777" w:rsidR="00792CE5" w:rsidRPr="007D28A7" w:rsidRDefault="00792CE5">
    <w:pPr>
      <w:pStyle w:val="Header"/>
      <w:jc w:val="right"/>
      <w:rPr>
        <w:rFonts w:ascii="Times New Roman" w:hAnsi="Times New Roman" w:cs="Times New Roman"/>
        <w:sz w:val="24"/>
        <w:szCs w:val="24"/>
      </w:rPr>
    </w:pPr>
    <w:r w:rsidRPr="007D28A7">
      <w:rPr>
        <w:rFonts w:ascii="Times New Roman" w:hAnsi="Times New Roman" w:cs="Times New Roman"/>
        <w:sz w:val="24"/>
        <w:szCs w:val="24"/>
      </w:rPr>
      <w:t>Running head: ANNOTATED BIBLIOGRAPHY</w:t>
    </w:r>
    <w:r w:rsidRPr="007D28A7">
      <w:rPr>
        <w:rFonts w:ascii="Times New Roman" w:hAnsi="Times New Roman" w:cs="Times New Roman"/>
        <w:sz w:val="24"/>
        <w:szCs w:val="24"/>
      </w:rPr>
      <w:tab/>
    </w:r>
    <w:r w:rsidRPr="007D28A7">
      <w:rPr>
        <w:rFonts w:ascii="Times New Roman" w:hAnsi="Times New Roman" w:cs="Times New Roman"/>
        <w:sz w:val="24"/>
        <w:szCs w:val="24"/>
      </w:rPr>
      <w:tab/>
    </w:r>
    <w:sdt>
      <w:sdtPr>
        <w:rPr>
          <w:rFonts w:ascii="Times New Roman" w:hAnsi="Times New Roman" w:cs="Times New Roman"/>
          <w:sz w:val="24"/>
          <w:szCs w:val="24"/>
        </w:rPr>
        <w:id w:val="526391"/>
        <w:docPartObj>
          <w:docPartGallery w:val="Page Numbers (Top of Page)"/>
          <w:docPartUnique/>
        </w:docPartObj>
      </w:sdtPr>
      <w:sdtEndPr/>
      <w:sdtContent>
        <w:r w:rsidRPr="007D28A7">
          <w:rPr>
            <w:rFonts w:ascii="Times New Roman" w:hAnsi="Times New Roman" w:cs="Times New Roman"/>
            <w:sz w:val="24"/>
            <w:szCs w:val="24"/>
          </w:rPr>
          <w:fldChar w:fldCharType="begin"/>
        </w:r>
        <w:r w:rsidRPr="007D28A7">
          <w:rPr>
            <w:rFonts w:ascii="Times New Roman" w:hAnsi="Times New Roman" w:cs="Times New Roman"/>
            <w:sz w:val="24"/>
            <w:szCs w:val="24"/>
          </w:rPr>
          <w:instrText xml:space="preserve"> PAGE   \* MERGEFORMAT </w:instrText>
        </w:r>
        <w:r w:rsidRPr="007D28A7">
          <w:rPr>
            <w:rFonts w:ascii="Times New Roman" w:hAnsi="Times New Roman" w:cs="Times New Roman"/>
            <w:sz w:val="24"/>
            <w:szCs w:val="24"/>
          </w:rPr>
          <w:fldChar w:fldCharType="separate"/>
        </w:r>
        <w:r w:rsidR="00386B5C">
          <w:rPr>
            <w:rFonts w:ascii="Times New Roman" w:hAnsi="Times New Roman" w:cs="Times New Roman"/>
            <w:noProof/>
            <w:sz w:val="24"/>
            <w:szCs w:val="24"/>
          </w:rPr>
          <w:t>1</w:t>
        </w:r>
        <w:r w:rsidRPr="007D28A7">
          <w:rPr>
            <w:rFonts w:ascii="Times New Roman" w:hAnsi="Times New Roman" w:cs="Times New Roman"/>
            <w:sz w:val="24"/>
            <w:szCs w:val="24"/>
          </w:rPr>
          <w:fldChar w:fldCharType="end"/>
        </w:r>
      </w:sdtContent>
    </w:sdt>
  </w:p>
  <w:p w14:paraId="70CAE0D3" w14:textId="77777777" w:rsidR="00792CE5" w:rsidRPr="007D28A7" w:rsidRDefault="00792CE5">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28A7"/>
    <w:rsid w:val="00075758"/>
    <w:rsid w:val="00112D39"/>
    <w:rsid w:val="001B0937"/>
    <w:rsid w:val="001F35AB"/>
    <w:rsid w:val="00200BA6"/>
    <w:rsid w:val="00245CCA"/>
    <w:rsid w:val="003223B2"/>
    <w:rsid w:val="00386B5C"/>
    <w:rsid w:val="00535231"/>
    <w:rsid w:val="005B297A"/>
    <w:rsid w:val="005F7DDB"/>
    <w:rsid w:val="0061401C"/>
    <w:rsid w:val="00624CD8"/>
    <w:rsid w:val="00707967"/>
    <w:rsid w:val="00790133"/>
    <w:rsid w:val="00792CE5"/>
    <w:rsid w:val="007D28A7"/>
    <w:rsid w:val="007F0616"/>
    <w:rsid w:val="00891E41"/>
    <w:rsid w:val="0097716B"/>
    <w:rsid w:val="00A7305A"/>
    <w:rsid w:val="00AA5F05"/>
    <w:rsid w:val="00B951E9"/>
    <w:rsid w:val="00BD3BA8"/>
    <w:rsid w:val="00C56AE2"/>
    <w:rsid w:val="00C7551E"/>
    <w:rsid w:val="00C86851"/>
    <w:rsid w:val="00E16B35"/>
    <w:rsid w:val="00F41480"/>
    <w:rsid w:val="00F9296F"/>
    <w:rsid w:val="00FE2514"/>
    <w:rsid w:val="00FF2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59092"/>
  <w15:docId w15:val="{36AD66B8-A799-4A2D-95A4-2F1BD2B07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8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8A7"/>
  </w:style>
  <w:style w:type="paragraph" w:styleId="Footer">
    <w:name w:val="footer"/>
    <w:basedOn w:val="Normal"/>
    <w:link w:val="FooterChar"/>
    <w:uiPriority w:val="99"/>
    <w:semiHidden/>
    <w:unhideWhenUsed/>
    <w:rsid w:val="007D28A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D28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1207</Words>
  <Characters>6884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dc:creator>
  <cp:lastModifiedBy>Martisa Francois</cp:lastModifiedBy>
  <cp:revision>2</cp:revision>
  <dcterms:created xsi:type="dcterms:W3CDTF">2019-04-02T06:55:00Z</dcterms:created>
  <dcterms:modified xsi:type="dcterms:W3CDTF">2019-04-02T06:55:00Z</dcterms:modified>
</cp:coreProperties>
</file>