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78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Research Article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bookmarkStart w:id="0" w:name="_GoBack"/>
      <w:r>
        <w:rPr>
          <w:rFonts w:ascii="Arial,Bold" w:hAnsi="Arial,Bold" w:cs="Arial,Bold"/>
          <w:b/>
          <w:bCs/>
          <w:sz w:val="36"/>
          <w:szCs w:val="36"/>
        </w:rPr>
        <w:t>The Effects of Different Parts of the Annual Report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on Potential Investors’ Attitudes Towards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Company and on the Corporate Reputation</w:t>
      </w:r>
    </w:p>
    <w:bookmarkEnd w:id="0"/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—J</w:t>
      </w:r>
      <w:r>
        <w:rPr>
          <w:rFonts w:ascii="Arial" w:hAnsi="Arial" w:cs="Arial"/>
          <w:sz w:val="17"/>
          <w:szCs w:val="17"/>
        </w:rPr>
        <w:t xml:space="preserve">OYCE </w:t>
      </w:r>
      <w:r>
        <w:rPr>
          <w:rFonts w:ascii="Arial" w:hAnsi="Arial" w:cs="Arial"/>
        </w:rPr>
        <w:t>K</w:t>
      </w:r>
      <w:r>
        <w:rPr>
          <w:rFonts w:ascii="Arial" w:hAnsi="Arial" w:cs="Arial"/>
          <w:sz w:val="17"/>
          <w:szCs w:val="17"/>
        </w:rPr>
        <w:t>ARREMAN</w:t>
      </w:r>
      <w:r>
        <w:rPr>
          <w:rFonts w:ascii="Arial" w:hAnsi="Arial" w:cs="Arial"/>
        </w:rPr>
        <w:t>, M</w:t>
      </w:r>
      <w:r>
        <w:rPr>
          <w:rFonts w:ascii="Arial" w:hAnsi="Arial" w:cs="Arial"/>
          <w:sz w:val="17"/>
          <w:szCs w:val="17"/>
        </w:rPr>
        <w:t xml:space="preserve">ENNO DE </w:t>
      </w:r>
      <w:r>
        <w:rPr>
          <w:rFonts w:ascii="Arial" w:hAnsi="Arial" w:cs="Arial"/>
        </w:rPr>
        <w:t>J</w:t>
      </w:r>
      <w:r>
        <w:rPr>
          <w:rFonts w:ascii="Arial" w:hAnsi="Arial" w:cs="Arial"/>
          <w:sz w:val="17"/>
          <w:szCs w:val="17"/>
        </w:rPr>
        <w:t>ONG</w:t>
      </w:r>
      <w:r>
        <w:rPr>
          <w:rFonts w:ascii="Arial" w:hAnsi="Arial" w:cs="Arial"/>
          <w:sz w:val="16"/>
          <w:szCs w:val="16"/>
        </w:rPr>
        <w:t>, MEMBER, IEEE</w:t>
      </w:r>
      <w:r>
        <w:rPr>
          <w:rFonts w:ascii="Arial" w:hAnsi="Arial" w:cs="Arial"/>
          <w:sz w:val="17"/>
          <w:szCs w:val="17"/>
        </w:rPr>
        <w:t xml:space="preserve">, AND </w:t>
      </w:r>
      <w:r>
        <w:rPr>
          <w:rFonts w:ascii="Arial" w:hAnsi="Arial" w:cs="Arial"/>
        </w:rPr>
        <w:t>S</w:t>
      </w:r>
      <w:r>
        <w:rPr>
          <w:rFonts w:ascii="Arial" w:hAnsi="Arial" w:cs="Arial"/>
          <w:sz w:val="17"/>
          <w:szCs w:val="17"/>
        </w:rPr>
        <w:t xml:space="preserve">TEFAN 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7"/>
          <w:szCs w:val="17"/>
        </w:rPr>
        <w:t>OFMANS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18"/>
          <w:szCs w:val="18"/>
        </w:rPr>
        <w:t>Abstract—</w:t>
      </w:r>
      <w:r>
        <w:rPr>
          <w:rFonts w:ascii="BookmanOldStyle,Bold" w:hAnsi="BookmanOldStyle,Bold" w:cs="BookmanOldStyle,Bold"/>
          <w:b/>
          <w:bCs/>
          <w:sz w:val="18"/>
          <w:szCs w:val="18"/>
        </w:rPr>
        <w:t xml:space="preserve">Research problem: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Both the function and the appearance of annual reports have changed over the last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few decades. These multimodal reports now include many types of information that serve different functions. In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study, the effects of several information types on stakeholders’ attitudes toward annual reports and the companies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 xml:space="preserve">that published them are measured. </w:t>
      </w:r>
      <w:r>
        <w:rPr>
          <w:rFonts w:ascii="BookmanOldStyle,Bold" w:hAnsi="BookmanOldStyle,Bold" w:cs="BookmanOldStyle,Bold"/>
          <w:b/>
          <w:bCs/>
          <w:sz w:val="18"/>
          <w:szCs w:val="18"/>
        </w:rPr>
        <w:t xml:space="preserve">Literature review: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Not much is known about how stakeholders read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reports. The literature is not conclusive on the relative importance of several information types in these reports. Most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studies investigate the impact of part of the information in annual reports and ignore the combined impact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information types. Whether the potential investors are more affected by the financial review, the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 xml:space="preserve">narrative or by pictures, such as a picture of the CEO, is unknown. </w:t>
      </w:r>
      <w:r>
        <w:rPr>
          <w:rFonts w:ascii="BookmanOldStyle,Bold" w:hAnsi="BookmanOldStyle,Bold" w:cs="BookmanOldStyle,Bold"/>
          <w:b/>
          <w:bCs/>
          <w:sz w:val="18"/>
          <w:szCs w:val="18"/>
        </w:rPr>
        <w:t xml:space="preserve">Methodology: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An experiment (2 2 2 between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subjects design) was conducted to test the effects of a good financial review versus a poor one, a good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versus a poor one and a picture of the CEO smiling versus that with a serious facial expression. The effects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potential stakeholders’ attitudes toward the information, on their attitudes toward investing in the company, and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 xml:space="preserve">their perceptions of the corporate reputation are measured. </w:t>
      </w:r>
      <w:r>
        <w:rPr>
          <w:rFonts w:ascii="BookmanOldStyle,Bold" w:hAnsi="BookmanOldStyle,Bold" w:cs="BookmanOldStyle,Bold"/>
          <w:b/>
          <w:bCs/>
          <w:sz w:val="18"/>
          <w:szCs w:val="18"/>
        </w:rPr>
        <w:t xml:space="preserve">Results and conclusion: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The results show significant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effects of all three information types. A good financial review, a good future strategy, and a serious facial expression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have beneficial effects on the potential stakeholders’ attitudes and on the corporate reputation. More important,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however, the results show that the information types should be aligned with each other. A smiling facial expression,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for example, is only beneficial if the content of the other information types is good.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18"/>
          <w:szCs w:val="18"/>
        </w:rPr>
        <w:t>Index Terms—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Annual reports, corporate reputation, dual processing, effects of information types, experimental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research.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24"/>
          <w:szCs w:val="24"/>
        </w:rPr>
        <w:t>I</w:t>
      </w:r>
      <w:r>
        <w:rPr>
          <w:rFonts w:ascii="Arial,Bold" w:hAnsi="Arial,Bold" w:cs="Arial,Bold"/>
          <w:b/>
          <w:bCs/>
          <w:sz w:val="19"/>
          <w:szCs w:val="19"/>
        </w:rPr>
        <w:t>NTRODUCTION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Arial,Bold" w:hAnsi="Arial,Bold" w:cs="Arial,Bold"/>
          <w:b/>
          <w:bCs/>
          <w:sz w:val="48"/>
          <w:szCs w:val="48"/>
        </w:rPr>
        <w:t>B</w:t>
      </w:r>
      <w:r>
        <w:rPr>
          <w:rFonts w:ascii="BookmanOldStyle" w:hAnsi="BookmanOldStyle" w:cs="BookmanOldStyle"/>
          <w:sz w:val="20"/>
          <w:szCs w:val="20"/>
        </w:rPr>
        <w:t>oth the function and the appearance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annual reports have changed over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last few decades. Historically, the annual report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consisted entirely of a financial statement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present the financial results of the company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stakeholders. Today, annual reports no longer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simply inform stakeholders; the documents also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have a persuasive function [1]–[3]. The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 has been transformed into a public-relations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document intended to convince stakeholders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well-being of the company and to promote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image and reputation of the company. This change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function went hand-in-hand with a change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appearance. An analysis of British annual reports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[4] showed that between 1964 and 2004,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reports increased in size by almost 200%,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Manuscript received July 16, 2012; revised July 12, 2013;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accepted March 03, 2014. Date of publication April 04, 2014;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date of current version May 20, 2014.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The authors are with the Department of Communication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Science—Corporate and Marketing Communication, Faculty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of Behavioural Sciences, University of Twente, Enschede,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7500 AE, the Netherlands (e-mail: j.karreman@utwente.nl;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m.d.t.dejong@utwente.nl).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Color versions of one or more of the figures in this paper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available online at http://ieeexplore.ieee.org.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IEEE 10.1109/TPC.2014.2311872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amount of narrative information increased by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375%, the number of pictures increased by 100%,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significantly more attention was given to the design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of the reports, and the financial information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given a less prominent place in the reports.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researchers concluded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corporate annual report has, for many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modern corporations, been transformed from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rather dull financial document to a colorful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marketing and public relations document. [4,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p. 181]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 Groot et al. [3], [5] compared British and Dutch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reports and showed that the reports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multimodal documents that include many different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types of information. Apart from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statements, which are presented mostly in the form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tables and/or graphs, narrative information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included in annual reports to inform stakeholders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about, for example, the company’s future plans 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Social Responsibility activities. Visual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is also included in most annual reports.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Particularly, photographs of the CEO, the director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or board members are present in almost all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reports [5].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Most studies investigate the impact of part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in annual reports and do not focus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0361-1434 © 2014 IEEE. Personal use is permitted, but republication/redistribution requires IEEE permission.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See http://www.ieee.org/publications_standards/publications/rights/index.html for more information.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79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combined impact of the various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types [6]. Neither the relationship between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narrative and financial sections nor the use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pictures in annual reports have received much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attention from researchers [4], [7]. However, it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seems important that stakeholders are able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combine the different textual and visual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types in annual reports to obtain a complete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understanding of these reports [1]. For example,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what if the financial information shows that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position of the company is poor, but good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solid plans for the future are presented? How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do stakeholders react to a picture of a CEO with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broad smile presenting rather negative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about the company?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Our research goal is to investigate how different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types in annual reports affect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stakeholder responses. More specifically,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research question that we try to answer is 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follows: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What are the separate and combined effects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either relatively positive or relatively negative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content of the following three information types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(1) financial information presented in a table,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(2) narrative information concerning the future,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(3) a picture of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stakeholders’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(1) attitude toward the information,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(2) attitude toward investing in the company,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(3) perception of the corporate reputation?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This paper first reviews the literature concerning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use and effects of several information types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reports: financial information,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about the future, and a picture of the CEO. Next,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methodology of the study is described. 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experiment was conducted to test the effects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types on evaluations of the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 and the company. Following the description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methodology, the results of the study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presented. This paper ends with the conclusions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study, and its limitations and suggestions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future research.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24"/>
          <w:szCs w:val="24"/>
        </w:rPr>
        <w:t>L</w:t>
      </w:r>
      <w:r>
        <w:rPr>
          <w:rFonts w:ascii="Arial,Bold" w:hAnsi="Arial,Bold" w:cs="Arial,Bold"/>
          <w:b/>
          <w:bCs/>
          <w:sz w:val="19"/>
          <w:szCs w:val="19"/>
        </w:rPr>
        <w:t xml:space="preserve">ITERATURE </w:t>
      </w:r>
      <w:r>
        <w:rPr>
          <w:rFonts w:ascii="Arial,Bold" w:hAnsi="Arial,Bold" w:cs="Arial,Bold"/>
          <w:b/>
          <w:bCs/>
          <w:sz w:val="24"/>
          <w:szCs w:val="24"/>
        </w:rPr>
        <w:t>R</w:t>
      </w:r>
      <w:r>
        <w:rPr>
          <w:rFonts w:ascii="Arial,Bold" w:hAnsi="Arial,Bold" w:cs="Arial,Bold"/>
          <w:b/>
          <w:bCs/>
          <w:sz w:val="19"/>
          <w:szCs w:val="19"/>
        </w:rPr>
        <w:t>EVIEW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 begin with short descriptions of the theoretical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orientation and the selection of existing literature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from which we derive the expectations of the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several information types on the evaluation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an annual report and the company. We then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discuss the functions and uses of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and information about the future,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followed by a description of the expected effects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these information types. The section ends with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discussion about the functions and uses of pictures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annual reports and a description of the expected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 of pictures.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Theoretical Orientation </w:t>
      </w:r>
      <w:r>
        <w:rPr>
          <w:rFonts w:ascii="BookmanOldStyle" w:hAnsi="BookmanOldStyle" w:cs="BookmanOldStyle"/>
          <w:sz w:val="20"/>
          <w:szCs w:val="20"/>
        </w:rPr>
        <w:t>The theoretical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orientation underlying this study is on the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information types in business documents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readers’ attitudes and perceptions.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specifically, this study is about multimodal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documents that aim to fulfill several communicative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functions, such as informing and persuading.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So multimodality and the expected effects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types are important theoretical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concepts. In this study, the expected effects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limited to the attitudes toward the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toward investing in the company and to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perceived reputation of the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study contributes to theoretical development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dual-processing models. Investigating the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several information types on the stakeholders’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and on the perceived reputation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company will provide new insights into how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people use complex business documents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present several information types to fulfill different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functions. Important questions are whether people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primarily use the financial review, narrative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about the future, or a peripheral cue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such as the picture of the CEO, and whether it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important that the information types are aligned.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Selection of Literature for the Review </w:t>
      </w:r>
      <w:r>
        <w:rPr>
          <w:rFonts w:ascii="BookmanOldStyle" w:hAnsi="BookmanOldStyle" w:cs="BookmanOldStyle"/>
          <w:sz w:val="20"/>
          <w:szCs w:val="20"/>
        </w:rPr>
        <w:t>We have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selected literature with several themes. We started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by searching for literature about annual reports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investigate what types of information these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reports include. We also searched for research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concerning the use of different information types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their effects on stakeholders’ appreciation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information, their attitudes and intentions,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their perception of the reputation of the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 also selected literature on how to measure these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effects. We then focused specifically on the function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effects of pictures in annual reports. We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found the literature primarily using the academic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literature databases Web of Science and Scopus.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Functions and Uses of Financial Statements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and Narrative Information about the Company’s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Future </w:t>
      </w:r>
      <w:r>
        <w:rPr>
          <w:rFonts w:ascii="BookmanOldStyle" w:hAnsi="BookmanOldStyle" w:cs="BookmanOldStyle"/>
          <w:sz w:val="20"/>
          <w:szCs w:val="20"/>
        </w:rPr>
        <w:t>As Stanton and Stanton [6] note,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different information types in annual reports serve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different functions that can conflict with each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other. The function of financial statements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80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purely informative. These statements cannot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manipulated for persuasive purposes because they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strictly regulated. In the European Union, all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companies are required by law to present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statements according to the European Accounting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Standards [8], [9]. If the financial statements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not entirely positive, persuading stakeholders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company’s well-being must be achieved through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other information types, which are less strongly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regulated. The results of several studies show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companies use the narrative part of the report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persuade stakeholders with more positive or less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negative narratives than can be justified by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information [10], [11].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However, not much is known about how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stakeholders read annual reports and how they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used to inform investment decisions. According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Bartlett and Chandler [12], many parts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 are not read by private investors.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is particularly true for the financial statements.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Private investors are more interested in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narrative than in the pure financial data. Breton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Taffler [13] draw a comparable conclusion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financial analysts; for these professionals,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information does not seem to be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most important information source. However,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Barker and Imam [14, p. 320] conclude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although nonfinancial information might receive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more attention than the financial statements 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accounting data, the financial statements are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important because the nonfinancial information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used only “to contextualize and add meaning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accounting data.”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Expected Effects of Financial Statements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Narrative Information about the Company’s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Future </w:t>
      </w:r>
      <w:r>
        <w:rPr>
          <w:rFonts w:ascii="BookmanOldStyle" w:hAnsi="BookmanOldStyle" w:cs="BookmanOldStyle"/>
          <w:sz w:val="20"/>
          <w:szCs w:val="20"/>
        </w:rPr>
        <w:t>In our study, we investigated the impact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content of financial statements and narrative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on the company’s future to the extent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the annual report’s informative and persuasive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functions were fulfilled. Potential investors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asked to read a summary of an annual report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 fictitious company that included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that was either relatively positive 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relatively negative and information about the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was either relatively positive or relatively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negative.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this study, the informative function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operationalized as the stakeholders’ attitude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the information in the annual report: is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adequate to decide whether to invest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company? We expected that the informative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function would be rated higher when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and information about the future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aligned. It seems easier to make a sound decision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when all of the information in the report about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company’s results and prospects is either positive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or negative than when some information is positive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some is negative.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Furthermore, we expected that both positive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about the future and positive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would increase the persuasive effects,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operationalized as the willingness to invest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company and the perception of the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reputation. Based on the results of Bartlett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Chandler [12], it could be expected that positive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about the future would have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an effect on the willingness to invest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positive financial information. Furthermore, one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can assume that inconsistent information would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have negative effects on the stakeholders’ attitude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investing. If so, the willingness to invest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will be highest when the financial information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information about the future is positive,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willingness will be lower when only one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those information types is positive and the other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is negative.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Because one of the goals of an annual report is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promote the image and reputation of a company,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 measured whether the information types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reports affect people’s perceptions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reputation. Walker [15, p. 370] defined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 as “A relatively stable, issue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specific aggregate perceptual representation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company’s past actions and future prospects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compared against some standard.” This definition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shows that a corporate reputation is something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is developed over time. Therefore, reading 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 is not sufficient to create a complete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stable perception of the corporate reputation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stakeholders. However, Van Riel and Fombrun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[16] assume that corporate communications (such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 annual reports) can have an effect on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reputation. In earlier research, it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demonstrated that written information about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company’s past performance can cause differences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the stakeholders’ perceptions of the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[17], [18].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It can be expected that positive information about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financial results and positive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about the future strategy would result in a better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perception of the corporate reputation and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consistent information about a company results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a better reputation. It may seem suspicious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when a company’s financial results are good but its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and plans for the future are not.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81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Functions and Uses of a Picture of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third information type we investigated is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picture of the CEO. De Groot et al. [5, p. 223]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showed that such a picture is present in almost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every annual report. According to them, “realistic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pictures appear to make a crucial contribution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persuasive potential of texts included in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report.” Guthey and Jackson [19] assumed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photographs can contribute to the image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reputation of the company, but research has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not explored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how </w:t>
      </w:r>
      <w:r>
        <w:rPr>
          <w:rFonts w:ascii="BookmanOldStyle" w:hAnsi="BookmanOldStyle" w:cs="BookmanOldStyle"/>
          <w:sz w:val="20"/>
          <w:szCs w:val="20"/>
        </w:rPr>
        <w:t>photographs affect the image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reputation, and what the effects of specific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characteristics of these photographs are.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contrast to information about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results or about future plans, a picture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does not provide the stakeholders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factual information about the company’s results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or well-being. In terms of the classic Elaboration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Likelihood Model [20], it can be considered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peripheral cue. According to this model, people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can process messages via two routes: the central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route and the peripheral route. This is also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assumed by other dual process models, such as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heuristic-systematic model [21].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Processing a message via the central route means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people read a message carefully and consider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arguments pro and con before determining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their positions. Processing a message using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peripheral route means that people base their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positions on superficial cues and do not consider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content of a message carefully. The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annual reports about the financial results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future plans can be considered to support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central route, while a picture of the CEO would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support the peripheral route. It is difficult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predict how stakeholders process the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annual reports. They may primarily use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content, but they may also base their attitudes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peripheral cues.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No research has been conducted into the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facial expressions of the CEOs. Davison [22]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mentions that a smile might represent leadership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that a pensive pose might represent 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innovative and creative mind, but no comparative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studies exist in which the effects of several 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expressions were measured. In this study, we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compared the effects of a photo of a smiling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with the effects of a photo of a CEO with a serious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Expected Effects of the Facial Expression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the CEO </w:t>
      </w:r>
      <w:r>
        <w:rPr>
          <w:rFonts w:ascii="BookmanOldStyle" w:hAnsi="BookmanOldStyle" w:cs="BookmanOldStyle"/>
          <w:sz w:val="20"/>
          <w:szCs w:val="20"/>
        </w:rPr>
        <w:t>Based on the literature, it is difficult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predict what effects the facial expression would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have on potential investors’ attitudes and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perceived corporate reputation. The 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 may have no effects. If stakeholders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process the report based exclusively on its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informational content, their attitudes will be based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the financial performance and future strategy.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It may also be that stakeholders consider a CEO’s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positive expression as a good sign. In this case,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CEO’s smiling facial expression may have positive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 on attitudes toward investing and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reputation. However, it may also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the stakeholders consider annual reports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be a serious genre and think that a serious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 is more appropriate for the CEO.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Furthermore, it is possible that the effects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 will interact with the effects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other information types. For example, a smiling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 might lead to lower attitudes when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financial results are bad because in that case,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CEO has no reason to smile.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24"/>
          <w:szCs w:val="24"/>
        </w:rPr>
        <w:t>M</w:t>
      </w:r>
      <w:r>
        <w:rPr>
          <w:rFonts w:ascii="Arial,Bold" w:hAnsi="Arial,Bold" w:cs="Arial,Bold"/>
          <w:b/>
          <w:bCs/>
          <w:sz w:val="19"/>
          <w:szCs w:val="19"/>
        </w:rPr>
        <w:t>ETHODOLOGY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section describes the methodology of our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study. By conducting a controlled experimental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study, we were able to answer the research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question: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What are the separate and combined effects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either relatively positive or relatively negative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content in the following three information types: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(1) financial information presented in a table,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(2) narrative information about the future,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(3) a picture of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stakeholders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(1) attitude toward the information,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(2) attitude toward investing in the company,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(3) perception of the corporate reputation?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section begins with an explanation of why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 chose a controlled experimental study. We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then describe the selection of the participants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experimental tasks. Our description includes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design of the study and extensive details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materials used. This is followed by the study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procedure. The section ends with a description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data analysis and an explanation of how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reliability and the validity of the data were ensured.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Choice of Research Methodology </w:t>
      </w:r>
      <w:r>
        <w:rPr>
          <w:rFonts w:ascii="BookmanOldStyle" w:hAnsi="BookmanOldStyle" w:cs="BookmanOldStyle"/>
          <w:sz w:val="20"/>
          <w:szCs w:val="20"/>
        </w:rPr>
        <w:t>An experiment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conducted to thoroughly investigate the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of several information types on stakeholders’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attitudes. We constructed several versions of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82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summary of an annual report of a fictitious energy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company. By creating the summaries ourselves,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 ensured that the summaries are identical,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apart from our manipulations with respect to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types that are investigated in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study. Therefore, any differences between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various participants’ attitudes and perceptions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company’s reputation must be a result of our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manipulations.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24"/>
          <w:szCs w:val="24"/>
        </w:rPr>
        <w:t>H</w:t>
      </w:r>
      <w:r>
        <w:rPr>
          <w:rFonts w:ascii="Arial,Bold" w:hAnsi="Arial,Bold" w:cs="Arial,Bold"/>
          <w:b/>
          <w:bCs/>
          <w:sz w:val="19"/>
          <w:szCs w:val="19"/>
        </w:rPr>
        <w:t xml:space="preserve">OW </w:t>
      </w:r>
      <w:r>
        <w:rPr>
          <w:rFonts w:ascii="Arial,Bold" w:hAnsi="Arial,Bold" w:cs="Arial,Bold"/>
          <w:b/>
          <w:bCs/>
          <w:sz w:val="24"/>
          <w:szCs w:val="24"/>
        </w:rPr>
        <w:t>D</w:t>
      </w:r>
      <w:r>
        <w:rPr>
          <w:rFonts w:ascii="Arial,Bold" w:hAnsi="Arial,Bold" w:cs="Arial,Bold"/>
          <w:b/>
          <w:bCs/>
          <w:sz w:val="19"/>
          <w:szCs w:val="19"/>
        </w:rPr>
        <w:t xml:space="preserve">ATA </w:t>
      </w:r>
      <w:r>
        <w:rPr>
          <w:rFonts w:ascii="Arial,Bold" w:hAnsi="Arial,Bold" w:cs="Arial,Bold"/>
          <w:b/>
          <w:bCs/>
          <w:sz w:val="24"/>
          <w:szCs w:val="24"/>
        </w:rPr>
        <w:t>W</w:t>
      </w:r>
      <w:r>
        <w:rPr>
          <w:rFonts w:ascii="Arial,Bold" w:hAnsi="Arial,Bold" w:cs="Arial,Bold"/>
          <w:b/>
          <w:bCs/>
          <w:sz w:val="19"/>
          <w:szCs w:val="19"/>
        </w:rPr>
        <w:t xml:space="preserve">ERE </w:t>
      </w:r>
      <w:r>
        <w:rPr>
          <w:rFonts w:ascii="Arial,Bold" w:hAnsi="Arial,Bold" w:cs="Arial,Bold"/>
          <w:b/>
          <w:bCs/>
          <w:sz w:val="24"/>
          <w:szCs w:val="24"/>
        </w:rPr>
        <w:t>C</w:t>
      </w:r>
      <w:r>
        <w:rPr>
          <w:rFonts w:ascii="Arial,Bold" w:hAnsi="Arial,Bold" w:cs="Arial,Bold"/>
          <w:b/>
          <w:bCs/>
          <w:sz w:val="19"/>
          <w:szCs w:val="19"/>
        </w:rPr>
        <w:t>OLLECTED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this section, a detailed description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data-collection process is given.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Participants</w:t>
      </w:r>
      <w:r>
        <w:rPr>
          <w:rFonts w:ascii="BookmanOldStyle" w:hAnsi="BookmanOldStyle" w:cs="BookmanOldStyle"/>
          <w:sz w:val="20"/>
          <w:szCs w:val="20"/>
        </w:rPr>
        <w:t>: Individuals with the ability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evaluate information were invited to participate.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 ensured the participants’ anonymity, but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type of study, no official ethical approval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needed at our university. Participants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required to have some affinity for business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general or investing in particular. Most participants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were Dutch university students in business-related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studies with some experience in investing.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needed to fluently read business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in English because the summary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 was in English. Annual reports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Netherlands are often written in English. Since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all university students must study English books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articles, we could assume that all recruited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could comprehend the information.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total, 160 participants were recruited.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Experimental task</w:t>
      </w:r>
      <w:r>
        <w:rPr>
          <w:rFonts w:ascii="BookmanOldStyle" w:hAnsi="BookmanOldStyle" w:cs="BookmanOldStyle"/>
          <w:sz w:val="20"/>
          <w:szCs w:val="20"/>
        </w:rPr>
        <w:t>: The experiment tested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 of the independent variables (characteristics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annual report) on the dependent variables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(participants’ attitudes and perceived reputation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company). The three independent variables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were: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(1) content of financial review: relatively good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versus relatively poor,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(2) content of future strategy: relatively good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versus relatively poor,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(3) CEO’s facial expression: smiling versus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manipulations of these three independent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variables resulted in eight variants of (a summary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of) an annual report. A design of 2 2 2 subjects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employed, and each participant was asked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read one of the eight variants of the report: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(1) good financial review, good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smiling facial expression;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(2) good financial review, good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 facial expression;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(3) good financial review, poor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smiling facial expression;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(4) good financial review, poor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 facial expression;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(5) poor financial review, good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smiling facial expression;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(6) poor financial review, good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 facial expression;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(7) poor financial review, poor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smiling facial expression;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(8) poor financial review, poor future strategy,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 facial expression.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After having read a version of the report,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were asked to answer questions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regarding the three dependent variables: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attitude toward the information in the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attitude toward investing in the company;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corporate reputation of the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Materials; Summary of an Annual Report</w:t>
      </w:r>
      <w:r>
        <w:rPr>
          <w:rFonts w:ascii="BookmanOldStyle" w:hAnsi="BookmanOldStyle" w:cs="BookmanOldStyle"/>
          <w:sz w:val="20"/>
          <w:szCs w:val="20"/>
        </w:rPr>
        <w:t>: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one-page English summary of an annual report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 fictitious international energy company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constructed that consisted of three parts (see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Fig. 1). On top of the page, a picture of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presented, together with his name, title,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quote: John B. T. McNemar, chairman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CEO, “Our business is about delivering energy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world: Oil, gas and alternative energy.”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review was presented on the left side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page in the form of a table with the company’s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 over the last three years. On the right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side of the page, a narrative about expectations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the future was presented. To create realistic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content, the financial reviews and narratives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based on the contents of three annual reports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existing energy companies.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Financial Review</w:t>
      </w:r>
      <w:r>
        <w:rPr>
          <w:rFonts w:ascii="BookmanOldStyle" w:hAnsi="BookmanOldStyle" w:cs="BookmanOldStyle"/>
          <w:sz w:val="20"/>
          <w:szCs w:val="20"/>
        </w:rPr>
        <w:t>: The financial review consisted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four components: (a) income statement, (b)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balance sheet, (c) dividend and shareholder return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information, and (d) statement of cash flows.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statement of retained earnings was included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the balance sheet. This composition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review information section is in agreement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with theory [23, p. 36]. The financial review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composed of tables with financial numbers, as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three annual reports that served as reference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material. The review referred exclusively to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past results of the firm, the company’s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development over the last three years. Special care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taken to maintain proportions among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83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Fig. 1. One-page summary of the annual report.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numbers (such as revenues, costs, net income,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debt, assets, and liabilities) and ratios to achieve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realistic financial performance. Subsequently,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typical “average” financial review served as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basis for two financial review versions: (1) good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financial performance, with better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than average and increasing the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over the last three years, and (2) poor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performance, with worse performance than average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with decreasing performance over the last three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years. The differences between these two versions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shown in Fig. 2.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Future Strategy</w:t>
      </w:r>
      <w:r>
        <w:rPr>
          <w:rFonts w:ascii="BookmanOldStyle" w:hAnsi="BookmanOldStyle" w:cs="BookmanOldStyle"/>
          <w:sz w:val="20"/>
          <w:szCs w:val="20"/>
        </w:rPr>
        <w:t>: The future strategy section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right side of the page refers to the company’s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prospects and management’s future plans.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section consisted of four key text components: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(a) introduction, (b) information on oil and gas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production, (c) information on renewable energy,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(d) a discussion of social and environmental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responsibility. As was conducted in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review, the future strategy was constructed on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basis of descriptions from the three annual reports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existing energy companies to create an “average”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typical future strategy, which served as the basis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two future strategy versions: (1) good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performance, with better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than the future strategy with average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(2) poor future strategy performance,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worse performance than average. “Good” in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context meant positive outcomes for the company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 a whole with regard to financial, social,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environmental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differences between these two versions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shown in Fig. 3. The differences were of two types.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first type included numerical differences, such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 “Oil production is estimated to increase by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9% in 2009” (good future strategy performance)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versus “Oil production is estimated to decrease by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6% in 2009” (poor future strategy performance).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Other differences can be characterized by the use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positive versus negative descriptions of planned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actions or positive or negative descriptions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reasons for or causes of future plans such as “We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aim to access new large fields to offer competitive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prices” (good future strategy performance) versus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“We aim to access new unconventional large fields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maintain our decreasing reserves” (poor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performance).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Facial Expression CEO</w:t>
      </w:r>
      <w:r>
        <w:rPr>
          <w:rFonts w:ascii="BookmanOldStyle" w:hAnsi="BookmanOldStyle" w:cs="BookmanOldStyle"/>
          <w:sz w:val="20"/>
          <w:szCs w:val="20"/>
        </w:rPr>
        <w:t>: A picture of a fictitious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was constructed with a morphing computer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program. The program had the ability to smoothly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combine two faces (and their characteristics)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into one face containing characteristics of both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faces while maintaining a realistic and natural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appearance. The CEO was pictured wearing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formal attire showing only his face and part of 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shoulders (passport-style). According to Davison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[22], this is the most common way of picturing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in an annual report. The CEO looked into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camera lens, which is a typical pose for a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in a Dutch annual report [24]. Two versions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picture were created (see Fig. 4), one in which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84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Fig. 2. Financial review; good (left), poor (right).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CEO clearly smiled and one in which he had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serious facial expression. The text “John B.T.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McNemar, chairman and CEO” appeared next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picture to convey expertise and authority.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verify that the participants’ perceptions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 were as intended, two statements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were formulated for them to judge on a 7-point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scale, from “strongly disagree” (1) to “strongly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agree” (7). One statement measured whether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smiled. The second statement measured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CEO’s perceived seriousness. The participants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also asked to rate statements about the man’s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attractiveness and credibility on a 7-point scale.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Materials; Questions to Measure the Dependent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Variables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Attitudes Toward the Information in the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Report Summary</w:t>
      </w:r>
      <w:r>
        <w:rPr>
          <w:rFonts w:ascii="BookmanOldStyle" w:hAnsi="BookmanOldStyle" w:cs="BookmanOldStyle"/>
          <w:sz w:val="20"/>
          <w:szCs w:val="20"/>
        </w:rPr>
        <w:t>: Three statements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formulated to measure the participants’ attitudes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the information (translated from Dutch):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 have sufficient information to make a sound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investment decision.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The quality of the information enables me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make a sound investment decision.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 feel satisfactorily informed about the company’s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activities and performance and can make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sound investment decision.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participants were asked to indicate to what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extent they agreed with the statements on a 7-point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rating scale, ranging from “strongly disagree” (1)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“strongly agree” (7).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Attitudes Toward Investing</w:t>
      </w:r>
      <w:r>
        <w:rPr>
          <w:rFonts w:ascii="BookmanOldStyle" w:hAnsi="BookmanOldStyle" w:cs="BookmanOldStyle"/>
          <w:sz w:val="20"/>
          <w:szCs w:val="20"/>
        </w:rPr>
        <w:t>: Five statements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formulated to measure the participants’ attitudes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investing (translated from Dutch):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85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Fig. 3. Future strategy; good (left), poor (right).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 feel inclined to invest in this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 am likely to buy shares of this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The intrinsic value of this company will grow.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Investing in this company is not risky.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The stock of this company will deliver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advantage.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participants were asked to indicate to what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extent they agreed with the statements on a 7-point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rating scale, ranging from “strongly disagree” (1)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“strongly agree” (7).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Corporate Reputation</w:t>
      </w:r>
      <w:r>
        <w:rPr>
          <w:rFonts w:ascii="BookmanOldStyle" w:hAnsi="BookmanOldStyle" w:cs="BookmanOldStyle"/>
          <w:sz w:val="20"/>
          <w:szCs w:val="20"/>
        </w:rPr>
        <w:t>: A validated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questionnaire, the Reputation Quotient,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used for measuring corporate reputation [25].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Reputation Quotient consists of 20 statements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divided into six constructs: emotional appeal,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products and services, vision and leadership,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workplace environment, social and environmental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responsibility, and financial performance.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statements within the groups “products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services” and “workplace environment”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excluded because they were not related to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in the annual report. This resulted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13 statements that were translated into Dutch.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They were measured on 7-point rating scales,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ranging from “strongly disagree” (1) to “strongly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agree” (7). The English versions of the statements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as follows.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86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Fig. 4. Photograph of the CEO; smiling (left), serious (right).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 have a good feeling about the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 admire and respect the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I trust this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The management of this company has excellent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leadership qualities.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The management of this company has a clear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vision for its future.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The management of this company recognizes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takes clear advantage of market opportunities.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This company supports good causes.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This is an environmentally responsible company.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This company maintains high standards in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way it treats people.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This company has a strong record of profitability.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This company looks like a low risk investment.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This company tends to outperform its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competitors.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• This company looks like a company with strong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prospects for future growth.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Procedure</w:t>
      </w:r>
      <w:r>
        <w:rPr>
          <w:rFonts w:ascii="BookmanOldStyle" w:hAnsi="BookmanOldStyle" w:cs="BookmanOldStyle"/>
          <w:sz w:val="20"/>
          <w:szCs w:val="20"/>
        </w:rPr>
        <w:t>: Potential participants were invited by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email to take part in the online experiment.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invitation was in Dutch. After they had clicked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the link in the invitation, they were first asked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answer a few demographic questions (gender,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age), also in Dutch, and questions concerning their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experience in investing and reading annual reports.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One of the variants of the annual report summary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then presented to them. The report was written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English. The company was presented as a large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international Dutch company; for this type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company, annual reports in English are common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[3], [5].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After having read the report, the participants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asked to answer questions in Dutch about their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investing in the company,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answer questions about their attitudes toward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usefulness of the information in the report, and,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finally, to give their opinions about the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of the company. The questions were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same order for all participants.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study ended with a manipulation check.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were asked for their opinions about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CEO, whose picture they had seen in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report, to check whether they considered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equally attractive and credible in both versions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picture. In addition, the following items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were checked: whether the CEO with a smiling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 was considered to be smiling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considered less serious than the CEO with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 facial expression. After the participants had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answered these questions, they were thanked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their participation.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How Data Were Analyzed </w:t>
      </w:r>
      <w:r>
        <w:rPr>
          <w:rFonts w:ascii="BookmanOldStyle" w:hAnsi="BookmanOldStyle" w:cs="BookmanOldStyle"/>
          <w:sz w:val="20"/>
          <w:szCs w:val="20"/>
        </w:rPr>
        <w:t>We did a manipulation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check on the facial expression of the CEO using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independent sample -tests. A -test compares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mean scores of two independent groups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participants. In this case, the mean score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80 participants who saw a picture of a CEO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87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smile was compared to the mean score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80 participants who saw a picture of a CEO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serious facial expression. A -test analyzes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variance and calculates whether the difference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between the means of the two groups is statistically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significant. The results of a -test consist of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-value and a -value. The last value is an indicator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probability that the difference between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mean values of two groups is caused by random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variations. If the -value is lower than 0.05,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chance that the difference is caused by random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variations is less than 5% and the difference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considered to be statistically significant. A -test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assumes that within the scores of each group,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variance is the same. Furthermore, it is assumed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the scores of the participants are normally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distributed. If these two assumptions are not met,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corrections are made.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participants’ answers about their attitudes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the information and toward investing in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 and concerning the perceived reputation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company were statistically analyzed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determine whether the participants’ answers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differed depending on the version of the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 they read. We used analysis of variance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(ANOVA) to measure the differences between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participants’ mean scores on the three dependent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variables. An ANOVA is the same type of test 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-test; it also compares the mean scores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groups of participants. However, this test can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used for more than two groups of participants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more than one dependent variable.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Ensuring Reliability and Validity </w:t>
      </w:r>
      <w:r>
        <w:rPr>
          <w:rFonts w:ascii="BookmanOldStyle" w:hAnsi="BookmanOldStyle" w:cs="BookmanOldStyle"/>
          <w:sz w:val="20"/>
          <w:szCs w:val="20"/>
        </w:rPr>
        <w:t>Cronbach’s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alpha, a measure of internal consistency, was used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ensure the reliability of the scales that measured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attitudes toward the information and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investing. Three statements were used to measure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participants’ attitudes toward the information.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reliability of this scale was good: Cronbach’s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alpha 0.85. Another five statements were used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measure the participants’ attitudes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investing. The reliability of this scale was good: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Cronbach’s alpha 0.87. We concluded that both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scales were internally consistent. This means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separate statements that measured attitude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the information form a reliable construct.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same holds true for the statements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measured attitude toward investing. Therefore, we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may calculate the mean of the separate statements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within one construct and use this mean score 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value for attitude toward the information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 toward investing.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perceived reputation of the company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measured using a selection of statements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from a validated questionnaire, the Reputation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Quotient [25]. According to this questionnaire,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13 statements that we used formed four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different subconstructs. We conducted a principal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component factor analysis to check whether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same constructs as those divided in the Reputation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Quotient could be used. This analysis showed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three instead of four constructs could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distinguished. Because the dependent variable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the study was the corporate reputation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 in general and distinguishing between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several subcomponents of reputation was not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necessary, the statements were considered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belong to one construct: Cronbach’s alpha 0.92.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Therefore, the reliability of this scale was concluded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be good.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eight different versions of the summary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 were formulated carefully to ensure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internal validity. The eight versions were exactly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same, apart from the differences caused by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manipulations that are described in the previous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section on how the summary was constructed.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only difference between the two pictures of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the presence or absence of a smile on the CEO’s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face. The only difference between the two versions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financial review were the exact numbers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reflected either good or poor financial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differences between the two narratives about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future were of two types: numerical differences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verbal descriptions that were either positive 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negative. Since these two differences both indicate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how good the future plans are, this is not a serious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threat to the internal validity of the study. However,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it is not possible to distinguish whether effects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narratives about the future are caused by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numerical differences or by the verbal descriptions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were either positive or negative.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24"/>
          <w:szCs w:val="24"/>
        </w:rPr>
        <w:t>R</w:t>
      </w:r>
      <w:r>
        <w:rPr>
          <w:rFonts w:ascii="Arial,Bold" w:hAnsi="Arial,Bold" w:cs="Arial,Bold"/>
          <w:b/>
          <w:bCs/>
          <w:sz w:val="19"/>
          <w:szCs w:val="19"/>
        </w:rPr>
        <w:t>ESULTS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Our results section begins with a description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participants, followed by the results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manipulation check. We then address the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manipulations of the independent variables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the dependent variables. We first describe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effects on attitudes toward information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annual report summary, then the effects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investing, and, finally, the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corporate reputation.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Who Participated in the Study </w:t>
      </w:r>
      <w:r>
        <w:rPr>
          <w:rFonts w:ascii="BookmanOldStyle" w:hAnsi="BookmanOldStyle" w:cs="BookmanOldStyle"/>
          <w:sz w:val="20"/>
          <w:szCs w:val="20"/>
        </w:rPr>
        <w:t>A total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160 people volunteered to participate in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study. Each variant of the report was read by 20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88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TABLE I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8"/>
          <w:szCs w:val="18"/>
        </w:rPr>
        <w:t>M</w:t>
      </w:r>
      <w:r>
        <w:rPr>
          <w:rFonts w:ascii="BookmanOldStyle" w:hAnsi="BookmanOldStyle" w:cs="BookmanOldStyle"/>
          <w:sz w:val="14"/>
          <w:szCs w:val="14"/>
        </w:rPr>
        <w:t xml:space="preserve">EAN </w:t>
      </w:r>
      <w:r>
        <w:rPr>
          <w:rFonts w:ascii="BookmanOldStyle" w:hAnsi="BookmanOldStyle" w:cs="BookmanOldStyle"/>
          <w:sz w:val="18"/>
          <w:szCs w:val="18"/>
        </w:rPr>
        <w:t>A</w:t>
      </w:r>
      <w:r>
        <w:rPr>
          <w:rFonts w:ascii="BookmanOldStyle" w:hAnsi="BookmanOldStyle" w:cs="BookmanOldStyle"/>
          <w:sz w:val="14"/>
          <w:szCs w:val="14"/>
        </w:rPr>
        <w:t xml:space="preserve">TTITUDE </w:t>
      </w:r>
      <w:r>
        <w:rPr>
          <w:rFonts w:ascii="BookmanOldStyle" w:hAnsi="BookmanOldStyle" w:cs="BookmanOldStyle"/>
          <w:sz w:val="18"/>
          <w:szCs w:val="18"/>
        </w:rPr>
        <w:t>T</w:t>
      </w:r>
      <w:r>
        <w:rPr>
          <w:rFonts w:ascii="BookmanOldStyle" w:hAnsi="BookmanOldStyle" w:cs="BookmanOldStyle"/>
          <w:sz w:val="14"/>
          <w:szCs w:val="14"/>
        </w:rPr>
        <w:t xml:space="preserve">OWARD </w:t>
      </w:r>
      <w:r>
        <w:rPr>
          <w:rFonts w:ascii="BookmanOldStyle" w:hAnsi="BookmanOldStyle" w:cs="BookmanOldStyle"/>
          <w:sz w:val="18"/>
          <w:szCs w:val="18"/>
        </w:rPr>
        <w:t>I</w:t>
      </w:r>
      <w:r>
        <w:rPr>
          <w:rFonts w:ascii="BookmanOldStyle" w:hAnsi="BookmanOldStyle" w:cs="BookmanOldStyle"/>
          <w:sz w:val="14"/>
          <w:szCs w:val="14"/>
        </w:rPr>
        <w:t xml:space="preserve">NFORMATION </w:t>
      </w:r>
      <w:r>
        <w:rPr>
          <w:rFonts w:ascii="BookmanOldStyle" w:hAnsi="BookmanOldStyle" w:cs="BookmanOldStyle"/>
          <w:sz w:val="18"/>
          <w:szCs w:val="18"/>
        </w:rPr>
        <w:t>(S</w:t>
      </w:r>
      <w:r>
        <w:rPr>
          <w:rFonts w:ascii="BookmanOldStyle" w:hAnsi="BookmanOldStyle" w:cs="BookmanOldStyle"/>
          <w:sz w:val="14"/>
          <w:szCs w:val="14"/>
        </w:rPr>
        <w:t xml:space="preserve">TANDARD </w:t>
      </w:r>
      <w:r>
        <w:rPr>
          <w:rFonts w:ascii="BookmanOldStyle" w:hAnsi="BookmanOldStyle" w:cs="BookmanOldStyle"/>
          <w:sz w:val="18"/>
          <w:szCs w:val="18"/>
        </w:rPr>
        <w:t>D</w:t>
      </w:r>
      <w:r>
        <w:rPr>
          <w:rFonts w:ascii="BookmanOldStyle" w:hAnsi="BookmanOldStyle" w:cs="BookmanOldStyle"/>
          <w:sz w:val="14"/>
          <w:szCs w:val="14"/>
        </w:rPr>
        <w:t>EVIATION</w:t>
      </w:r>
      <w:r>
        <w:rPr>
          <w:rFonts w:ascii="BookmanOldStyle" w:hAnsi="BookmanOldStyle" w:cs="BookmanOldStyle"/>
          <w:sz w:val="18"/>
          <w:szCs w:val="18"/>
        </w:rPr>
        <w:t xml:space="preserve">); </w:t>
      </w:r>
      <w:r>
        <w:rPr>
          <w:rFonts w:ascii="BookmanOldStyle" w:hAnsi="BookmanOldStyle" w:cs="BookmanOldStyle"/>
          <w:sz w:val="14"/>
          <w:szCs w:val="14"/>
        </w:rPr>
        <w:t xml:space="preserve">THE </w:t>
      </w:r>
      <w:r>
        <w:rPr>
          <w:rFonts w:ascii="BookmanOldStyle" w:hAnsi="BookmanOldStyle" w:cs="BookmanOldStyle"/>
          <w:sz w:val="18"/>
          <w:szCs w:val="18"/>
        </w:rPr>
        <w:t>M</w:t>
      </w:r>
      <w:r>
        <w:rPr>
          <w:rFonts w:ascii="BookmanOldStyle" w:hAnsi="BookmanOldStyle" w:cs="BookmanOldStyle"/>
          <w:sz w:val="14"/>
          <w:szCs w:val="14"/>
        </w:rPr>
        <w:t xml:space="preserve">EAN </w:t>
      </w:r>
      <w:r>
        <w:rPr>
          <w:rFonts w:ascii="BookmanOldStyle" w:hAnsi="BookmanOldStyle" w:cs="BookmanOldStyle"/>
          <w:sz w:val="18"/>
          <w:szCs w:val="18"/>
        </w:rPr>
        <w:t>S</w:t>
      </w:r>
      <w:r>
        <w:rPr>
          <w:rFonts w:ascii="BookmanOldStyle" w:hAnsi="BookmanOldStyle" w:cs="BookmanOldStyle"/>
          <w:sz w:val="14"/>
          <w:szCs w:val="14"/>
        </w:rPr>
        <w:t>CORES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 xml:space="preserve">THE </w:t>
      </w:r>
      <w:r>
        <w:rPr>
          <w:rFonts w:ascii="BookmanOldStyle" w:hAnsi="BookmanOldStyle" w:cs="BookmanOldStyle"/>
          <w:sz w:val="18"/>
          <w:szCs w:val="18"/>
        </w:rPr>
        <w:t>E</w:t>
      </w:r>
      <w:r>
        <w:rPr>
          <w:rFonts w:ascii="BookmanOldStyle" w:hAnsi="BookmanOldStyle" w:cs="BookmanOldStyle"/>
          <w:sz w:val="14"/>
          <w:szCs w:val="14"/>
        </w:rPr>
        <w:t xml:space="preserve">IGHT </w:t>
      </w:r>
      <w:r>
        <w:rPr>
          <w:rFonts w:ascii="BookmanOldStyle" w:hAnsi="BookmanOldStyle" w:cs="BookmanOldStyle"/>
          <w:sz w:val="18"/>
          <w:szCs w:val="18"/>
        </w:rPr>
        <w:t>C</w:t>
      </w:r>
      <w:r>
        <w:rPr>
          <w:rFonts w:ascii="BookmanOldStyle" w:hAnsi="BookmanOldStyle" w:cs="BookmanOldStyle"/>
          <w:sz w:val="14"/>
          <w:szCs w:val="14"/>
        </w:rPr>
        <w:t xml:space="preserve">ONDITIONS </w:t>
      </w:r>
      <w:r>
        <w:rPr>
          <w:rFonts w:ascii="BookmanOldStyle" w:hAnsi="BookmanOldStyle" w:cs="BookmanOldStyle"/>
          <w:sz w:val="18"/>
          <w:szCs w:val="18"/>
        </w:rPr>
        <w:t>A</w:t>
      </w:r>
      <w:r>
        <w:rPr>
          <w:rFonts w:ascii="BookmanOldStyle" w:hAnsi="BookmanOldStyle" w:cs="BookmanOldStyle"/>
          <w:sz w:val="14"/>
          <w:szCs w:val="14"/>
        </w:rPr>
        <w:t xml:space="preserve">RE </w:t>
      </w:r>
      <w:r>
        <w:rPr>
          <w:rFonts w:ascii="BookmanOldStyle" w:hAnsi="BookmanOldStyle" w:cs="BookmanOldStyle"/>
          <w:sz w:val="18"/>
          <w:szCs w:val="18"/>
        </w:rPr>
        <w:t>P</w:t>
      </w:r>
      <w:r>
        <w:rPr>
          <w:rFonts w:ascii="BookmanOldStyle" w:hAnsi="BookmanOldStyle" w:cs="BookmanOldStyle"/>
          <w:sz w:val="14"/>
          <w:szCs w:val="14"/>
        </w:rPr>
        <w:t xml:space="preserve">RINTED IN </w:t>
      </w:r>
      <w:r>
        <w:rPr>
          <w:rFonts w:ascii="BookmanOldStyle" w:hAnsi="BookmanOldStyle" w:cs="BookmanOldStyle"/>
          <w:sz w:val="18"/>
          <w:szCs w:val="18"/>
        </w:rPr>
        <w:t>B</w:t>
      </w:r>
      <w:r>
        <w:rPr>
          <w:rFonts w:ascii="BookmanOldStyle" w:hAnsi="BookmanOldStyle" w:cs="BookmanOldStyle"/>
          <w:sz w:val="14"/>
          <w:szCs w:val="14"/>
        </w:rPr>
        <w:t>OLD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participants. Of the participants, 34 (21%)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female and 126 (79%) were male. The participants’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ages varied from 19 to 52 years old, with a mean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age of 25.8 years and a standard deviation of 6.2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years; 75% of all participants were younger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27. The participants did not receive an incentive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their participation.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Manipulation Check </w:t>
      </w:r>
      <w:r>
        <w:rPr>
          <w:rFonts w:ascii="BookmanOldStyle" w:hAnsi="BookmanOldStyle" w:cs="BookmanOldStyle"/>
          <w:sz w:val="20"/>
          <w:szCs w:val="20"/>
        </w:rPr>
        <w:t>One statement concerned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whether the CEO smiled. The mean score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80 participants seeing a CEO with a serious 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 3.73) was significantly lower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( 3.31, 140.22 (equal variances not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assumed), two-tailed ) than the mean score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80 participants seeing a smiling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4.56). The second statement was about the CEO’s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perceived seriousness. As intended, the mean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score of perceived CEO seriousness for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with a serious facial expression 4.61)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significantly higher ( 5.78, 144.74 (equal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variances not assumed), two-tailed 0.001)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of the smiling CEO 3.40).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Average CEO attractiveness was rated slightly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positive 4.30). No statistically significant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difference was found in CEO attractiveness between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smiling and nonsmiling CEO ( 0.62,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148.39 (equal variances not assumed), two-tailed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0.53). With regard to CEO credibility,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perceived the CEO as moderately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credible. The mean score for the nonsmiling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3.68 and for the smiling CEO, it was 4.05. This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difference was not significant, although there was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tendency to perceive the nonsmiling CEO as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credible than the smiling CEO ( 1.82,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145.85 (equal variances not assumed), two-tailed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0.07).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From these manipulation checks, it can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concluded that the difference between the two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manipulated facial expressions was clear; one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considered as significantly more smiling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less serious. However, no statistically significant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differences in attractiveness or credibility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observed.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>Effects on Attitude Toward Information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the Annual Report Summary </w:t>
      </w:r>
      <w:r>
        <w:rPr>
          <w:rFonts w:ascii="BookmanOldStyle" w:hAnsi="BookmanOldStyle" w:cs="BookmanOldStyle"/>
          <w:sz w:val="20"/>
          <w:szCs w:val="20"/>
        </w:rPr>
        <w:t>The results of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MANOVA test served as the basis to further justify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examination of the potential factor effects on each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dependent variable individually. This test was used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achieve a general orientation for potential factor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 (performance of the financial review section,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 of the future strategy section,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facial expression) on the combined dependent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groups (attitude toward information, attitude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investing, and corporate reputation). Using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Wilk’s Lambda criterion (Q) statistic, all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combined dependent variables resulted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 main effects and interaction effects.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mean values of the attitude toward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shown in Table I. These values are visually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depicted in Fig. 5(a) and (b). Fig. 5(a) shows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mean scores of the four groups of respondents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who read a summary with good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performance, and Fig. 5(b) shows the mean scores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four groups of respondents who read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summary with poor future strategy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 expected, no statistically significant effects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three independent variables on attitude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information were found.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ANOVA yielded a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financial review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strategy performance </w:t>
      </w:r>
      <w:r>
        <w:rPr>
          <w:rFonts w:ascii="BookmanOldStyle" w:hAnsi="BookmanOldStyle" w:cs="BookmanOldStyle"/>
          <w:sz w:val="20"/>
          <w:szCs w:val="20"/>
        </w:rPr>
        <w:t>interaction ( 1, 152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18.21, 0.001, 0.11). A -test showed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good future strategy performance, the mean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 toward the information was significantly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higher for good financial performance 3.43)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than for poor financial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89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Fig. 5. (a) Mean scores on attitude toward information of the four groups who read a summary with good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strategy performance. (b) Mean scores on attitude toward information of the four groups who read a summary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poor future strategy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2.67) ( 2.32, 78, two-tailed 0.05).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However, another -test showed that for poor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performance, the mean attitude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information was significantly lower for good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performance 2.20) than for poor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performance 3.14) ( 3.88,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53.28 (equal variances not assumed), two-tailed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0.001), as is clearly shown in Fig. 5(b).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ANOVA also indicated a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financial review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facial expression </w:t>
      </w:r>
      <w:r>
        <w:rPr>
          <w:rFonts w:ascii="BookmanOldStyle" w:hAnsi="BookmanOldStyle" w:cs="BookmanOldStyle"/>
          <w:sz w:val="20"/>
          <w:szCs w:val="20"/>
        </w:rPr>
        <w:t>interaction 1, 152 6.14,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0.01, 0.04). When the financial review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good, the attitude toward the information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who read a report with a picture of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smiling CEO seemed to be somewhat higher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attitude of participants who read an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 with a nonsmiling CEO. When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 was poor, the attitude of participants who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read an annual report with a nonsmiling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seemed to be higher. However, -tests did not show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 differences.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interaction effect of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future strategy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facial expression </w:t>
      </w:r>
      <w:r>
        <w:rPr>
          <w:rFonts w:ascii="BookmanOldStyle" w:hAnsi="BookmanOldStyle" w:cs="BookmanOldStyle"/>
          <w:sz w:val="20"/>
          <w:szCs w:val="20"/>
        </w:rPr>
        <w:t>was not statistically significant.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90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TABLE II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8"/>
          <w:szCs w:val="18"/>
        </w:rPr>
        <w:t>M</w:t>
      </w:r>
      <w:r>
        <w:rPr>
          <w:rFonts w:ascii="BookmanOldStyle" w:hAnsi="BookmanOldStyle" w:cs="BookmanOldStyle"/>
          <w:sz w:val="14"/>
          <w:szCs w:val="14"/>
        </w:rPr>
        <w:t xml:space="preserve">EAN </w:t>
      </w:r>
      <w:r>
        <w:rPr>
          <w:rFonts w:ascii="BookmanOldStyle" w:hAnsi="BookmanOldStyle" w:cs="BookmanOldStyle"/>
          <w:sz w:val="18"/>
          <w:szCs w:val="18"/>
        </w:rPr>
        <w:t>A</w:t>
      </w:r>
      <w:r>
        <w:rPr>
          <w:rFonts w:ascii="BookmanOldStyle" w:hAnsi="BookmanOldStyle" w:cs="BookmanOldStyle"/>
          <w:sz w:val="14"/>
          <w:szCs w:val="14"/>
        </w:rPr>
        <w:t xml:space="preserve">TTITUDE </w:t>
      </w:r>
      <w:r>
        <w:rPr>
          <w:rFonts w:ascii="BookmanOldStyle" w:hAnsi="BookmanOldStyle" w:cs="BookmanOldStyle"/>
          <w:sz w:val="18"/>
          <w:szCs w:val="18"/>
        </w:rPr>
        <w:t>T</w:t>
      </w:r>
      <w:r>
        <w:rPr>
          <w:rFonts w:ascii="BookmanOldStyle" w:hAnsi="BookmanOldStyle" w:cs="BookmanOldStyle"/>
          <w:sz w:val="14"/>
          <w:szCs w:val="14"/>
        </w:rPr>
        <w:t xml:space="preserve">OWARD </w:t>
      </w:r>
      <w:r>
        <w:rPr>
          <w:rFonts w:ascii="BookmanOldStyle" w:hAnsi="BookmanOldStyle" w:cs="BookmanOldStyle"/>
          <w:sz w:val="18"/>
          <w:szCs w:val="18"/>
        </w:rPr>
        <w:t>I</w:t>
      </w:r>
      <w:r>
        <w:rPr>
          <w:rFonts w:ascii="BookmanOldStyle" w:hAnsi="BookmanOldStyle" w:cs="BookmanOldStyle"/>
          <w:sz w:val="14"/>
          <w:szCs w:val="14"/>
        </w:rPr>
        <w:t xml:space="preserve">NVESTING </w:t>
      </w:r>
      <w:r>
        <w:rPr>
          <w:rFonts w:ascii="BookmanOldStyle" w:hAnsi="BookmanOldStyle" w:cs="BookmanOldStyle"/>
          <w:sz w:val="18"/>
          <w:szCs w:val="18"/>
        </w:rPr>
        <w:t>(S</w:t>
      </w:r>
      <w:r>
        <w:rPr>
          <w:rFonts w:ascii="BookmanOldStyle" w:hAnsi="BookmanOldStyle" w:cs="BookmanOldStyle"/>
          <w:sz w:val="14"/>
          <w:szCs w:val="14"/>
        </w:rPr>
        <w:t xml:space="preserve">TANDARD </w:t>
      </w:r>
      <w:r>
        <w:rPr>
          <w:rFonts w:ascii="BookmanOldStyle" w:hAnsi="BookmanOldStyle" w:cs="BookmanOldStyle"/>
          <w:sz w:val="18"/>
          <w:szCs w:val="18"/>
        </w:rPr>
        <w:t>D</w:t>
      </w:r>
      <w:r>
        <w:rPr>
          <w:rFonts w:ascii="BookmanOldStyle" w:hAnsi="BookmanOldStyle" w:cs="BookmanOldStyle"/>
          <w:sz w:val="14"/>
          <w:szCs w:val="14"/>
        </w:rPr>
        <w:t>EVIATION</w:t>
      </w:r>
      <w:r>
        <w:rPr>
          <w:rFonts w:ascii="BookmanOldStyle" w:hAnsi="BookmanOldStyle" w:cs="BookmanOldStyle"/>
          <w:sz w:val="18"/>
          <w:szCs w:val="18"/>
        </w:rPr>
        <w:t xml:space="preserve">); </w:t>
      </w:r>
      <w:r>
        <w:rPr>
          <w:rFonts w:ascii="BookmanOldStyle" w:hAnsi="BookmanOldStyle" w:cs="BookmanOldStyle"/>
          <w:sz w:val="14"/>
          <w:szCs w:val="14"/>
        </w:rPr>
        <w:t xml:space="preserve">THE </w:t>
      </w:r>
      <w:r>
        <w:rPr>
          <w:rFonts w:ascii="BookmanOldStyle" w:hAnsi="BookmanOldStyle" w:cs="BookmanOldStyle"/>
          <w:sz w:val="18"/>
          <w:szCs w:val="18"/>
        </w:rPr>
        <w:t>M</w:t>
      </w:r>
      <w:r>
        <w:rPr>
          <w:rFonts w:ascii="BookmanOldStyle" w:hAnsi="BookmanOldStyle" w:cs="BookmanOldStyle"/>
          <w:sz w:val="14"/>
          <w:szCs w:val="14"/>
        </w:rPr>
        <w:t xml:space="preserve">EAN </w:t>
      </w:r>
      <w:r>
        <w:rPr>
          <w:rFonts w:ascii="BookmanOldStyle" w:hAnsi="BookmanOldStyle" w:cs="BookmanOldStyle"/>
          <w:sz w:val="18"/>
          <w:szCs w:val="18"/>
        </w:rPr>
        <w:t>S</w:t>
      </w:r>
      <w:r>
        <w:rPr>
          <w:rFonts w:ascii="BookmanOldStyle" w:hAnsi="BookmanOldStyle" w:cs="BookmanOldStyle"/>
          <w:sz w:val="14"/>
          <w:szCs w:val="14"/>
        </w:rPr>
        <w:t>CORES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 xml:space="preserve">THE </w:t>
      </w:r>
      <w:r>
        <w:rPr>
          <w:rFonts w:ascii="BookmanOldStyle" w:hAnsi="BookmanOldStyle" w:cs="BookmanOldStyle"/>
          <w:sz w:val="18"/>
          <w:szCs w:val="18"/>
        </w:rPr>
        <w:t>E</w:t>
      </w:r>
      <w:r>
        <w:rPr>
          <w:rFonts w:ascii="BookmanOldStyle" w:hAnsi="BookmanOldStyle" w:cs="BookmanOldStyle"/>
          <w:sz w:val="14"/>
          <w:szCs w:val="14"/>
        </w:rPr>
        <w:t xml:space="preserve">IGHT </w:t>
      </w:r>
      <w:r>
        <w:rPr>
          <w:rFonts w:ascii="BookmanOldStyle" w:hAnsi="BookmanOldStyle" w:cs="BookmanOldStyle"/>
          <w:sz w:val="18"/>
          <w:szCs w:val="18"/>
        </w:rPr>
        <w:t>C</w:t>
      </w:r>
      <w:r>
        <w:rPr>
          <w:rFonts w:ascii="BookmanOldStyle" w:hAnsi="BookmanOldStyle" w:cs="BookmanOldStyle"/>
          <w:sz w:val="14"/>
          <w:szCs w:val="14"/>
        </w:rPr>
        <w:t xml:space="preserve">ONDITIONS </w:t>
      </w:r>
      <w:r>
        <w:rPr>
          <w:rFonts w:ascii="BookmanOldStyle" w:hAnsi="BookmanOldStyle" w:cs="BookmanOldStyle"/>
          <w:sz w:val="18"/>
          <w:szCs w:val="18"/>
        </w:rPr>
        <w:t>A</w:t>
      </w:r>
      <w:r>
        <w:rPr>
          <w:rFonts w:ascii="BookmanOldStyle" w:hAnsi="BookmanOldStyle" w:cs="BookmanOldStyle"/>
          <w:sz w:val="14"/>
          <w:szCs w:val="14"/>
        </w:rPr>
        <w:t xml:space="preserve">RE </w:t>
      </w:r>
      <w:r>
        <w:rPr>
          <w:rFonts w:ascii="BookmanOldStyle" w:hAnsi="BookmanOldStyle" w:cs="BookmanOldStyle"/>
          <w:sz w:val="18"/>
          <w:szCs w:val="18"/>
        </w:rPr>
        <w:t>P</w:t>
      </w:r>
      <w:r>
        <w:rPr>
          <w:rFonts w:ascii="BookmanOldStyle" w:hAnsi="BookmanOldStyle" w:cs="BookmanOldStyle"/>
          <w:sz w:val="14"/>
          <w:szCs w:val="14"/>
        </w:rPr>
        <w:t xml:space="preserve">RINTED IN </w:t>
      </w:r>
      <w:r>
        <w:rPr>
          <w:rFonts w:ascii="BookmanOldStyle" w:hAnsi="BookmanOldStyle" w:cs="BookmanOldStyle"/>
          <w:sz w:val="18"/>
          <w:szCs w:val="18"/>
        </w:rPr>
        <w:t>B</w:t>
      </w:r>
      <w:r>
        <w:rPr>
          <w:rFonts w:ascii="BookmanOldStyle" w:hAnsi="BookmanOldStyle" w:cs="BookmanOldStyle"/>
          <w:sz w:val="14"/>
          <w:szCs w:val="14"/>
        </w:rPr>
        <w:t>OLD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statistically significant three-way interaction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 was found, although it is difficult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interpret: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financial review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performance facial expression interaction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1, 152 4.42 0.05 0.03).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Effects on Attitude Toward Investing </w:t>
      </w:r>
      <w:r>
        <w:rPr>
          <w:rFonts w:ascii="BookmanOldStyle" w:hAnsi="BookmanOldStyle" w:cs="BookmanOldStyle"/>
          <w:sz w:val="20"/>
          <w:szCs w:val="20"/>
        </w:rPr>
        <w:t>Mean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values on the attitude toward investing are shown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Table II. These values are visually depicted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Fig. 6(a) and (b). Fig. 6(a) shows the mean scores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four groups of respondents who read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summary with good future strategy performance,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Fig. 6(b) shows the mean scores of the four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groups of respondents who read a summary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poor future strategy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As expected,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financial review </w:t>
      </w:r>
      <w:r>
        <w:rPr>
          <w:rFonts w:ascii="BookmanOldStyle" w:hAnsi="BookmanOldStyle" w:cs="BookmanOldStyle"/>
          <w:sz w:val="20"/>
          <w:szCs w:val="20"/>
        </w:rPr>
        <w:t xml:space="preserve">and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strategy </w:t>
      </w:r>
      <w:r>
        <w:rPr>
          <w:rFonts w:ascii="BookmanOldStyle" w:hAnsi="BookmanOldStyle" w:cs="BookmanOldStyle"/>
          <w:sz w:val="20"/>
          <w:szCs w:val="20"/>
        </w:rPr>
        <w:t>had statistically significant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the participants’ attitude toward investing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1,152 9.99 0.01 0.06;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1,152 49.18 0.001 0.24,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respectively). The participants’ attitudes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investing were higher when the financial review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good than when it was poor, and the participants’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investing were higher when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future strategy was good than when it was poor.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CEO’s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facial expression </w:t>
      </w:r>
      <w:r>
        <w:rPr>
          <w:rFonts w:ascii="BookmanOldStyle" w:hAnsi="BookmanOldStyle" w:cs="BookmanOldStyle"/>
          <w:sz w:val="20"/>
          <w:szCs w:val="20"/>
        </w:rPr>
        <w:t>also had a significant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 on the attitudes toward investing 1,152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10.41, 0.01, 0.06). The participants’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investing were higher when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CEO’s facial expression was serious than when 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smiled.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ANOVA yielded a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financial review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future strategy performance </w:t>
      </w:r>
      <w:r>
        <w:rPr>
          <w:rFonts w:ascii="BookmanOldStyle" w:hAnsi="BookmanOldStyle" w:cs="BookmanOldStyle"/>
          <w:sz w:val="20"/>
          <w:szCs w:val="20"/>
        </w:rPr>
        <w:t>interaction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1, 152 19.18 0.001 0.11 .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effect was comparable to the interaction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 that was found with the attitudes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information. A -test showed that for good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performance, the mean attitude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investing was significantly higher for good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 4.25) than for poor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 3.10 4.84, 78,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0.001), as shown in Fig. 6(a). However, another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-test showed no statistically significant difference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between the mean attitudes toward investing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good and poor financial reviews with poor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interaction of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financial review 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expression </w:t>
      </w:r>
      <w:r>
        <w:rPr>
          <w:rFonts w:ascii="BookmanOldStyle" w:hAnsi="BookmanOldStyle" w:cs="BookmanOldStyle"/>
          <w:sz w:val="20"/>
          <w:szCs w:val="20"/>
        </w:rPr>
        <w:t>is not statistically significant.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 xml:space="preserve">The ANOVA yielded a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future strategy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facial expression </w:t>
      </w:r>
      <w:r>
        <w:rPr>
          <w:rFonts w:ascii="BookmanOldStyle" w:hAnsi="BookmanOldStyle" w:cs="BookmanOldStyle"/>
          <w:sz w:val="20"/>
          <w:szCs w:val="20"/>
        </w:rPr>
        <w:t>interaction 1, 152 9.78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0.01 0.06 . In case of a good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strategy, whether the CEO had a serious or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smiling facial expression showed no effect;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-test showed no difference with regard to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investing ( 3.68 for a serious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expression, 3.67 for a smiling expression).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However, with a poor future strategy, another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-test showed that a serious facial expression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resulted in a significantly higher mean score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attitudes toward investing 3.09) than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smiling expression 2.13 4.81, 78,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0.001). This is shown in Fig. 6(b), where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line that connects both mean scores for a CEO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serious facial expression is considerably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than the line that connects both mean scores for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with a smiling facial expression.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Finally, a statistically significant three-way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interaction effect was found 1, 152 7.11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0.01, 0.05). The effect indicates that when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financial review and the future strategy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good, the mean scores are significantly higher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when one or both of these are poor. Furthermore,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interaction effect indicated that when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review and future strategy were good, it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did not matter whether the CEO smiled or not.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scores of the two groups of participants who read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summary with good financial review and with good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future strategy did not differ significantly from each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other (tested with an ANOVA, followed by a Tukey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test).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91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Fig. 6. (a) Mean scores on attitude toward investing of the four groups who read a summary with good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strategy performance. (b) Mean scores on attitude toward investing of the four groups who read a summary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poor future strategy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Effects on Corporate Reputation </w:t>
      </w:r>
      <w:r>
        <w:rPr>
          <w:rFonts w:ascii="BookmanOldStyle" w:hAnsi="BookmanOldStyle" w:cs="BookmanOldStyle"/>
          <w:sz w:val="20"/>
          <w:szCs w:val="20"/>
        </w:rPr>
        <w:t>The mean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values of the attitudes toward corporate reputation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shown in Table III. These values are visually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depicted in Fig. 7(a) and (b). Fig. 7(a) shows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mean scores of the four groups of respondents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who read a summary with good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performance, and Fig. 7(b) shows the mean scores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four groups of respondents who read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summary with poor future strategy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Unexpectedly,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financial review </w:t>
      </w:r>
      <w:r>
        <w:rPr>
          <w:rFonts w:ascii="BookmanOldStyle" w:hAnsi="BookmanOldStyle" w:cs="BookmanOldStyle"/>
          <w:sz w:val="20"/>
          <w:szCs w:val="20"/>
        </w:rPr>
        <w:t>did not have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 effect on corporate reputation. 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expected,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future strategy </w:t>
      </w:r>
      <w:r>
        <w:rPr>
          <w:rFonts w:ascii="BookmanOldStyle" w:hAnsi="BookmanOldStyle" w:cs="BookmanOldStyle"/>
          <w:sz w:val="20"/>
          <w:szCs w:val="20"/>
        </w:rPr>
        <w:t>had a statistically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 effect on corporate reputation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1,152 35.23, 0.001, 0.19).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perceived corporation reputation is higher when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future strategy was good than when it was poor.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third variable, the CEO’s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facial expression</w:t>
      </w:r>
      <w:r>
        <w:rPr>
          <w:rFonts w:ascii="BookmanOldStyle" w:hAnsi="BookmanOldStyle" w:cs="BookmanOldStyle"/>
          <w:sz w:val="20"/>
          <w:szCs w:val="20"/>
        </w:rPr>
        <w:t>, did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have a significant effect on the perceived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1,152 12.33, 0.001 0.08 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The perceived corporation reputation was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when the CEO had a serious facial expression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when he smiled.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92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TABLE III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8"/>
          <w:szCs w:val="18"/>
        </w:rPr>
        <w:t>M</w:t>
      </w:r>
      <w:r>
        <w:rPr>
          <w:rFonts w:ascii="BookmanOldStyle" w:hAnsi="BookmanOldStyle" w:cs="BookmanOldStyle"/>
          <w:sz w:val="14"/>
          <w:szCs w:val="14"/>
        </w:rPr>
        <w:t xml:space="preserve">EAN </w:t>
      </w:r>
      <w:r>
        <w:rPr>
          <w:rFonts w:ascii="BookmanOldStyle" w:hAnsi="BookmanOldStyle" w:cs="BookmanOldStyle"/>
          <w:sz w:val="18"/>
          <w:szCs w:val="18"/>
        </w:rPr>
        <w:t>C</w:t>
      </w:r>
      <w:r>
        <w:rPr>
          <w:rFonts w:ascii="BookmanOldStyle" w:hAnsi="BookmanOldStyle" w:cs="BookmanOldStyle"/>
          <w:sz w:val="14"/>
          <w:szCs w:val="14"/>
        </w:rPr>
        <w:t xml:space="preserve">ORPORATE </w:t>
      </w:r>
      <w:r>
        <w:rPr>
          <w:rFonts w:ascii="BookmanOldStyle" w:hAnsi="BookmanOldStyle" w:cs="BookmanOldStyle"/>
          <w:sz w:val="18"/>
          <w:szCs w:val="18"/>
        </w:rPr>
        <w:t>R</w:t>
      </w:r>
      <w:r>
        <w:rPr>
          <w:rFonts w:ascii="BookmanOldStyle" w:hAnsi="BookmanOldStyle" w:cs="BookmanOldStyle"/>
          <w:sz w:val="14"/>
          <w:szCs w:val="14"/>
        </w:rPr>
        <w:t xml:space="preserve">EPUTATION </w:t>
      </w:r>
      <w:r>
        <w:rPr>
          <w:rFonts w:ascii="BookmanOldStyle" w:hAnsi="BookmanOldStyle" w:cs="BookmanOldStyle"/>
          <w:sz w:val="18"/>
          <w:szCs w:val="18"/>
        </w:rPr>
        <w:t>(S</w:t>
      </w:r>
      <w:r>
        <w:rPr>
          <w:rFonts w:ascii="BookmanOldStyle" w:hAnsi="BookmanOldStyle" w:cs="BookmanOldStyle"/>
          <w:sz w:val="14"/>
          <w:szCs w:val="14"/>
        </w:rPr>
        <w:t xml:space="preserve">TANDARD </w:t>
      </w:r>
      <w:r>
        <w:rPr>
          <w:rFonts w:ascii="BookmanOldStyle" w:hAnsi="BookmanOldStyle" w:cs="BookmanOldStyle"/>
          <w:sz w:val="18"/>
          <w:szCs w:val="18"/>
        </w:rPr>
        <w:t>D</w:t>
      </w:r>
      <w:r>
        <w:rPr>
          <w:rFonts w:ascii="BookmanOldStyle" w:hAnsi="BookmanOldStyle" w:cs="BookmanOldStyle"/>
          <w:sz w:val="14"/>
          <w:szCs w:val="14"/>
        </w:rPr>
        <w:t>EVIATION</w:t>
      </w:r>
      <w:r>
        <w:rPr>
          <w:rFonts w:ascii="BookmanOldStyle" w:hAnsi="BookmanOldStyle" w:cs="BookmanOldStyle"/>
          <w:sz w:val="18"/>
          <w:szCs w:val="18"/>
        </w:rPr>
        <w:t xml:space="preserve">); </w:t>
      </w:r>
      <w:r>
        <w:rPr>
          <w:rFonts w:ascii="BookmanOldStyle" w:hAnsi="BookmanOldStyle" w:cs="BookmanOldStyle"/>
          <w:sz w:val="14"/>
          <w:szCs w:val="14"/>
        </w:rPr>
        <w:t xml:space="preserve">THE </w:t>
      </w:r>
      <w:r>
        <w:rPr>
          <w:rFonts w:ascii="BookmanOldStyle" w:hAnsi="BookmanOldStyle" w:cs="BookmanOldStyle"/>
          <w:sz w:val="18"/>
          <w:szCs w:val="18"/>
        </w:rPr>
        <w:t>M</w:t>
      </w:r>
      <w:r>
        <w:rPr>
          <w:rFonts w:ascii="BookmanOldStyle" w:hAnsi="BookmanOldStyle" w:cs="BookmanOldStyle"/>
          <w:sz w:val="14"/>
          <w:szCs w:val="14"/>
        </w:rPr>
        <w:t xml:space="preserve">EAN </w:t>
      </w:r>
      <w:r>
        <w:rPr>
          <w:rFonts w:ascii="BookmanOldStyle" w:hAnsi="BookmanOldStyle" w:cs="BookmanOldStyle"/>
          <w:sz w:val="18"/>
          <w:szCs w:val="18"/>
        </w:rPr>
        <w:t>S</w:t>
      </w:r>
      <w:r>
        <w:rPr>
          <w:rFonts w:ascii="BookmanOldStyle" w:hAnsi="BookmanOldStyle" w:cs="BookmanOldStyle"/>
          <w:sz w:val="14"/>
          <w:szCs w:val="14"/>
        </w:rPr>
        <w:t xml:space="preserve">CORES OF THE </w:t>
      </w:r>
      <w:r>
        <w:rPr>
          <w:rFonts w:ascii="BookmanOldStyle" w:hAnsi="BookmanOldStyle" w:cs="BookmanOldStyle"/>
          <w:sz w:val="18"/>
          <w:szCs w:val="18"/>
        </w:rPr>
        <w:t>E</w:t>
      </w:r>
      <w:r>
        <w:rPr>
          <w:rFonts w:ascii="BookmanOldStyle" w:hAnsi="BookmanOldStyle" w:cs="BookmanOldStyle"/>
          <w:sz w:val="14"/>
          <w:szCs w:val="14"/>
        </w:rPr>
        <w:t xml:space="preserve">IGHT </w:t>
      </w:r>
      <w:r>
        <w:rPr>
          <w:rFonts w:ascii="BookmanOldStyle" w:hAnsi="BookmanOldStyle" w:cs="BookmanOldStyle"/>
          <w:sz w:val="18"/>
          <w:szCs w:val="18"/>
        </w:rPr>
        <w:t>C</w:t>
      </w:r>
      <w:r>
        <w:rPr>
          <w:rFonts w:ascii="BookmanOldStyle" w:hAnsi="BookmanOldStyle" w:cs="BookmanOldStyle"/>
          <w:sz w:val="14"/>
          <w:szCs w:val="14"/>
        </w:rPr>
        <w:t xml:space="preserve">ONDITIONS </w:t>
      </w:r>
      <w:r>
        <w:rPr>
          <w:rFonts w:ascii="BookmanOldStyle" w:hAnsi="BookmanOldStyle" w:cs="BookmanOldStyle"/>
          <w:sz w:val="18"/>
          <w:szCs w:val="18"/>
        </w:rPr>
        <w:t>A</w:t>
      </w:r>
      <w:r>
        <w:rPr>
          <w:rFonts w:ascii="BookmanOldStyle" w:hAnsi="BookmanOldStyle" w:cs="BookmanOldStyle"/>
          <w:sz w:val="14"/>
          <w:szCs w:val="14"/>
        </w:rPr>
        <w:t xml:space="preserve">RE </w:t>
      </w:r>
      <w:r>
        <w:rPr>
          <w:rFonts w:ascii="BookmanOldStyle" w:hAnsi="BookmanOldStyle" w:cs="BookmanOldStyle"/>
          <w:sz w:val="18"/>
          <w:szCs w:val="18"/>
        </w:rPr>
        <w:t>P</w:t>
      </w:r>
      <w:r>
        <w:rPr>
          <w:rFonts w:ascii="BookmanOldStyle" w:hAnsi="BookmanOldStyle" w:cs="BookmanOldStyle"/>
          <w:sz w:val="14"/>
          <w:szCs w:val="14"/>
        </w:rPr>
        <w:t xml:space="preserve">RINTED IN </w:t>
      </w:r>
      <w:r>
        <w:rPr>
          <w:rFonts w:ascii="BookmanOldStyle" w:hAnsi="BookmanOldStyle" w:cs="BookmanOldStyle"/>
          <w:sz w:val="18"/>
          <w:szCs w:val="18"/>
        </w:rPr>
        <w:t>B</w:t>
      </w:r>
      <w:r>
        <w:rPr>
          <w:rFonts w:ascii="BookmanOldStyle" w:hAnsi="BookmanOldStyle" w:cs="BookmanOldStyle"/>
          <w:sz w:val="14"/>
          <w:szCs w:val="14"/>
        </w:rPr>
        <w:t>OLD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ANOVA yielded a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financial review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strategy performance </w:t>
      </w:r>
      <w:r>
        <w:rPr>
          <w:rFonts w:ascii="BookmanOldStyle" w:hAnsi="BookmanOldStyle" w:cs="BookmanOldStyle"/>
          <w:sz w:val="20"/>
          <w:szCs w:val="20"/>
        </w:rPr>
        <w:t>interaction 1, 152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56.77 0.001 0.27 . This effect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comparable to the interaction effects that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found with regard to the attitudes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information and toward investing. For good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performance, a -test showed that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mean corporate reputation was significantly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good financial performance 4.13) than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poor financial performance 3.16 4.96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78, 0.001 . However, for poor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performance, a -test showed that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mean corporate reputation was significantly lower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good financial performance 2.56) than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poor financial performance 3.35 4.52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78 0.001).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interaction between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financial review </w:t>
      </w:r>
      <w:r>
        <w:rPr>
          <w:rFonts w:ascii="BookmanOldStyle" w:hAnsi="BookmanOldStyle" w:cs="BookmanOldStyle"/>
          <w:sz w:val="20"/>
          <w:szCs w:val="20"/>
        </w:rPr>
        <w:t xml:space="preserve">and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expression </w:t>
      </w:r>
      <w:r>
        <w:rPr>
          <w:rFonts w:ascii="BookmanOldStyle" w:hAnsi="BookmanOldStyle" w:cs="BookmanOldStyle"/>
          <w:sz w:val="20"/>
          <w:szCs w:val="20"/>
        </w:rPr>
        <w:t>was not statistically significant.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The ANOVA yielded a </w:t>
      </w:r>
      <w:r>
        <w:rPr>
          <w:rFonts w:ascii="BookmanOldStyle,Italic" w:hAnsi="BookmanOldStyle,Italic" w:cs="BookmanOldStyle,Italic"/>
          <w:i/>
          <w:iCs/>
          <w:sz w:val="20"/>
          <w:szCs w:val="20"/>
        </w:rPr>
        <w:t>future strategy performance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 xml:space="preserve">facial expression </w:t>
      </w:r>
      <w:r>
        <w:rPr>
          <w:rFonts w:ascii="BookmanOldStyle" w:hAnsi="BookmanOldStyle" w:cs="BookmanOldStyle"/>
          <w:sz w:val="20"/>
          <w:szCs w:val="20"/>
        </w:rPr>
        <w:t>interaction 1, 152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5.64, 0.05, 0.04). With a good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strategy, it did not matter whether the CEO had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serious or a smiling facial expression; a -test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showed no difference with regard to the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( 3.71 for a serious expression,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3.58 for a smiling expression). However,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poor future strategy, a serious facial expression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resulted in a significantly higher mean score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corporate reputation 3.30) than a smiling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 2.61), as shown by a -test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3.82 78 0.001 . This is shown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Fig. 7(b), where the line connecting both mean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scores for a CEO with a serious facial expression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higher than the line connecting both mean scores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a CEO with a smiling facial expression.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Finally, a statistically significant three-way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interaction effect was found 1, 152 26.63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0.001 0.15) that shows the same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pattern as the interaction effect on attitude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investing. When the financial review and the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were good, the mean scores on perceived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 were significantly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than when one of these or both, were poor. When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financial review and the future strategy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good, it did not matter whether the CEO smiled 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not. The scores of the two groups of participants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who read a summary with a good financial review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with a good future strategy did not differ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significantly from each other (tested with 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ANOVA, followed by a Tukey test).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24"/>
          <w:szCs w:val="24"/>
        </w:rPr>
        <w:t>C</w:t>
      </w:r>
      <w:r>
        <w:rPr>
          <w:rFonts w:ascii="Arial,Bold" w:hAnsi="Arial,Bold" w:cs="Arial,Bold"/>
          <w:b/>
          <w:bCs/>
          <w:sz w:val="19"/>
          <w:szCs w:val="19"/>
        </w:rPr>
        <w:t>ONCLUSIONS</w:t>
      </w:r>
      <w:r>
        <w:rPr>
          <w:rFonts w:ascii="Arial,Bold" w:hAnsi="Arial,Bold" w:cs="Arial,Bold"/>
          <w:b/>
          <w:bCs/>
          <w:sz w:val="24"/>
          <w:szCs w:val="24"/>
        </w:rPr>
        <w:t>, L</w:t>
      </w:r>
      <w:r>
        <w:rPr>
          <w:rFonts w:ascii="Arial,Bold" w:hAnsi="Arial,Bold" w:cs="Arial,Bold"/>
          <w:b/>
          <w:bCs/>
          <w:sz w:val="19"/>
          <w:szCs w:val="19"/>
        </w:rPr>
        <w:t>IMITATIONS</w:t>
      </w:r>
      <w:r>
        <w:rPr>
          <w:rFonts w:ascii="Arial,Bold" w:hAnsi="Arial,Bold" w:cs="Arial,Bold"/>
          <w:b/>
          <w:bCs/>
          <w:sz w:val="24"/>
          <w:szCs w:val="24"/>
        </w:rPr>
        <w:t xml:space="preserve">, </w:t>
      </w:r>
      <w:r>
        <w:rPr>
          <w:rFonts w:ascii="Arial,Bold" w:hAnsi="Arial,Bold" w:cs="Arial,Bold"/>
          <w:b/>
          <w:bCs/>
          <w:sz w:val="19"/>
          <w:szCs w:val="19"/>
        </w:rPr>
        <w:t xml:space="preserve">AND </w:t>
      </w:r>
      <w:r>
        <w:rPr>
          <w:rFonts w:ascii="Arial,Bold" w:hAnsi="Arial,Bold" w:cs="Arial,Bold"/>
          <w:b/>
          <w:bCs/>
          <w:sz w:val="24"/>
          <w:szCs w:val="24"/>
        </w:rPr>
        <w:t>S</w:t>
      </w:r>
      <w:r>
        <w:rPr>
          <w:rFonts w:ascii="Arial,Bold" w:hAnsi="Arial,Bold" w:cs="Arial,Bold"/>
          <w:b/>
          <w:bCs/>
          <w:sz w:val="19"/>
          <w:szCs w:val="19"/>
        </w:rPr>
        <w:t>UGGESTIONS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 xml:space="preserve">FOR </w:t>
      </w:r>
      <w:r>
        <w:rPr>
          <w:rFonts w:ascii="Arial,Bold" w:hAnsi="Arial,Bold" w:cs="Arial,Bold"/>
          <w:b/>
          <w:bCs/>
          <w:sz w:val="24"/>
          <w:szCs w:val="24"/>
        </w:rPr>
        <w:t>F</w:t>
      </w:r>
      <w:r>
        <w:rPr>
          <w:rFonts w:ascii="Arial,Bold" w:hAnsi="Arial,Bold" w:cs="Arial,Bold"/>
          <w:b/>
          <w:bCs/>
          <w:sz w:val="19"/>
          <w:szCs w:val="19"/>
        </w:rPr>
        <w:t xml:space="preserve">UTURE </w:t>
      </w:r>
      <w:r>
        <w:rPr>
          <w:rFonts w:ascii="Arial,Bold" w:hAnsi="Arial,Bold" w:cs="Arial,Bold"/>
          <w:b/>
          <w:bCs/>
          <w:sz w:val="24"/>
          <w:szCs w:val="24"/>
        </w:rPr>
        <w:t>R</w:t>
      </w:r>
      <w:r>
        <w:rPr>
          <w:rFonts w:ascii="Arial,Bold" w:hAnsi="Arial,Bold" w:cs="Arial,Bold"/>
          <w:b/>
          <w:bCs/>
          <w:sz w:val="19"/>
          <w:szCs w:val="19"/>
        </w:rPr>
        <w:t>ESEARCH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this section, we discuss the results and draw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conclusions regarding the effects of the content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annual reports on readers’ attitudes and their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perceived reputation of the company. The section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starts with the presentation of the conclusions.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this subsection, the results are discussed,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followed by the implications for practice, and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implications for theory and research. The section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continues with a subsection on some limitations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study and ends with suggestions for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research.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Conclusions </w:t>
      </w:r>
      <w:r>
        <w:rPr>
          <w:rFonts w:ascii="BookmanOldStyle" w:hAnsi="BookmanOldStyle" w:cs="BookmanOldStyle"/>
          <w:sz w:val="20"/>
          <w:szCs w:val="20"/>
        </w:rPr>
        <w:t>In this study, we investigated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 of the content of several parts of a summary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 company’s annual report on the participants’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the content of the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toward investing in the company and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corporate reputation. The results showed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 effects of the financial review that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presented as a table with the company’s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results over the last three years, the narrative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contained information about the company’s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and the facial expression of the CEO,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whose picture was presented at the top of the page.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Effects of the Financial Review and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on the Attitude Toward the Information in the Report</w:t>
      </w:r>
      <w:r>
        <w:rPr>
          <w:rFonts w:ascii="BookmanOldStyle" w:hAnsi="BookmanOldStyle" w:cs="BookmanOldStyle"/>
          <w:sz w:val="20"/>
          <w:szCs w:val="20"/>
        </w:rPr>
        <w:t>: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As expected, the participants judged the quality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information for making an investment decision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be higher when the information about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performance and about the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93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Fig. 7. (a) Mean scores on corporate reputation of the four groups who read a summary with good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performance. (b) Mean scores on corporate reputation of the four groups who read a summary with poor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strategy performance.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aligned. An interaction effect was found: if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future strategy performance was good,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participants’ attitudes toward the information were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higher when the financial review was also good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when the financial review was poor. If the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was poor, the results show the opposite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pattern: the participants’ attitudes were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when the financial review was also poor. Therefore,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it seemed easier to make a decision (positive 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negative) based on consistent information than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partly positive, partly negative information.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Effects of the Financial Review and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Strategy on the Attitude Toward Investing</w:t>
      </w:r>
      <w:r>
        <w:rPr>
          <w:rFonts w:ascii="BookmanOldStyle" w:hAnsi="BookmanOldStyle" w:cs="BookmanOldStyle"/>
          <w:sz w:val="20"/>
          <w:szCs w:val="20"/>
        </w:rPr>
        <w:t>: It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is not surprising that the results demonstrate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significant effects of financial performance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future strategy on the attitude toward investing.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Good financial performance resulted in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scores on the questions about the attitude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investing, as did good future strategy. Furthermore,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an interaction effect was found. With respect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 toward the information and the attitude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investing, it helped when the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the different parts of the report was consistent.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94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interaction can be explained by assuming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potential investors primarily rely on the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strategy. If the future plans seem promising, they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more willing to invest than when these plans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less positive. This effect was even stronger when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financial review of the last three years was good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because this showed that this company was able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realize its plans. However, when the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was poor, people were less inclined to invest,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regardless of whether the financial review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good or poor. This contradicts Barker and Imam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[14], who concluded that for professional analysts,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information communicated by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statements was more important. Professionals are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most likely to rely more on financial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because they have more experience and better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skills to evaluate these data than the participants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this study.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Effects of the Financial Review and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on Corporate Reputation</w:t>
      </w:r>
      <w:r>
        <w:rPr>
          <w:rFonts w:ascii="BookmanOldStyle" w:hAnsi="BookmanOldStyle" w:cs="BookmanOldStyle"/>
          <w:sz w:val="20"/>
          <w:szCs w:val="20"/>
        </w:rPr>
        <w:t>: With respect to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 of a company, the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review is apparently less important than the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strategy. No significant effect of the financial review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corporate reputation was found. However,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results show that a good future strategy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resulted in a significantly higher score for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than a poor future strategy. Again,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 interaction effect was found. Regarding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reputation, it also helped when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financial review and the future strategy are aligned.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interaction can be explained by assuming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consistency is important when evaluating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reputation. For example, people might not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able to understand why a company that seems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healthy in terms of financial results does not have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well-formulated and positive plans for the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or why a company with a poor financial results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does have well-formulated and positive plans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future. Such an inconsistent description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 leads to a lower corporate reputation.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These results suggest that it might not be beneficial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for companies to use the narrative parts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 to try to persuade stakeholders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well-being of the company by using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positive or less negative formulations than can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justified by the financial information. Rutherford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[9] and Schleicher and Walker [10] have noted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companies do this.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summarize, as expected, a good financial review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good future strategy in the summary of 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annual report affect the attitude toward investing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the corporate reputation positively. However,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consistency also results in higher scores.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Effects of the CEO’s Facial Expression</w:t>
      </w:r>
      <w:r>
        <w:rPr>
          <w:rFonts w:ascii="BookmanOldStyle" w:hAnsi="BookmanOldStyle" w:cs="BookmanOldStyle"/>
          <w:sz w:val="20"/>
          <w:szCs w:val="20"/>
        </w:rPr>
        <w:t>: Because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photographs in annual reports and their effects 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readers have received surprisingly little attention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research, the effects of the facial expression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CEO were unclear. It might be that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 would not have any effect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because potential investors do not pay attention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this peripheral cue or that it does not make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any difference whether the CEO smiles or not.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If potential investors were affected by the 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expression, it is difficult to predict whether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 expression or a smile would be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beneficial.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results indicated that the facial expression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had a considerable impact on the participants’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perceptions of the company. Facial expression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affected the participants’ attitudes and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 in several ways. Overall,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serious facial expression resulted in a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 toward investing and a better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than a smiling expression. These effects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might be partly due to differences in credibility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between the CEO’s pictures. The manipulation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check indicated a tendency toward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credibility scores for the picture of the CEO with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serious facial expression. Since other studies have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shown that endorser credibility affects consumers’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brands and purchase intent [26],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higher credibility might have affected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 of facial expression on the attitudes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and on the corporate reputation score.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However, the interaction effects between 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 and the other two variables—financial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review and future performance—cannot be assigned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differences in credibility. The interactions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indicated that the facial expression of the CEO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should be aligned with the other information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report. The results showed that in case of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poor future strategy, a CEO with a serious facial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expression leads to higher scores on the attitude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toward investing and on the perceived corporate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than a smiling CEO. Therefore, it seems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a CEO should not smile when he has no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reason to.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Implications for Practice</w:t>
      </w:r>
      <w:r>
        <w:rPr>
          <w:rFonts w:ascii="BookmanOldStyle" w:hAnsi="BookmanOldStyle" w:cs="BookmanOldStyle"/>
          <w:sz w:val="20"/>
          <w:szCs w:val="20"/>
        </w:rPr>
        <w:t>: The results of this study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indicate that alignment of the different parts of 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annual report is important for potential investors.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Our participants paid attention to the content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information but also to a peripheral cue,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facial expression of the CEO in the photograph.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Their attitudes toward the information and toward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investing and the corporate reputation were higher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when the different parts were aligned with each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95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other. Therefore, in general, we would advise that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different parts of an annual report be consistent.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However, it might not always be advisable to align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content of the tables in the financial review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narrative information about the future strategy.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 do not consider it advisable to present a poor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future strategy when the financial review turns out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be less positive than expected. However, we do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consider it advisable to present a photograph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with a serious facial expression. A CEO can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smile only when positive information is presented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all other parts of the annual report.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Limitations </w:t>
      </w:r>
      <w:r>
        <w:rPr>
          <w:rFonts w:ascii="BookmanOldStyle" w:hAnsi="BookmanOldStyle" w:cs="BookmanOldStyle"/>
          <w:sz w:val="20"/>
          <w:szCs w:val="20"/>
        </w:rPr>
        <w:t>This study has several limitations.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First, we should mention that the characteristics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participants and the artificial setting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study might have affected the results. Although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all of our participants had some experience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reading annual reports, not all of them had much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experience with investing. In addition, although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participants’ ages varied from 19 to 52 years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old, most were rather young (75% were younger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than 27). A considerable fraction of the participants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were university students enrolled in a business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administration program. More experienced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investors might have other strategies when deciding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to invest than the participants in this study.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Second, the participants read a one-page summary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an annual report of a fictitious company instead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a complete report of a real company, which is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normally longer. Beattie, Dhanani, and Jones [4]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reported that in 2004, the annual reports in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UK averaged 75 pages. Reading a complete annual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 of a real company with the goal of making 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investment decision is a different situation than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that in this study. Therefore, it might be that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 of the content of the financial review and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future strategy and of the facial expression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CEO will be less clear in a real-life situation, where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 number of other factors play a role in making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decision to invest and where the perception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corporate reputation is influenced by other factors.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Further research must be conducted to determine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whether these effects persist in other participant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groups and when people are asked to read complete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Third, the manipulation of the future strategy was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not optimal. The two descriptions of the future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strategy differed in more than one way from each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other. Both the numerical values and the verbal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descriptions were different. Furthermore, we did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not control for the number of negative words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poor performance version and the number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positive words in the good performance version.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In retrospect, it seems that a larger number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words that prime a negative feeling were in the poor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performance version (sabotage, removed, critical)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than the number of words that prime a positive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feeling in the good performance version. Therefore,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differences between the participants who read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good future strategy and those who read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poor future strategy in their attitudes toward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report and toward investing and on the perceived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reputation may have been caused by several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differences in the description.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Suggestions for Future Research </w:t>
      </w:r>
      <w:r>
        <w:rPr>
          <w:rFonts w:ascii="BookmanOldStyle" w:hAnsi="BookmanOldStyle" w:cs="BookmanOldStyle"/>
          <w:sz w:val="20"/>
          <w:szCs w:val="20"/>
        </w:rPr>
        <w:t>As already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mentioned, future research should study whether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effects of the different information types persist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less artificial settings. A future study in which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are asked to read more than just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one-page summary would be valuable. On what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do people base their attitudes when they can read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more detailed information about the company?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study with participants who have more experience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reading annual reports could be performed to find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out if their attitudes are influenced to a greater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extent by the financial statement than the attitudes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participants in this study. It would also be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interesting to measure whether participants with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more experience with annual reports and investing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are less influenced by a peripheral cue than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participants in this study. Furthermore, we did not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measure other participant characteristics that may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influence their intention to invest, such as their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attitudes toward risky investments and their risk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perceptions. Including these variables may provide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more insight into the effects of the annual report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on investment decisions.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Although Guthey and Jackson [19] studied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function of CEO portraits, the effects of pictures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of the CEO as endorsers in annual reports had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not been investigated. Because this study shows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clear results concerning the facial expression of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depicted CEO, it might be valuable to investigate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the effects of facial expressions of CEOs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thoroughly or to investigate the effects of other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peripheral cues in annual reports to obtain more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knowledge about the importance of information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types in business documents that do not provide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stakeholders with factual information about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company, but that can be considered as peripheral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cues.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De Groot et al. [3], [5] showed that annual reports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 from country to country. Therefore, repeating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this study in another country might lead to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different results and to more knowledge on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effects of cultural differences on using business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96 IEEE TRANSACTIONS ON PROFESSIONAL COMMUNICATION, VOL. 57, NO. 2, JUNE 2014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documents. Cross-cultural research about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lastRenderedPageBreak/>
        <w:t>effects of different parts of the annual report,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including photos, is feasible since a new scale for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measuring corporate reputation was published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and is validated for cross-cultural research: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RepTrak Pulse scale [27].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24"/>
          <w:szCs w:val="24"/>
        </w:rPr>
        <w:t>R</w:t>
      </w:r>
      <w:r>
        <w:rPr>
          <w:rFonts w:ascii="Arial,Bold" w:hAnsi="Arial,Bold" w:cs="Arial,Bold"/>
          <w:b/>
          <w:bCs/>
          <w:sz w:val="19"/>
          <w:szCs w:val="19"/>
        </w:rPr>
        <w:t>EFERENCES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[1] D. A. Jameson, “Telling the investment story: A narrative analysis of shareholder reports,”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J. Bus. Commun.</w:t>
      </w:r>
      <w:r>
        <w:rPr>
          <w:rFonts w:ascii="BookmanOldStyle" w:hAnsi="BookmanOldStyle" w:cs="BookmanOldStyle"/>
          <w:sz w:val="18"/>
          <w:szCs w:val="18"/>
        </w:rPr>
        <w:t>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vol. 37, no. 7, pp. 7–38, 2000.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[2] J. B. Bexley and G. E. Hynes, “Improving the understandability of banks’ annual reports,” in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Proc. 5th Assoc.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Bus. Commun. Eur. Convention</w:t>
      </w:r>
      <w:r>
        <w:rPr>
          <w:rFonts w:ascii="BookmanOldStyle" w:hAnsi="BookmanOldStyle" w:cs="BookmanOldStyle"/>
          <w:sz w:val="18"/>
          <w:szCs w:val="18"/>
        </w:rPr>
        <w:t>, 2003, pp. 42–45.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[3] E. B. de Groot, H. Korzilius, M. Gerritsen, and C. Nickerson, “There is no place like home: UK-based financial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analysts’ response to Dutch-English and British-English annual report texts,”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IEEE Trans. Prof. Commun.</w:t>
      </w:r>
      <w:r>
        <w:rPr>
          <w:rFonts w:ascii="BookmanOldStyle" w:hAnsi="BookmanOldStyle" w:cs="BookmanOldStyle"/>
          <w:sz w:val="18"/>
          <w:szCs w:val="18"/>
        </w:rPr>
        <w:t>, vol.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54, no. 1, pp. 1–17, Mar. 2011.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[4] V. Beattie, A. Dhanani, and M. J. Jones, “Investigating presentational change in U.K. annual reports,”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J.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Bus. Commun.</w:t>
      </w:r>
      <w:r>
        <w:rPr>
          <w:rFonts w:ascii="BookmanOldStyle" w:hAnsi="BookmanOldStyle" w:cs="BookmanOldStyle"/>
          <w:sz w:val="18"/>
          <w:szCs w:val="18"/>
        </w:rPr>
        <w:t>, vol. 45, no. 2, pp. 181–222, 2008.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[5] E. B. de Groot, H. Korzilius, C. Nickerson, and M. Gerritsen, “A corpus analysis of text themes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photographic themes in managerial forewords of Dutch-English and British annual reports,”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IEEE Trans. Prof.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Commun.</w:t>
      </w:r>
      <w:r>
        <w:rPr>
          <w:rFonts w:ascii="BookmanOldStyle" w:hAnsi="BookmanOldStyle" w:cs="BookmanOldStyle"/>
          <w:sz w:val="18"/>
          <w:szCs w:val="18"/>
        </w:rPr>
        <w:t>, vol. 49, no. 3, pp. 217–235, Sep. 2006.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[6] P. Stanton and J. Stanton, “Corporate annual reports: Research perspectives used,”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Accounting, Auditing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Account. J.</w:t>
      </w:r>
      <w:r>
        <w:rPr>
          <w:rFonts w:ascii="BookmanOldStyle" w:hAnsi="BookmanOldStyle" w:cs="BookmanOldStyle"/>
          <w:sz w:val="18"/>
          <w:szCs w:val="18"/>
        </w:rPr>
        <w:t>, vol. 15, no. 4, pp. 478–500, 2002.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[7] J. M. Penrose, “Annual report graphic use,”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J. Bus. Commun.</w:t>
      </w:r>
      <w:r>
        <w:rPr>
          <w:rFonts w:ascii="BookmanOldStyle" w:hAnsi="BookmanOldStyle" w:cs="BookmanOldStyle"/>
          <w:sz w:val="18"/>
          <w:szCs w:val="18"/>
        </w:rPr>
        <w:t>, vol. 45, no. 2, pp. 158–180, 2008.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[8] European Commission. (2002). [Online]. Available: http://ec.europa.eu/internal_market/accounting/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legal_framework/ias_regulation_en.htm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[9] Dutch law. (2005). [Online]. Available: http://wetten.overheid.nl/BWBR0018604/geldigheidsdatum_18-01-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2012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[10] B. A. Rutherford, “Genre analysis of corporate annual report narratives: A corpus linguistic approach,”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J.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Bus. Commun.</w:t>
      </w:r>
      <w:r>
        <w:rPr>
          <w:rFonts w:ascii="BookmanOldStyle" w:hAnsi="BookmanOldStyle" w:cs="BookmanOldStyle"/>
          <w:sz w:val="18"/>
          <w:szCs w:val="18"/>
        </w:rPr>
        <w:t>, vol. 42, no. 4, pp. 349–378, 2005.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[11] T. Schleicher and M. Walker, “Bias in the tone of forward-looking narratives,”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Account. Bus. Res.</w:t>
      </w:r>
      <w:r>
        <w:rPr>
          <w:rFonts w:ascii="BookmanOldStyle" w:hAnsi="BookmanOldStyle" w:cs="BookmanOldStyle"/>
          <w:sz w:val="18"/>
          <w:szCs w:val="18"/>
        </w:rPr>
        <w:t>, vol. 40, no.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4, pp. 371–390, 2010.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[12] S. A. Bartlett and R. A. Chandler, “The corporate report and the private shareholder: Lee and Tweedie twenty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years on,”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Brit. Account. Rev.</w:t>
      </w:r>
      <w:r>
        <w:rPr>
          <w:rFonts w:ascii="BookmanOldStyle" w:hAnsi="BookmanOldStyle" w:cs="BookmanOldStyle"/>
          <w:sz w:val="18"/>
          <w:szCs w:val="18"/>
        </w:rPr>
        <w:t>, vol. 29, pp. 245–261, 1997.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[13] G. Breton and R. J. Taffler, “Accounting information and analyst stock recommendation decisions: A content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analysis approach,”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Account. Bus. Res.</w:t>
      </w:r>
      <w:r>
        <w:rPr>
          <w:rFonts w:ascii="BookmanOldStyle" w:hAnsi="BookmanOldStyle" w:cs="BookmanOldStyle"/>
          <w:sz w:val="18"/>
          <w:szCs w:val="18"/>
        </w:rPr>
        <w:t>, vol. 31, no. 2, pp. 91–101, 2001.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[14] R. Barker and S. Imam, “Analysts’ perceptions of ‘earnings quality’,”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Account. Bus. Res.</w:t>
      </w:r>
      <w:r>
        <w:rPr>
          <w:rFonts w:ascii="BookmanOldStyle" w:hAnsi="BookmanOldStyle" w:cs="BookmanOldStyle"/>
          <w:sz w:val="18"/>
          <w:szCs w:val="18"/>
        </w:rPr>
        <w:t>, vol. 38, no. 4,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pp. 313–329, 2008.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[15] K. Walker, “A systematic review of the corporate reputation literature: Definition, Measurement, and Theory,”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Corporate Reput. Rev.</w:t>
      </w:r>
      <w:r>
        <w:rPr>
          <w:rFonts w:ascii="BookmanOldStyle" w:hAnsi="BookmanOldStyle" w:cs="BookmanOldStyle"/>
          <w:sz w:val="18"/>
          <w:szCs w:val="18"/>
        </w:rPr>
        <w:t>, vol. 12, no. 4, pp. 357–387, 2010.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[16] C. B. M. van Riel and C. J. Fombrun, “Essentials of corporate communication,” in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Implementing Practices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for Effective Reputation Management</w:t>
      </w:r>
      <w:r>
        <w:rPr>
          <w:rFonts w:ascii="BookmanOldStyle" w:hAnsi="BookmanOldStyle" w:cs="BookmanOldStyle"/>
          <w:sz w:val="18"/>
          <w:szCs w:val="18"/>
        </w:rPr>
        <w:t>. London, UK: Routledge, 2007.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[17] L. A. Mohr and D. J. Webb, “The effects of corporate social responsibility and price on consumer responses,”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,Italic" w:hAnsi="BookmanOldStyle,Italic" w:cs="BookmanOldStyle,Italic"/>
          <w:i/>
          <w:iCs/>
          <w:sz w:val="18"/>
          <w:szCs w:val="18"/>
        </w:rPr>
        <w:t>J. Consum. Affairs</w:t>
      </w:r>
      <w:r>
        <w:rPr>
          <w:rFonts w:ascii="BookmanOldStyle" w:hAnsi="BookmanOldStyle" w:cs="BookmanOldStyle"/>
          <w:sz w:val="18"/>
          <w:szCs w:val="18"/>
        </w:rPr>
        <w:t>, vol. 39, pp. 121–147, 2005.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[18] C. ter Brake, J. Karreman, and M. de Jong, “Effecten van positief geladen informatie en geografische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nabijheid in de corporate communicatie van een waterschap,” Effects of positively biased information and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geographical vicinity in a waterboard district’s corporate communication, Tijdschrift voor Taalbeheersing vol.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32, no. 3, pp. 228–241, 2010.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[19] E. Guthey and B. Jackson, “CEO portraits and the authenticity paradox,”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J. Manage. Studies</w:t>
      </w:r>
      <w:r>
        <w:rPr>
          <w:rFonts w:ascii="BookmanOldStyle" w:hAnsi="BookmanOldStyle" w:cs="BookmanOldStyle"/>
          <w:sz w:val="18"/>
          <w:szCs w:val="18"/>
        </w:rPr>
        <w:t>, vol. 42, no. 5,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pp. 1057–1082, 2005.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[20] R. E. Petty and J. T. Cacioppo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, The Elaboration Likelihood Model of Persuasion</w:t>
      </w:r>
      <w:r>
        <w:rPr>
          <w:rFonts w:ascii="BookmanOldStyle" w:hAnsi="BookmanOldStyle" w:cs="BookmanOldStyle"/>
          <w:sz w:val="18"/>
          <w:szCs w:val="18"/>
        </w:rPr>
        <w:t>. New York: Academic Press,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1986.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[21] S. Chaiken, “Heuristic versus systematic information processing and the use of source versus message cues in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persuasion,”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J. Personal. Soc. Psychol.</w:t>
      </w:r>
      <w:r>
        <w:rPr>
          <w:rFonts w:ascii="BookmanOldStyle" w:hAnsi="BookmanOldStyle" w:cs="BookmanOldStyle"/>
          <w:sz w:val="18"/>
          <w:szCs w:val="18"/>
        </w:rPr>
        <w:t>, vol. 39, no. 5, pp. 752–766, 1980.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[22] J. Davison, “[In]visible [in]tangibles: Visual portraits of the business élite,”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Account., Organiz., Soc.</w:t>
      </w:r>
      <w:r>
        <w:rPr>
          <w:rFonts w:ascii="BookmanOldStyle" w:hAnsi="BookmanOldStyle" w:cs="BookmanOldStyle"/>
          <w:sz w:val="18"/>
          <w:szCs w:val="18"/>
        </w:rPr>
        <w:t>, vol.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35, pp. 165–183, 2010.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[23] E. F. Brigham and J. F. Houston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 xml:space="preserve">, Fundamentals of Financial Management, </w:t>
      </w:r>
      <w:r>
        <w:rPr>
          <w:rFonts w:ascii="BookmanOldStyle" w:hAnsi="BookmanOldStyle" w:cs="BookmanOldStyle"/>
          <w:sz w:val="18"/>
          <w:szCs w:val="18"/>
        </w:rPr>
        <w:t>10th ed. Southwestern, OH,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USA: Mason, 2004.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[24] E. B. de Groot, “English annual reports In Europe: A study on the identification and reception of genre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characteristics in multimodal annual reports originating in the Netherlands and in the United Kingdom,”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, Ph.D. dissertation, Dept. Bus. Commun., Radboud University Nijmegen/LOT, Nijmegen/Utrecht, the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Netherlands, 2008.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[25] C. J. Fombrun, N. A. Gardberg, and J. Sever, “The reputation quotient: A multi-stakeholder measure of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lastRenderedPageBreak/>
        <w:t xml:space="preserve">corporate reputation,”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J. Brand Manage.</w:t>
      </w:r>
      <w:r>
        <w:rPr>
          <w:rFonts w:ascii="BookmanOldStyle" w:hAnsi="BookmanOldStyle" w:cs="BookmanOldStyle"/>
          <w:sz w:val="18"/>
          <w:szCs w:val="18"/>
        </w:rPr>
        <w:t>, vol. 7, no. 4, pp. 241–255, 2000.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[26] R. E. Goldsmith, B. A. Lafferty, and S. J. Newell, “The influence of corporate credibility on consumer attitudes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and purchase intent,”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Corp. Reput. Rev.</w:t>
      </w:r>
      <w:r>
        <w:rPr>
          <w:rFonts w:ascii="BookmanOldStyle" w:hAnsi="BookmanOldStyle" w:cs="BookmanOldStyle"/>
          <w:sz w:val="18"/>
          <w:szCs w:val="18"/>
        </w:rPr>
        <w:t>, vol. 3, no. 4, pp. 304–318, 2000.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[27] L. J. Ponzi, C. J. Fombrun, and N. A. Gardberg, “RepTrak™ pulse: Conceptualizing and validating a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short-form measure of corporate reputation,” </w:t>
      </w:r>
      <w:r>
        <w:rPr>
          <w:rFonts w:ascii="BookmanOldStyle,Italic" w:hAnsi="BookmanOldStyle,Italic" w:cs="BookmanOldStyle,Italic"/>
          <w:i/>
          <w:iCs/>
          <w:sz w:val="18"/>
          <w:szCs w:val="18"/>
        </w:rPr>
        <w:t>Corp. Reput. Rev.</w:t>
      </w:r>
      <w:r>
        <w:rPr>
          <w:rFonts w:ascii="BookmanOldStyle" w:hAnsi="BookmanOldStyle" w:cs="BookmanOldStyle"/>
          <w:sz w:val="18"/>
          <w:szCs w:val="18"/>
        </w:rPr>
        <w:t>, vol. 14, no. 1, pp. 15–35, 2011.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BookmanOldStyle" w:hAnsi="BookmanOldStyle" w:cs="BookmanOldStyle"/>
          <w:sz w:val="14"/>
          <w:szCs w:val="14"/>
        </w:rPr>
        <w:t>KARREMAN et al.: EFFECTS OF DIFFERENT PARTS OF THE ANNUAL REPORT 97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,Bold" w:hAnsi="BookmanOldStyle,Bold" w:cs="BookmanOldStyle,Bold"/>
          <w:b/>
          <w:bCs/>
          <w:sz w:val="16"/>
          <w:szCs w:val="16"/>
        </w:rPr>
        <w:t xml:space="preserve">Joyce Karreman </w:t>
      </w:r>
      <w:r>
        <w:rPr>
          <w:rFonts w:ascii="BookmanOldStyle" w:hAnsi="BookmanOldStyle" w:cs="BookmanOldStyle"/>
          <w:sz w:val="16"/>
          <w:szCs w:val="16"/>
        </w:rPr>
        <w:t>is an assistant professor of Communication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Studies at the University of Twente, Enschede, the Netherlands.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She teaches courses in document design and user support.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Her research interests include the use and effects of different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information types in instructive texts, document design for low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literate people, and health communication.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,Bold" w:hAnsi="BookmanOldStyle,Bold" w:cs="BookmanOldStyle,Bold"/>
          <w:b/>
          <w:bCs/>
          <w:sz w:val="16"/>
          <w:szCs w:val="16"/>
        </w:rPr>
        <w:t xml:space="preserve">Menno de Jong </w:t>
      </w:r>
      <w:r>
        <w:rPr>
          <w:rFonts w:ascii="BookmanOldStyle" w:hAnsi="BookmanOldStyle" w:cs="BookmanOldStyle"/>
          <w:sz w:val="16"/>
          <w:szCs w:val="16"/>
        </w:rPr>
        <w:t>is a professor of communication studies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at the University of Twente, Enschede, the Netherlands. He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has published research articles on corporate communication,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document design, and on various methods of usability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evaluation. His main research interests include the methodology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of applied research techniques.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,Bold" w:hAnsi="BookmanOldStyle,Bold" w:cs="BookmanOldStyle,Bold"/>
          <w:b/>
          <w:bCs/>
          <w:sz w:val="16"/>
          <w:szCs w:val="16"/>
        </w:rPr>
        <w:t xml:space="preserve">Stefan Hofmans </w:t>
      </w:r>
      <w:r>
        <w:rPr>
          <w:rFonts w:ascii="BookmanOldStyle" w:hAnsi="BookmanOldStyle" w:cs="BookmanOldStyle"/>
          <w:sz w:val="16"/>
          <w:szCs w:val="16"/>
        </w:rPr>
        <w:t>received the M.Sc. degrees in communication</w:t>
      </w:r>
    </w:p>
    <w:p w:rsidR="007C016B" w:rsidRDefault="007C016B" w:rsidP="007C016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science and applied physics from the University of Twente,</w:t>
      </w:r>
    </w:p>
    <w:p w:rsidR="007C016B" w:rsidRDefault="007C016B" w:rsidP="007C016B">
      <w:r>
        <w:rPr>
          <w:rFonts w:ascii="BookmanOldStyle" w:hAnsi="BookmanOldStyle" w:cs="BookmanOldStyle"/>
          <w:sz w:val="16"/>
          <w:szCs w:val="16"/>
        </w:rPr>
        <w:t>Enschede, the Netherlands, in 2009 and 2008, respectively.</w:t>
      </w:r>
    </w:p>
    <w:sectPr w:rsidR="007C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B"/>
    <w:rsid w:val="007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87212-7977-4AC8-9EFA-BDA358AA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10290</Words>
  <Characters>58657</Characters>
  <Application>Microsoft Office Word</Application>
  <DocSecurity>0</DocSecurity>
  <Lines>488</Lines>
  <Paragraphs>137</Paragraphs>
  <ScaleCrop>false</ScaleCrop>
  <Company/>
  <LinksUpToDate>false</LinksUpToDate>
  <CharactersWithSpaces>68810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doranda denetclaw</dc:creator>
  <cp:keywords/>
  <dc:description/>
  <cp:lastModifiedBy>doranda denetclaw</cp:lastModifiedBy>
  <cp:revision>1</cp:revision>
  <dcterms:created xsi:type="dcterms:W3CDTF">2020-01-29T00:55:00Z</dcterms:created>
  <dcterms:modified xsi:type="dcterms:W3CDTF">2020-01-29T00:56:00Z</dcterms:modified>
</cp:coreProperties>
</file>