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AD720" w14:textId="18BA788B" w:rsidR="006173DC" w:rsidRDefault="00CA5732">
      <w:pPr>
        <w:rPr>
          <w:rFonts w:ascii="Times New Roman" w:hAnsi="Times New Roman" w:cs="Times New Roman"/>
          <w:b/>
          <w:bCs/>
        </w:rPr>
      </w:pPr>
      <w:bookmarkStart w:id="0" w:name="_GoBack"/>
      <w:bookmarkEnd w:id="0"/>
      <w:r>
        <w:rPr>
          <w:rFonts w:ascii="Times New Roman" w:hAnsi="Times New Roman" w:cs="Times New Roman"/>
          <w:b/>
          <w:bCs/>
        </w:rPr>
        <w:t>Analysis of the Attack</w:t>
      </w:r>
    </w:p>
    <w:p w14:paraId="44AF19C1" w14:textId="607BDA00" w:rsidR="005163C3" w:rsidRDefault="00CA573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In analyzing the Bali nightclub bombing</w:t>
      </w:r>
      <w:r w:rsidR="00797E78">
        <w:rPr>
          <w:rFonts w:ascii="Times New Roman" w:hAnsi="Times New Roman" w:cs="Times New Roman"/>
        </w:rPr>
        <w:t>s</w:t>
      </w:r>
      <w:r>
        <w:rPr>
          <w:rFonts w:ascii="Times New Roman" w:hAnsi="Times New Roman" w:cs="Times New Roman"/>
        </w:rPr>
        <w:t xml:space="preserve"> and determining how it impacted the field of global terrorism, one</w:t>
      </w:r>
      <w:r w:rsidR="003B7F8C">
        <w:rPr>
          <w:rFonts w:ascii="Times New Roman" w:hAnsi="Times New Roman" w:cs="Times New Roman"/>
        </w:rPr>
        <w:t xml:space="preserve"> must understand the area of global terrorism. Researchers of terrorism discovered there are four major waves of global terrorism: "the Anarchist, the Anti-Colonial, the New Left</w:t>
      </w:r>
      <w:r>
        <w:rPr>
          <w:rFonts w:ascii="Times New Roman" w:hAnsi="Times New Roman" w:cs="Times New Roman"/>
        </w:rPr>
        <w:t>, and the Religious (2017).”</w:t>
      </w:r>
      <w:r w:rsidR="00797E78">
        <w:rPr>
          <w:rFonts w:ascii="Times New Roman" w:hAnsi="Times New Roman" w:cs="Times New Roman"/>
        </w:rPr>
        <w:t xml:space="preserve"> When considering the four waves of worldwide terrorism and terrorist organization that committed the attack</w:t>
      </w:r>
      <w:r w:rsidR="003F74C5">
        <w:rPr>
          <w:rFonts w:ascii="Times New Roman" w:hAnsi="Times New Roman" w:cs="Times New Roman"/>
        </w:rPr>
        <w:t>, their</w:t>
      </w:r>
      <w:r w:rsidR="00797E78">
        <w:rPr>
          <w:rFonts w:ascii="Times New Roman" w:hAnsi="Times New Roman" w:cs="Times New Roman"/>
        </w:rPr>
        <w:t xml:space="preserve"> ideology is a religious base, and being that the attack was spiritual made it global terrorism.  </w:t>
      </w:r>
    </w:p>
    <w:p w14:paraId="1B9ADB26" w14:textId="54096B7F" w:rsidR="003F74C5" w:rsidRDefault="00CA5732">
      <w:pPr>
        <w:rPr>
          <w:rFonts w:ascii="Times New Roman" w:hAnsi="Times New Roman" w:cs="Times New Roman"/>
          <w:b/>
          <w:bCs/>
        </w:rPr>
      </w:pPr>
      <w:r>
        <w:rPr>
          <w:rFonts w:ascii="Times New Roman" w:hAnsi="Times New Roman" w:cs="Times New Roman"/>
          <w:b/>
          <w:bCs/>
        </w:rPr>
        <w:t>Terrorist Attack</w:t>
      </w:r>
    </w:p>
    <w:p w14:paraId="086DCEEB" w14:textId="2202ED0C" w:rsidR="00A211B5" w:rsidRDefault="00CA5732">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There </w:t>
      </w:r>
      <w:r w:rsidR="00FA32EB">
        <w:rPr>
          <w:rFonts w:ascii="Times New Roman" w:hAnsi="Times New Roman" w:cs="Times New Roman"/>
        </w:rPr>
        <w:t>are several reasons this event is considered a terrorist attack instead of an act of violence. There are different definitions of terrorism.</w:t>
      </w:r>
      <w:r w:rsidR="004B59FB">
        <w:rPr>
          <w:rFonts w:ascii="Times New Roman" w:hAnsi="Times New Roman" w:cs="Times New Roman"/>
        </w:rPr>
        <w:t xml:space="preserve"> Considering the meaning of the attack has that point to it is why it is regarded as a terrorist attack. One reason this event is considered to be a terrorist attack is that the deliberate offense intends to advance a political, religious, or ideological cause (2019). The second reason and the second point it hit is it intended to coerce or influence a government by intimidation and intimidate a section of the public. The final aim and last point it hit on is to cause one of the following specified harms, including death, serious injury, or severe property damage. With every aspect hit, this is why the event is considered a terrorist attack. </w:t>
      </w:r>
    </w:p>
    <w:p w14:paraId="654CB6CE" w14:textId="59214BE7" w:rsidR="004B59FB" w:rsidRDefault="00CA5732">
      <w:pPr>
        <w:rPr>
          <w:rFonts w:ascii="Times New Roman" w:hAnsi="Times New Roman" w:cs="Times New Roman"/>
          <w:b/>
          <w:bCs/>
        </w:rPr>
      </w:pPr>
      <w:r>
        <w:rPr>
          <w:rFonts w:ascii="Times New Roman" w:hAnsi="Times New Roman" w:cs="Times New Roman"/>
          <w:b/>
          <w:bCs/>
        </w:rPr>
        <w:t>Ideology and Motivation</w:t>
      </w:r>
    </w:p>
    <w:p w14:paraId="6D69B99A" w14:textId="3CF32B75" w:rsidR="004B59FB" w:rsidRDefault="00CA5732">
      <w:pPr>
        <w:rPr>
          <w:rFonts w:ascii="Times New Roman" w:hAnsi="Times New Roman" w:cs="Times New Roman"/>
        </w:rPr>
      </w:pPr>
      <w:r>
        <w:rPr>
          <w:rFonts w:ascii="Times New Roman" w:hAnsi="Times New Roman" w:cs="Times New Roman"/>
        </w:rPr>
        <w:tab/>
        <w:t xml:space="preserve">Al-Qaeda </w:t>
      </w:r>
      <w:r w:rsidR="001625D8">
        <w:rPr>
          <w:rFonts w:ascii="Times New Roman" w:hAnsi="Times New Roman" w:cs="Times New Roman"/>
        </w:rPr>
        <w:t>is a militant Islamist multi-national organization founded in 1988 (</w:t>
      </w:r>
      <w:r w:rsidR="00950949">
        <w:rPr>
          <w:rFonts w:ascii="Times New Roman" w:hAnsi="Times New Roman" w:cs="Times New Roman"/>
        </w:rPr>
        <w:t>2006, pg.</w:t>
      </w:r>
      <w:r w:rsidR="001625D8">
        <w:rPr>
          <w:rFonts w:ascii="Times New Roman" w:hAnsi="Times New Roman" w:cs="Times New Roman"/>
        </w:rPr>
        <w:t>75).</w:t>
      </w:r>
      <w:r w:rsidR="00950949">
        <w:rPr>
          <w:rFonts w:ascii="Times New Roman" w:hAnsi="Times New Roman" w:cs="Times New Roman"/>
        </w:rPr>
        <w:t xml:space="preserve"> Al-Qaeda is responsible for many attacks in various countries, including the 1998 United States embassy bombings, the September 11 attacks, and this attack 2002 Bali nightclub bombings.</w:t>
      </w:r>
      <w:r w:rsidR="00F734EF">
        <w:rPr>
          <w:rFonts w:ascii="Times New Roman" w:hAnsi="Times New Roman" w:cs="Times New Roman"/>
        </w:rPr>
        <w:t xml:space="preserve"> Haynes (2006) states “serious threats to global order are said to emanate from Al- Qaeda, exemplified by bombings and multiple deaths in places such as Bali, Dar es Salaam, </w:t>
      </w:r>
      <w:r w:rsidR="00F734EF">
        <w:rPr>
          <w:rFonts w:ascii="Times New Roman" w:hAnsi="Times New Roman" w:cs="Times New Roman"/>
        </w:rPr>
        <w:lastRenderedPageBreak/>
        <w:t xml:space="preserve">Istanbul, Nairobi, New York, and Madrid." New York Times reporters found a brief statement of the "goals and Objectives of Jihad" in an Al-Qaeda house in Afghanistan. It states (1) establishing the rule of God on earth, (2) attaining martyrdom in the cause of God, and (3) purification of the ranks of Islam from the elements of evil. But according to Byman (2015), "the ultimate goal of Al-Qaeda is to overthrow the corrupt apostate regimes in the Middle East and replace </w:t>
      </w:r>
      <w:r w:rsidR="007A0E7D">
        <w:rPr>
          <w:rFonts w:ascii="Times New Roman" w:hAnsi="Times New Roman" w:cs="Times New Roman"/>
        </w:rPr>
        <w:t>them</w:t>
      </w:r>
      <w:r w:rsidR="00F734EF">
        <w:rPr>
          <w:rFonts w:ascii="Times New Roman" w:hAnsi="Times New Roman" w:cs="Times New Roman"/>
        </w:rPr>
        <w:t xml:space="preserve"> with actual Islamic governments, with the United States being </w:t>
      </w:r>
      <w:r w:rsidR="007A0E7D">
        <w:rPr>
          <w:rFonts w:ascii="Times New Roman" w:hAnsi="Times New Roman" w:cs="Times New Roman"/>
        </w:rPr>
        <w:t>the primary enemy, which they see as the root cause of the Middle East’s problem.</w:t>
      </w:r>
    </w:p>
    <w:p w14:paraId="57D70683" w14:textId="1DFBC46B" w:rsidR="00E72EE8" w:rsidRDefault="00CA5732">
      <w:pPr>
        <w:rPr>
          <w:rFonts w:ascii="Times New Roman" w:hAnsi="Times New Roman" w:cs="Times New Roman"/>
          <w:b/>
          <w:bCs/>
        </w:rPr>
      </w:pPr>
      <w:r>
        <w:rPr>
          <w:rFonts w:ascii="Times New Roman" w:hAnsi="Times New Roman" w:cs="Times New Roman"/>
          <w:b/>
          <w:bCs/>
        </w:rPr>
        <w:t>Draw Connections</w:t>
      </w:r>
    </w:p>
    <w:p w14:paraId="5EAB01BB" w14:textId="0A671403" w:rsidR="00E72EE8" w:rsidRDefault="00F91C48" w:rsidP="00CA5732">
      <w:pPr>
        <w:ind w:firstLine="720"/>
        <w:rPr>
          <w:rFonts w:ascii="Times New Roman" w:hAnsi="Times New Roman" w:cs="Times New Roman"/>
        </w:rPr>
      </w:pPr>
      <w:r>
        <w:rPr>
          <w:rFonts w:ascii="Times New Roman" w:hAnsi="Times New Roman" w:cs="Times New Roman"/>
        </w:rPr>
        <w:t>When drawing connections between Al-Qaeda's ideology and the global nature of the attack</w:t>
      </w:r>
      <w:r w:rsidR="007D4DBE">
        <w:rPr>
          <w:rFonts w:ascii="Times New Roman" w:hAnsi="Times New Roman" w:cs="Times New Roman"/>
        </w:rPr>
        <w:t>, one must understand what Al-Qaeda philosophy</w:t>
      </w:r>
      <w:r w:rsidR="00714471">
        <w:rPr>
          <w:rFonts w:ascii="Times New Roman" w:hAnsi="Times New Roman" w:cs="Times New Roman"/>
        </w:rPr>
        <w:t xml:space="preserve"> was</w:t>
      </w:r>
      <w:r w:rsidR="007D4DBE">
        <w:rPr>
          <w:rFonts w:ascii="Times New Roman" w:hAnsi="Times New Roman" w:cs="Times New Roman"/>
        </w:rPr>
        <w:t xml:space="preserve"> behind the attack and how the global nature</w:t>
      </w:r>
      <w:r w:rsidR="00714471">
        <w:rPr>
          <w:rFonts w:ascii="Times New Roman" w:hAnsi="Times New Roman" w:cs="Times New Roman"/>
        </w:rPr>
        <w:t xml:space="preserve"> of the attack</w:t>
      </w:r>
      <w:r w:rsidR="007D4DBE">
        <w:rPr>
          <w:rFonts w:ascii="Times New Roman" w:hAnsi="Times New Roman" w:cs="Times New Roman"/>
        </w:rPr>
        <w:t xml:space="preserve"> ties into it. The offense intended to draw attention to a holy war to defend the people of Afghanistan from America. Al-Qaeda was given information that Americans frequently visited Bali and their associates, but to their surprise, more Australians and Indonesians died than Americans. </w:t>
      </w:r>
      <w:r w:rsidR="00714471">
        <w:rPr>
          <w:rFonts w:ascii="Times New Roman" w:hAnsi="Times New Roman" w:cs="Times New Roman"/>
        </w:rPr>
        <w:t>The organization uses the attack to further its global cause</w:t>
      </w:r>
      <w:r w:rsidR="000D1F9A">
        <w:rPr>
          <w:rFonts w:ascii="Times New Roman" w:hAnsi="Times New Roman" w:cs="Times New Roman"/>
        </w:rPr>
        <w:t xml:space="preserve"> in several different ways. One way the organization uses the attack </w:t>
      </w:r>
      <w:r w:rsidR="00460475">
        <w:rPr>
          <w:rFonts w:ascii="Times New Roman" w:hAnsi="Times New Roman" w:cs="Times New Roman"/>
        </w:rPr>
        <w:t xml:space="preserve">to further its global cause is </w:t>
      </w:r>
      <w:r w:rsidR="00155AE6">
        <w:rPr>
          <w:rFonts w:ascii="Times New Roman" w:hAnsi="Times New Roman" w:cs="Times New Roman"/>
        </w:rPr>
        <w:t xml:space="preserve">the terror they installed in tourists and even the locals. </w:t>
      </w:r>
      <w:r w:rsidR="00632F42">
        <w:rPr>
          <w:rFonts w:ascii="Times New Roman" w:hAnsi="Times New Roman" w:cs="Times New Roman"/>
        </w:rPr>
        <w:t>Next, it further its global purpose by reaching other radical terrorist groups by linking with them and forming a connection. Also</w:t>
      </w:r>
      <w:r w:rsidR="00C930ED">
        <w:rPr>
          <w:rFonts w:ascii="Times New Roman" w:hAnsi="Times New Roman" w:cs="Times New Roman"/>
        </w:rPr>
        <w:t>,</w:t>
      </w:r>
      <w:r w:rsidR="00632F42">
        <w:rPr>
          <w:rFonts w:ascii="Times New Roman" w:hAnsi="Times New Roman" w:cs="Times New Roman"/>
        </w:rPr>
        <w:t xml:space="preserve"> with social media being a prominent platform, the terrorist attack on a little island that killed many </w:t>
      </w:r>
      <w:r w:rsidR="007635FE">
        <w:rPr>
          <w:rFonts w:ascii="Times New Roman" w:hAnsi="Times New Roman" w:cs="Times New Roman"/>
        </w:rPr>
        <w:t>tourists</w:t>
      </w:r>
      <w:r w:rsidR="00632F42">
        <w:rPr>
          <w:rFonts w:ascii="Times New Roman" w:hAnsi="Times New Roman" w:cs="Times New Roman"/>
        </w:rPr>
        <w:t xml:space="preserve"> was broadcasted, reaching those globally, which even further it's a global cause.</w:t>
      </w:r>
      <w:r w:rsidR="00C930ED">
        <w:rPr>
          <w:rFonts w:ascii="Times New Roman" w:hAnsi="Times New Roman" w:cs="Times New Roman"/>
        </w:rPr>
        <w:t xml:space="preserve"> With social media being such as a used tool, it further their goals, recruited members, and spread their message to so many. </w:t>
      </w:r>
    </w:p>
    <w:p w14:paraId="5CD57BC0" w14:textId="580AEE08" w:rsidR="00BA4282" w:rsidRDefault="00CA5732">
      <w:pPr>
        <w:rPr>
          <w:rFonts w:ascii="Times New Roman" w:hAnsi="Times New Roman" w:cs="Times New Roman"/>
          <w:b/>
          <w:bCs/>
        </w:rPr>
      </w:pPr>
      <w:r>
        <w:rPr>
          <w:rFonts w:ascii="Times New Roman" w:hAnsi="Times New Roman" w:cs="Times New Roman"/>
          <w:b/>
          <w:bCs/>
        </w:rPr>
        <w:t>Local and global impact</w:t>
      </w:r>
    </w:p>
    <w:p w14:paraId="33636474" w14:textId="16BD1558" w:rsidR="007C42AF" w:rsidRDefault="00CA5732">
      <w:pPr>
        <w:rPr>
          <w:rFonts w:ascii="Times New Roman" w:hAnsi="Times New Roman" w:cs="Times New Roman"/>
        </w:rPr>
      </w:pPr>
      <w:r>
        <w:rPr>
          <w:rFonts w:ascii="Times New Roman" w:hAnsi="Times New Roman" w:cs="Times New Roman"/>
        </w:rPr>
        <w:tab/>
      </w:r>
      <w:r w:rsidR="0051068A">
        <w:rPr>
          <w:rFonts w:ascii="Times New Roman" w:hAnsi="Times New Roman" w:cs="Times New Roman"/>
        </w:rPr>
        <w:t xml:space="preserve">This attack had domestic and global implications concerning who became involved in the response. The attack took place on a tourist destination, but locals as well visited, in which 38 Indonesians were killed. </w:t>
      </w:r>
      <w:r w:rsidR="00586BB6">
        <w:rPr>
          <w:rFonts w:ascii="Times New Roman" w:hAnsi="Times New Roman" w:cs="Times New Roman"/>
        </w:rPr>
        <w:t xml:space="preserve">Local businesses and surrounding neighborhoods had windows destroyed, and frames were torn apart. </w:t>
      </w:r>
      <w:r w:rsidR="0051068A">
        <w:rPr>
          <w:rFonts w:ascii="Times New Roman" w:hAnsi="Times New Roman" w:cs="Times New Roman"/>
        </w:rPr>
        <w:t xml:space="preserve">The attack also caused massive damage to the island, which, in return, </w:t>
      </w:r>
      <w:r>
        <w:rPr>
          <w:rFonts w:ascii="Times New Roman" w:hAnsi="Times New Roman" w:cs="Times New Roman"/>
        </w:rPr>
        <w:t>cause the local economy to be affected.</w:t>
      </w:r>
      <w:r w:rsidR="002F5EE3">
        <w:rPr>
          <w:rFonts w:ascii="Times New Roman" w:hAnsi="Times New Roman" w:cs="Times New Roman"/>
        </w:rPr>
        <w:t xml:space="preserve"> </w:t>
      </w:r>
      <w:r w:rsidR="00586BB6">
        <w:rPr>
          <w:rFonts w:ascii="Times New Roman" w:hAnsi="Times New Roman" w:cs="Times New Roman"/>
        </w:rPr>
        <w:t xml:space="preserve">Locals assisted with evacuating people to the nearby hospital. </w:t>
      </w:r>
      <w:r w:rsidR="002F5EE3">
        <w:rPr>
          <w:rFonts w:ascii="Times New Roman" w:hAnsi="Times New Roman" w:cs="Times New Roman"/>
        </w:rPr>
        <w:t>The local hospital was ill-equipped to deal with the level of the disaster.</w:t>
      </w:r>
      <w:r>
        <w:rPr>
          <w:rFonts w:ascii="Times New Roman" w:hAnsi="Times New Roman" w:cs="Times New Roman"/>
        </w:rPr>
        <w:t xml:space="preserve"> This attack also had a global impact on the fact many of those killed were tourist enjoying a night out. </w:t>
      </w:r>
      <w:r w:rsidR="00586BB6">
        <w:rPr>
          <w:rFonts w:ascii="Times New Roman" w:hAnsi="Times New Roman" w:cs="Times New Roman"/>
        </w:rPr>
        <w:t xml:space="preserve">The Australian government assisted as well as sending the military to help with medical emergencies. </w:t>
      </w:r>
      <w:r>
        <w:rPr>
          <w:rFonts w:ascii="Times New Roman" w:hAnsi="Times New Roman" w:cs="Times New Roman"/>
        </w:rPr>
        <w:t xml:space="preserve">Anytime something of this magnitude helps, there is always a global impact, for one can empathize with grief. </w:t>
      </w:r>
      <w:r w:rsidR="00682280">
        <w:rPr>
          <w:rFonts w:ascii="Times New Roman" w:hAnsi="Times New Roman" w:cs="Times New Roman"/>
        </w:rPr>
        <w:t xml:space="preserve">The local criminal justice didn't know how to handle this attack, so reinforcements were called. The United States assisted in the help in capturing those responsible for the attacks. </w:t>
      </w:r>
      <w:r w:rsidR="00586BB6">
        <w:rPr>
          <w:rFonts w:ascii="Times New Roman" w:hAnsi="Times New Roman" w:cs="Times New Roman"/>
        </w:rPr>
        <w:t>At the time the Indonesian government didn’t acknowledge JI as a terrorist organization or even its existence.</w:t>
      </w:r>
    </w:p>
    <w:p w14:paraId="6EE89D8B" w14:textId="783C58D4" w:rsidR="00584B43" w:rsidRDefault="00CA5732">
      <w:pPr>
        <w:rPr>
          <w:rFonts w:ascii="Times New Roman" w:hAnsi="Times New Roman" w:cs="Times New Roman"/>
          <w:b/>
          <w:bCs/>
        </w:rPr>
      </w:pPr>
      <w:r>
        <w:rPr>
          <w:rFonts w:ascii="Times New Roman" w:hAnsi="Times New Roman" w:cs="Times New Roman"/>
          <w:b/>
          <w:bCs/>
        </w:rPr>
        <w:t>Terrorist Organization</w:t>
      </w:r>
    </w:p>
    <w:p w14:paraId="3E28A8EA" w14:textId="443A248D" w:rsidR="00054B74" w:rsidRPr="00054B74" w:rsidRDefault="00CA5732">
      <w:pPr>
        <w:rPr>
          <w:rFonts w:ascii="Times New Roman" w:hAnsi="Times New Roman" w:cs="Times New Roman"/>
        </w:rPr>
      </w:pPr>
      <w:r>
        <w:rPr>
          <w:rFonts w:ascii="Times New Roman" w:hAnsi="Times New Roman" w:cs="Times New Roman"/>
        </w:rPr>
        <w:tab/>
      </w:r>
      <w:r w:rsidR="00AA2413">
        <w:rPr>
          <w:rFonts w:ascii="Times New Roman" w:hAnsi="Times New Roman" w:cs="Times New Roman"/>
        </w:rPr>
        <w:t xml:space="preserve">When describing the impact of the attack on the terrorist organization itself, one must ask itself was the attack successful, was the cause of the successful, and was the message received. Researchers could not say with certainy if the attack helped or hinder the organization's objective for one reason the intended targets were in attendance. In one's opinion, the attack neither helped </w:t>
      </w:r>
      <w:r w:rsidR="00490C71">
        <w:rPr>
          <w:rFonts w:ascii="Times New Roman" w:hAnsi="Times New Roman" w:cs="Times New Roman"/>
        </w:rPr>
        <w:t>nor</w:t>
      </w:r>
      <w:r w:rsidR="00AA2413">
        <w:rPr>
          <w:rFonts w:ascii="Times New Roman" w:hAnsi="Times New Roman" w:cs="Times New Roman"/>
        </w:rPr>
        <w:t xml:space="preserve"> frustrated the organization's purpose because </w:t>
      </w:r>
      <w:r w:rsidR="00490C71">
        <w:rPr>
          <w:rFonts w:ascii="Times New Roman" w:hAnsi="Times New Roman" w:cs="Times New Roman"/>
        </w:rPr>
        <w:t xml:space="preserve">the goal for the attack was not achieved. It didn't impede the organization's cause either because it still puts fear in those around the world, reaching millions. One would state the attack gain the support of followers and even recruit followers because of the attack. </w:t>
      </w:r>
      <w:r w:rsidR="003A5E5F">
        <w:rPr>
          <w:rFonts w:ascii="Times New Roman" w:hAnsi="Times New Roman" w:cs="Times New Roman"/>
        </w:rPr>
        <w:t>With an attacking of this magnitude, it was broadcast around the world, and it reached those who never would have known about this if it wasn't televised, so it spread the organization's message in a sense.</w:t>
      </w:r>
    </w:p>
    <w:p w14:paraId="4FE6531F" w14:textId="77777777" w:rsidR="005163C3" w:rsidRDefault="00CA5732">
      <w:pPr>
        <w:rPr>
          <w:rFonts w:ascii="Times New Roman" w:hAnsi="Times New Roman" w:cs="Times New Roman"/>
        </w:rPr>
      </w:pPr>
      <w:r>
        <w:rPr>
          <w:rFonts w:ascii="Times New Roman" w:hAnsi="Times New Roman" w:cs="Times New Roman"/>
        </w:rPr>
        <w:br w:type="page"/>
      </w:r>
    </w:p>
    <w:p w14:paraId="18806FB7" w14:textId="54131A86" w:rsidR="00CA395D" w:rsidRDefault="00CA5732" w:rsidP="005163C3">
      <w:pPr>
        <w:ind w:left="720" w:hanging="720"/>
        <w:jc w:val="center"/>
        <w:rPr>
          <w:rFonts w:ascii="Times New Roman" w:hAnsi="Times New Roman" w:cs="Times New Roman"/>
        </w:rPr>
      </w:pPr>
      <w:r w:rsidRPr="005163C3">
        <w:rPr>
          <w:rFonts w:ascii="Times New Roman" w:hAnsi="Times New Roman" w:cs="Times New Roman"/>
        </w:rPr>
        <w:t>References</w:t>
      </w:r>
    </w:p>
    <w:p w14:paraId="3BBA8107" w14:textId="52F8AF4B" w:rsidR="00DC31CE" w:rsidRDefault="00CA5732" w:rsidP="00DC31CE">
      <w:pPr>
        <w:shd w:val="clear" w:color="auto" w:fill="FFFFFF"/>
        <w:spacing w:before="100" w:beforeAutospacing="1" w:after="24"/>
        <w:ind w:left="720" w:hanging="720"/>
        <w:rPr>
          <w:rFonts w:ascii="Times New Roman" w:eastAsia="Times New Roman" w:hAnsi="Times New Roman" w:cs="Times New Roman"/>
        </w:rPr>
      </w:pPr>
      <w:r w:rsidRPr="001625D8">
        <w:rPr>
          <w:rFonts w:ascii="Times New Roman" w:eastAsia="Times New Roman" w:hAnsi="Times New Roman" w:cs="Times New Roman"/>
        </w:rPr>
        <w:t xml:space="preserve">Bergen, Peter (2006). The Osama bin Laden I Know: An Oral History of al Qaeda's </w:t>
      </w:r>
      <w:r w:rsidR="00950949" w:rsidRPr="001625D8">
        <w:rPr>
          <w:rFonts w:ascii="Times New Roman" w:eastAsia="Times New Roman" w:hAnsi="Times New Roman" w:cs="Times New Roman"/>
        </w:rPr>
        <w:t>Leader (</w:t>
      </w:r>
      <w:r w:rsidRPr="001625D8">
        <w:rPr>
          <w:rFonts w:ascii="Times New Roman" w:eastAsia="Times New Roman" w:hAnsi="Times New Roman" w:cs="Times New Roman"/>
        </w:rPr>
        <w:t>2nd ed.). New York: Free Press. </w:t>
      </w:r>
      <w:hyperlink r:id="rId5" w:tooltip="International Standard Book Number" w:history="1">
        <w:r w:rsidRPr="001625D8">
          <w:rPr>
            <w:rFonts w:ascii="Times New Roman" w:eastAsia="Times New Roman" w:hAnsi="Times New Roman" w:cs="Times New Roman"/>
          </w:rPr>
          <w:t>ISBN</w:t>
        </w:r>
      </w:hyperlink>
      <w:r w:rsidRPr="001625D8">
        <w:rPr>
          <w:rFonts w:ascii="Times New Roman" w:eastAsia="Times New Roman" w:hAnsi="Times New Roman" w:cs="Times New Roman"/>
        </w:rPr>
        <w:t> </w:t>
      </w:r>
      <w:hyperlink r:id="rId6" w:tooltip="Special:BookSources/0-7432-7892-5" w:history="1">
        <w:r w:rsidRPr="001625D8">
          <w:rPr>
            <w:rFonts w:ascii="Times New Roman" w:eastAsia="Times New Roman" w:hAnsi="Times New Roman" w:cs="Times New Roman"/>
          </w:rPr>
          <w:t>0-7432-7892-5</w:t>
        </w:r>
      </w:hyperlink>
      <w:r w:rsidRPr="001625D8">
        <w:rPr>
          <w:rFonts w:ascii="Times New Roman" w:eastAsia="Times New Roman" w:hAnsi="Times New Roman" w:cs="Times New Roman"/>
        </w:rPr>
        <w:t>.</w:t>
      </w:r>
    </w:p>
    <w:p w14:paraId="2969AE48" w14:textId="1082744D" w:rsidR="00DC31CE" w:rsidRDefault="00CA5732" w:rsidP="00DC31CE">
      <w:pPr>
        <w:ind w:left="720" w:hanging="720"/>
        <w:rPr>
          <w:rFonts w:ascii="Times New Roman" w:eastAsia="Times New Roman" w:hAnsi="Times New Roman" w:cs="Times New Roman"/>
        </w:rPr>
      </w:pPr>
      <w:r w:rsidRPr="00DC31CE">
        <w:rPr>
          <w:rFonts w:ascii="Times New Roman" w:eastAsia="Times New Roman" w:hAnsi="Times New Roman" w:cs="Times New Roman"/>
          <w:shd w:val="clear" w:color="auto" w:fill="FFFFFF"/>
        </w:rPr>
        <w:t>Byman, D. L. (2015, April 29). Comparing Al Qaeda and ISIS: Different goals, different targets. Retrieved from https://www.brookings.edu/testimonies/comparing-al-qaeda-and-isis-different-goals-different-targets/</w:t>
      </w:r>
    </w:p>
    <w:p w14:paraId="3D7BEC00" w14:textId="77777777" w:rsidR="007A0E7D" w:rsidRDefault="00CA5732" w:rsidP="007A0E7D">
      <w:pPr>
        <w:ind w:left="720" w:hanging="720"/>
        <w:rPr>
          <w:rFonts w:ascii="Times New Roman" w:hAnsi="Times New Roman" w:cs="Times New Roman"/>
        </w:rPr>
      </w:pPr>
      <w:r w:rsidRPr="0049037A">
        <w:rPr>
          <w:rFonts w:ascii="Times New Roman" w:hAnsi="Times New Roman" w:cs="Times New Roman"/>
        </w:rPr>
        <w:t xml:space="preserve">Hardy, K. (2019, May 23). Explainer: why some acts are classified as terrorism but others aren't. Retrieved from </w:t>
      </w:r>
      <w:hyperlink r:id="rId7" w:history="1">
        <w:r w:rsidRPr="0049037A">
          <w:rPr>
            <w:rStyle w:val="Hyperlink"/>
            <w:rFonts w:ascii="Times New Roman" w:hAnsi="Times New Roman" w:cs="Times New Roman"/>
          </w:rPr>
          <w:t>https://theconversation.com/explainer-why-some-acts-are-classified-as-terrorism-but-others-arent-76013</w:t>
        </w:r>
      </w:hyperlink>
    </w:p>
    <w:p w14:paraId="514EF8E2" w14:textId="776E57FF" w:rsidR="007A0E7D" w:rsidRDefault="00CA5732" w:rsidP="007A0E7D">
      <w:pPr>
        <w:ind w:left="720" w:hanging="720"/>
        <w:rPr>
          <w:rFonts w:ascii="Times New Roman" w:eastAsia="Times New Roman" w:hAnsi="Times New Roman" w:cs="Times New Roman"/>
        </w:rPr>
      </w:pPr>
      <w:r>
        <w:rPr>
          <w:rFonts w:ascii="Times New Roman" w:eastAsia="Times New Roman" w:hAnsi="Times New Roman" w:cs="Times New Roman"/>
        </w:rPr>
        <w:t>Haynes, Jeffrey</w:t>
      </w:r>
      <w:r w:rsidRPr="007A0E7D">
        <w:rPr>
          <w:rFonts w:ascii="Times New Roman" w:eastAsia="Times New Roman" w:hAnsi="Times New Roman" w:cs="Times New Roman"/>
        </w:rPr>
        <w:t> (2005)</w:t>
      </w:r>
      <w:r>
        <w:rPr>
          <w:rFonts w:ascii="Times New Roman" w:eastAsia="Times New Roman" w:hAnsi="Times New Roman" w:cs="Times New Roman"/>
        </w:rPr>
        <w:t>.</w:t>
      </w:r>
      <w:r w:rsidRPr="007A0E7D">
        <w:rPr>
          <w:rFonts w:ascii="Times New Roman" w:eastAsia="Times New Roman" w:hAnsi="Times New Roman" w:cs="Times New Roman"/>
        </w:rPr>
        <w:t> Al Qaeda: Ideology and action, Critical Review of International Social and Political Philosophy, 8:2, 177-191, DOI: </w:t>
      </w:r>
      <w:hyperlink r:id="rId8" w:history="1">
        <w:r w:rsidRPr="007A0E7D">
          <w:rPr>
            <w:rStyle w:val="Hyperlink"/>
            <w:rFonts w:ascii="Times New Roman" w:eastAsia="Times New Roman" w:hAnsi="Times New Roman" w:cs="Times New Roman"/>
          </w:rPr>
          <w:t>10.1080/13698230500108868</w:t>
        </w:r>
      </w:hyperlink>
    </w:p>
    <w:p w14:paraId="5F32DA9B" w14:textId="5EC1E2D5" w:rsidR="007D4DBE" w:rsidRPr="007D4DBE" w:rsidRDefault="00CA5732" w:rsidP="007D4DBE">
      <w:pPr>
        <w:ind w:left="720" w:hanging="720"/>
        <w:rPr>
          <w:rFonts w:ascii="Times New Roman" w:eastAsia="Times New Roman" w:hAnsi="Times New Roman" w:cs="Times New Roman"/>
        </w:rPr>
      </w:pPr>
      <w:r w:rsidRPr="007D4DBE">
        <w:rPr>
          <w:rFonts w:ascii="Times New Roman" w:eastAsia="Times New Roman" w:hAnsi="Times New Roman" w:cs="Times New Roman"/>
          <w:shd w:val="clear" w:color="auto" w:fill="FFFFFF"/>
        </w:rPr>
        <w:t>Gunaratna, R. (2005). Al Qaeda's ideology. </w:t>
      </w:r>
      <w:r w:rsidRPr="007D4DBE">
        <w:rPr>
          <w:rFonts w:ascii="Times New Roman" w:eastAsia="Times New Roman" w:hAnsi="Times New Roman" w:cs="Times New Roman"/>
          <w:i/>
          <w:iCs/>
          <w:bdr w:val="none" w:sz="0" w:space="0" w:color="auto" w:frame="1"/>
          <w:shd w:val="clear" w:color="auto" w:fill="FFFFFF"/>
        </w:rPr>
        <w:t>Current Trends in Islamist Ideology</w:t>
      </w:r>
      <w:r w:rsidRPr="007D4DBE">
        <w:rPr>
          <w:rFonts w:ascii="Times New Roman" w:eastAsia="Times New Roman" w:hAnsi="Times New Roman" w:cs="Times New Roman"/>
          <w:shd w:val="clear" w:color="auto" w:fill="FFFFFF"/>
        </w:rPr>
        <w:t>, </w:t>
      </w:r>
      <w:r w:rsidRPr="007D4DBE">
        <w:rPr>
          <w:rFonts w:ascii="Times New Roman" w:eastAsia="Times New Roman" w:hAnsi="Times New Roman" w:cs="Times New Roman"/>
          <w:i/>
          <w:iCs/>
          <w:bdr w:val="none" w:sz="0" w:space="0" w:color="auto" w:frame="1"/>
          <w:shd w:val="clear" w:color="auto" w:fill="FFFFFF"/>
        </w:rPr>
        <w:t>1</w:t>
      </w:r>
      <w:r w:rsidRPr="007D4DBE">
        <w:rPr>
          <w:rFonts w:ascii="Times New Roman" w:eastAsia="Times New Roman" w:hAnsi="Times New Roman" w:cs="Times New Roman"/>
          <w:shd w:val="clear" w:color="auto" w:fill="FFFFFF"/>
        </w:rPr>
        <w:t>, 59+</w:t>
      </w:r>
    </w:p>
    <w:p w14:paraId="022CD27A" w14:textId="545F4673" w:rsidR="005163C3" w:rsidRDefault="00CA5732" w:rsidP="007A0E7D">
      <w:pPr>
        <w:ind w:left="720" w:hanging="720"/>
        <w:rPr>
          <w:rFonts w:ascii="Times New Roman" w:eastAsia="Times New Roman" w:hAnsi="Times New Roman" w:cs="Times New Roman"/>
          <w:shd w:val="clear" w:color="auto" w:fill="FFFFFF"/>
        </w:rPr>
      </w:pPr>
      <w:r w:rsidRPr="005163C3">
        <w:rPr>
          <w:rFonts w:ascii="Times New Roman" w:eastAsia="Times New Roman" w:hAnsi="Times New Roman" w:cs="Times New Roman"/>
          <w:shd w:val="clear" w:color="auto" w:fill="FFFFFF"/>
        </w:rPr>
        <w:t>Rapoport, D. C. (2017). Terrorism as a Global Wave Phenomenon: An Overview. </w:t>
      </w:r>
      <w:r w:rsidRPr="005163C3">
        <w:rPr>
          <w:rFonts w:ascii="Times New Roman" w:eastAsia="Times New Roman" w:hAnsi="Times New Roman" w:cs="Times New Roman"/>
          <w:i/>
          <w:iCs/>
        </w:rPr>
        <w:t>Oxford Research Encyclopedia of Politics</w:t>
      </w:r>
      <w:r w:rsidRPr="005163C3">
        <w:rPr>
          <w:rFonts w:ascii="Times New Roman" w:eastAsia="Times New Roman" w:hAnsi="Times New Roman" w:cs="Times New Roman"/>
          <w:shd w:val="clear" w:color="auto" w:fill="FFFFFF"/>
        </w:rPr>
        <w:t>. doi: 10.1093/acrefore/9780190228637.013.299</w:t>
      </w:r>
    </w:p>
    <w:p w14:paraId="52B6B218" w14:textId="77777777" w:rsidR="00586BB6" w:rsidRPr="00586BB6" w:rsidRDefault="00CA5732" w:rsidP="00586BB6">
      <w:pPr>
        <w:ind w:left="720" w:hanging="720"/>
        <w:rPr>
          <w:rFonts w:ascii="Times New Roman" w:eastAsia="Times New Roman" w:hAnsi="Times New Roman" w:cs="Times New Roman"/>
        </w:rPr>
      </w:pPr>
      <w:r w:rsidRPr="00586BB6">
        <w:rPr>
          <w:rFonts w:ascii="Times New Roman" w:eastAsia="Times New Roman" w:hAnsi="Times New Roman" w:cs="Times New Roman"/>
          <w:shd w:val="clear" w:color="auto" w:fill="FFFFFF"/>
        </w:rPr>
        <w:t>Southwick, G. J., Pethick, A. J., Thalayasingam, P., Vijayasekaran, V. S., &amp; Hogg, J. H. (2002). Australian doctors in Bali: the initial medical response to the Bali bombing. </w:t>
      </w:r>
      <w:r w:rsidRPr="00586BB6">
        <w:rPr>
          <w:rFonts w:ascii="Times New Roman" w:eastAsia="Times New Roman" w:hAnsi="Times New Roman" w:cs="Times New Roman"/>
          <w:i/>
          <w:iCs/>
        </w:rPr>
        <w:t>Medical Journal of Australia</w:t>
      </w:r>
      <w:r w:rsidRPr="00586BB6">
        <w:rPr>
          <w:rFonts w:ascii="Times New Roman" w:eastAsia="Times New Roman" w:hAnsi="Times New Roman" w:cs="Times New Roman"/>
          <w:shd w:val="clear" w:color="auto" w:fill="FFFFFF"/>
        </w:rPr>
        <w:t>, </w:t>
      </w:r>
      <w:r w:rsidRPr="00586BB6">
        <w:rPr>
          <w:rFonts w:ascii="Times New Roman" w:eastAsia="Times New Roman" w:hAnsi="Times New Roman" w:cs="Times New Roman"/>
          <w:i/>
          <w:iCs/>
        </w:rPr>
        <w:t>177</w:t>
      </w:r>
      <w:r w:rsidRPr="00586BB6">
        <w:rPr>
          <w:rFonts w:ascii="Times New Roman" w:eastAsia="Times New Roman" w:hAnsi="Times New Roman" w:cs="Times New Roman"/>
          <w:shd w:val="clear" w:color="auto" w:fill="FFFFFF"/>
        </w:rPr>
        <w:t>(11), 624–626. doi: 10.5694/j.1326-5377.2002.tb04987.x</w:t>
      </w:r>
    </w:p>
    <w:p w14:paraId="661E9A9E" w14:textId="77777777" w:rsidR="00586BB6" w:rsidRPr="005163C3" w:rsidRDefault="00586BB6" w:rsidP="007A0E7D">
      <w:pPr>
        <w:ind w:left="720" w:hanging="720"/>
        <w:rPr>
          <w:rFonts w:ascii="Times New Roman" w:eastAsia="Times New Roman" w:hAnsi="Times New Roman" w:cs="Times New Roman"/>
        </w:rPr>
      </w:pPr>
    </w:p>
    <w:p w14:paraId="05082E9C" w14:textId="77777777" w:rsidR="005163C3" w:rsidRPr="00CA395D" w:rsidRDefault="005163C3" w:rsidP="005163C3">
      <w:pPr>
        <w:rPr>
          <w:rFonts w:ascii="Times New Roman" w:hAnsi="Times New Roman" w:cs="Times New Roman"/>
        </w:rPr>
      </w:pPr>
    </w:p>
    <w:sectPr w:rsidR="005163C3" w:rsidRPr="00CA395D" w:rsidSect="00CA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C60BA"/>
    <w:multiLevelType w:val="multilevel"/>
    <w:tmpl w:val="FD74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5D"/>
    <w:rsid w:val="00012125"/>
    <w:rsid w:val="00054B74"/>
    <w:rsid w:val="000D1F9A"/>
    <w:rsid w:val="00155AE6"/>
    <w:rsid w:val="001625D8"/>
    <w:rsid w:val="002F5EE3"/>
    <w:rsid w:val="00330527"/>
    <w:rsid w:val="003A5E5F"/>
    <w:rsid w:val="003B7F8C"/>
    <w:rsid w:val="003F74C5"/>
    <w:rsid w:val="00460475"/>
    <w:rsid w:val="0049037A"/>
    <w:rsid w:val="00490C71"/>
    <w:rsid w:val="004B59FB"/>
    <w:rsid w:val="004E4AD8"/>
    <w:rsid w:val="0051068A"/>
    <w:rsid w:val="005163C3"/>
    <w:rsid w:val="00527F9D"/>
    <w:rsid w:val="00584B43"/>
    <w:rsid w:val="00586BB6"/>
    <w:rsid w:val="006173DC"/>
    <w:rsid w:val="00632F42"/>
    <w:rsid w:val="00682280"/>
    <w:rsid w:val="00714471"/>
    <w:rsid w:val="007303D7"/>
    <w:rsid w:val="007635FE"/>
    <w:rsid w:val="00797E78"/>
    <w:rsid w:val="007A0E7D"/>
    <w:rsid w:val="007C42AF"/>
    <w:rsid w:val="007D4DBE"/>
    <w:rsid w:val="008D056B"/>
    <w:rsid w:val="00933B96"/>
    <w:rsid w:val="00941AEC"/>
    <w:rsid w:val="00950949"/>
    <w:rsid w:val="00A211B5"/>
    <w:rsid w:val="00A96C26"/>
    <w:rsid w:val="00AA2413"/>
    <w:rsid w:val="00B45D27"/>
    <w:rsid w:val="00BA4282"/>
    <w:rsid w:val="00BB57CE"/>
    <w:rsid w:val="00C2565A"/>
    <w:rsid w:val="00C930ED"/>
    <w:rsid w:val="00CA395D"/>
    <w:rsid w:val="00CA5732"/>
    <w:rsid w:val="00DC31CE"/>
    <w:rsid w:val="00E72EE8"/>
    <w:rsid w:val="00F734EF"/>
    <w:rsid w:val="00F84E62"/>
    <w:rsid w:val="00F91C48"/>
    <w:rsid w:val="00FA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188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3C3"/>
    <w:rPr>
      <w:color w:val="0000FF"/>
      <w:u w:val="single"/>
    </w:rPr>
  </w:style>
  <w:style w:type="character" w:customStyle="1" w:styleId="reference-accessdate">
    <w:name w:val="reference-accessdate"/>
    <w:basedOn w:val="DefaultParagraphFont"/>
    <w:rsid w:val="005163C3"/>
  </w:style>
  <w:style w:type="character" w:customStyle="1" w:styleId="nowrap">
    <w:name w:val="nowrap"/>
    <w:basedOn w:val="DefaultParagraphFont"/>
    <w:rsid w:val="005163C3"/>
  </w:style>
  <w:style w:type="character" w:styleId="HTMLCite">
    <w:name w:val="HTML Cite"/>
    <w:basedOn w:val="DefaultParagraphFont"/>
    <w:uiPriority w:val="99"/>
    <w:semiHidden/>
    <w:unhideWhenUsed/>
    <w:rsid w:val="001625D8"/>
    <w:rPr>
      <w:i/>
      <w:iCs/>
    </w:rPr>
  </w:style>
  <w:style w:type="character" w:customStyle="1" w:styleId="UnresolvedMention1">
    <w:name w:val="Unresolved Mention1"/>
    <w:basedOn w:val="DefaultParagraphFont"/>
    <w:uiPriority w:val="99"/>
    <w:semiHidden/>
    <w:unhideWhenUsed/>
    <w:rsid w:val="007A0E7D"/>
    <w:rPr>
      <w:color w:val="605E5C"/>
      <w:shd w:val="clear" w:color="auto" w:fill="E1DFDD"/>
    </w:rPr>
  </w:style>
  <w:style w:type="character" w:styleId="FollowedHyperlink">
    <w:name w:val="FollowedHyperlink"/>
    <w:basedOn w:val="DefaultParagraphFont"/>
    <w:uiPriority w:val="99"/>
    <w:semiHidden/>
    <w:unhideWhenUsed/>
    <w:rsid w:val="007A0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98230500108868" TargetMode="External"/><Relationship Id="rId3" Type="http://schemas.openxmlformats.org/officeDocument/2006/relationships/settings" Target="settings.xml"/><Relationship Id="rId7" Type="http://schemas.openxmlformats.org/officeDocument/2006/relationships/hyperlink" Target="https://theconversation.com/explainer-why-some-acts-are-classified-as-terrorism-but-others-arent-76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pecial:BookSources/0-7432-7892-5" TargetMode="External"/><Relationship Id="rId5" Type="http://schemas.openxmlformats.org/officeDocument/2006/relationships/hyperlink" Target="https://en.wikipedia.org/wiki/International_Standard_Book_Numb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1077</Words>
  <Characters>5941</Characters>
  <Application>Microsoft Office Word</Application>
  <DocSecurity>4</DocSecurity>
  <Lines>88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2020-02-28T12:04:00Z</dcterms:created>
  <dcterms:modified xsi:type="dcterms:W3CDTF">2020-02-28T12:04:00Z</dcterms:modified>
</cp:coreProperties>
</file>