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B0" w:rsidRPr="005F47B0" w:rsidRDefault="005F47B0" w:rsidP="005F47B0">
      <w:pPr>
        <w:spacing w:line="276" w:lineRule="auto"/>
        <w:jc w:val="center"/>
        <w:rPr>
          <w:b/>
          <w:bCs/>
          <w:sz w:val="32"/>
          <w:szCs w:val="32"/>
        </w:rPr>
      </w:pPr>
      <w:r w:rsidRPr="005F47B0">
        <w:rPr>
          <w:b/>
          <w:bCs/>
          <w:sz w:val="32"/>
          <w:szCs w:val="32"/>
        </w:rPr>
        <w:t xml:space="preserve">Literature review guidelines </w:t>
      </w:r>
    </w:p>
    <w:p w:rsidR="005F47B0" w:rsidRDefault="005F47B0" w:rsidP="005F47B0">
      <w:pPr>
        <w:spacing w:line="276" w:lineRule="auto"/>
      </w:pPr>
    </w:p>
    <w:p w:rsidR="005F47B0" w:rsidRPr="00E74A59" w:rsidRDefault="005F47B0" w:rsidP="005F47B0">
      <w:pPr>
        <w:numPr>
          <w:ilvl w:val="0"/>
          <w:numId w:val="1"/>
        </w:numPr>
        <w:spacing w:line="276" w:lineRule="auto"/>
      </w:pPr>
      <w:r w:rsidRPr="00E74A59">
        <w:t xml:space="preserve">Please use </w:t>
      </w:r>
      <w:r w:rsidRPr="005F47B0">
        <w:rPr>
          <w:b/>
          <w:i/>
        </w:rPr>
        <w:t>Times New Roman</w:t>
      </w:r>
      <w:r w:rsidRPr="00E74A59">
        <w:t xml:space="preserve">, font size </w:t>
      </w:r>
      <w:r w:rsidRPr="005F47B0">
        <w:rPr>
          <w:u w:val="single"/>
        </w:rPr>
        <w:t>12</w:t>
      </w:r>
      <w:r w:rsidRPr="00E74A59">
        <w:t xml:space="preserve"> and a </w:t>
      </w:r>
      <w:r w:rsidRPr="005F47B0">
        <w:rPr>
          <w:b/>
          <w:i/>
        </w:rPr>
        <w:t>line spacing</w:t>
      </w:r>
      <w:r w:rsidRPr="00E74A59">
        <w:t xml:space="preserve"> of </w:t>
      </w:r>
      <w:r w:rsidRPr="005F47B0">
        <w:rPr>
          <w:u w:val="single"/>
        </w:rPr>
        <w:t>1.15</w:t>
      </w:r>
    </w:p>
    <w:p w:rsidR="005F47B0" w:rsidRPr="00E74A59" w:rsidRDefault="005F47B0" w:rsidP="005F47B0">
      <w:pPr>
        <w:pStyle w:val="ListParagraph"/>
        <w:spacing w:line="276" w:lineRule="auto"/>
        <w:jc w:val="both"/>
      </w:pPr>
    </w:p>
    <w:p w:rsidR="005F47B0" w:rsidRPr="00E74A59" w:rsidRDefault="005F47B0" w:rsidP="005F47B0">
      <w:pPr>
        <w:pStyle w:val="Default"/>
        <w:numPr>
          <w:ilvl w:val="0"/>
          <w:numId w:val="1"/>
        </w:numPr>
        <w:spacing w:line="276" w:lineRule="auto"/>
        <w:jc w:val="both"/>
      </w:pPr>
      <w:r w:rsidRPr="00E74A59">
        <w:rPr>
          <w:bCs/>
        </w:rPr>
        <w:t xml:space="preserve">The maximum length of the </w:t>
      </w:r>
      <w:r>
        <w:rPr>
          <w:b/>
          <w:bCs/>
          <w:u w:val="single"/>
        </w:rPr>
        <w:t>LR is 15</w:t>
      </w:r>
      <w:r w:rsidRPr="003C67B5">
        <w:rPr>
          <w:b/>
          <w:bCs/>
          <w:u w:val="single"/>
        </w:rPr>
        <w:t>00 Words</w:t>
      </w:r>
      <w:r w:rsidRPr="00E74A59">
        <w:rPr>
          <w:bCs/>
        </w:rPr>
        <w:t xml:space="preserve"> (i.e., this excludes </w:t>
      </w:r>
      <w:r>
        <w:rPr>
          <w:bCs/>
        </w:rPr>
        <w:t>cover pages</w:t>
      </w:r>
      <w:r w:rsidRPr="00E74A59">
        <w:rPr>
          <w:bCs/>
        </w:rPr>
        <w:t xml:space="preserve"> &amp; reference page(s), appendices, etc.,).</w:t>
      </w:r>
    </w:p>
    <w:p w:rsidR="005F47B0" w:rsidRPr="00E74A59" w:rsidRDefault="005F47B0" w:rsidP="005F47B0">
      <w:pPr>
        <w:pStyle w:val="ListParagraph"/>
        <w:jc w:val="both"/>
      </w:pPr>
    </w:p>
    <w:p w:rsidR="005F47B0" w:rsidRPr="00E74A59" w:rsidRDefault="005F47B0" w:rsidP="005F47B0">
      <w:pPr>
        <w:pStyle w:val="Default"/>
        <w:numPr>
          <w:ilvl w:val="0"/>
          <w:numId w:val="1"/>
        </w:numPr>
        <w:jc w:val="both"/>
        <w:rPr>
          <w:b/>
          <w:bCs/>
        </w:rPr>
      </w:pPr>
      <w:r w:rsidRPr="00E74A59">
        <w:rPr>
          <w:bCs/>
          <w:color w:val="auto"/>
        </w:rPr>
        <w:t xml:space="preserve">Literature should be </w:t>
      </w:r>
      <w:r w:rsidRPr="00E74A59">
        <w:rPr>
          <w:b/>
          <w:bCs/>
          <w:color w:val="FF0000"/>
          <w:u w:val="single"/>
        </w:rPr>
        <w:t>NOT less than 25 peer-reviewed papers</w:t>
      </w:r>
      <w:r w:rsidRPr="00E74A59">
        <w:rPr>
          <w:bCs/>
          <w:color w:val="FF0000"/>
        </w:rPr>
        <w:t xml:space="preserve"> </w:t>
      </w:r>
      <w:r w:rsidRPr="00E74A59">
        <w:rPr>
          <w:bCs/>
          <w:color w:val="auto"/>
        </w:rPr>
        <w:t xml:space="preserve">(20 articles from 2010 and above- the rest articles form any time). ALL peer-reviewed papers must be listed in </w:t>
      </w:r>
      <w:r w:rsidRPr="00E74A59">
        <w:rPr>
          <w:b/>
          <w:bCs/>
          <w:color w:val="auto"/>
          <w:highlight w:val="yellow"/>
        </w:rPr>
        <w:t>SCOPUS List:</w:t>
      </w:r>
    </w:p>
    <w:p w:rsidR="005F47B0" w:rsidRPr="00E74A59" w:rsidRDefault="005F47B0" w:rsidP="005F47B0">
      <w:pPr>
        <w:pStyle w:val="Default"/>
        <w:ind w:firstLine="360"/>
        <w:jc w:val="both"/>
        <w:rPr>
          <w:bCs/>
        </w:rPr>
      </w:pPr>
      <w:r w:rsidRPr="00E74A59">
        <w:rPr>
          <w:bCs/>
          <w:color w:val="auto"/>
        </w:rPr>
        <w:t>(</w:t>
      </w:r>
      <w:hyperlink r:id="rId5" w:history="1">
        <w:r w:rsidRPr="00E74A59">
          <w:rPr>
            <w:rStyle w:val="Hyperlink"/>
            <w:bCs/>
          </w:rPr>
          <w:t>https://www.scopus.com/sources.uri?zone=TopNavBar&amp;origin=searchbasic</w:t>
        </w:r>
      </w:hyperlink>
      <w:r w:rsidRPr="00E74A59">
        <w:rPr>
          <w:bCs/>
          <w:color w:val="auto"/>
        </w:rPr>
        <w:t xml:space="preserve">) </w:t>
      </w:r>
    </w:p>
    <w:p w:rsidR="005F47B0" w:rsidRPr="00E74A59" w:rsidRDefault="005F47B0" w:rsidP="005F47B0">
      <w:pPr>
        <w:rPr>
          <w:bCs/>
        </w:rPr>
      </w:pPr>
    </w:p>
    <w:p w:rsidR="005F47B0" w:rsidRPr="003600ED" w:rsidRDefault="005F47B0" w:rsidP="005F47B0">
      <w:pPr>
        <w:pStyle w:val="Default"/>
        <w:numPr>
          <w:ilvl w:val="0"/>
          <w:numId w:val="1"/>
        </w:numPr>
        <w:jc w:val="both"/>
        <w:rPr>
          <w:b/>
          <w:bCs/>
          <w:color w:val="FF0000"/>
          <w:u w:val="single"/>
        </w:rPr>
      </w:pPr>
      <w:r w:rsidRPr="003600ED">
        <w:rPr>
          <w:b/>
          <w:bCs/>
          <w:color w:val="FF0000"/>
          <w:u w:val="single"/>
        </w:rPr>
        <w:t>Your LR should comply with the following:</w:t>
      </w:r>
    </w:p>
    <w:p w:rsidR="005F47B0" w:rsidRPr="00E74A59" w:rsidRDefault="005F47B0" w:rsidP="005F47B0">
      <w:pPr>
        <w:pStyle w:val="Default"/>
        <w:ind w:left="360"/>
        <w:jc w:val="both"/>
        <w:rPr>
          <w:bCs/>
          <w:color w:val="auto"/>
        </w:rPr>
      </w:pPr>
    </w:p>
    <w:p w:rsidR="005F47B0" w:rsidRPr="00E74A59" w:rsidRDefault="005F47B0" w:rsidP="005F47B0">
      <w:pPr>
        <w:pStyle w:val="Default"/>
        <w:ind w:left="360"/>
        <w:jc w:val="both"/>
        <w:rPr>
          <w:bCs/>
          <w:caps/>
          <w:color w:val="auto"/>
        </w:rPr>
      </w:pPr>
      <w:r w:rsidRPr="00E74A59">
        <w:rPr>
          <w:bCs/>
          <w:color w:val="auto"/>
        </w:rPr>
        <w:t>4.1 Concepts and theories of leadership, organizational behavior, change management, and communication for addressing organizational issues in a cross-cultural organizational context</w:t>
      </w:r>
    </w:p>
    <w:p w:rsidR="005F47B0" w:rsidRPr="00E74A59" w:rsidRDefault="005F47B0" w:rsidP="005F47B0">
      <w:pPr>
        <w:pStyle w:val="Default"/>
        <w:ind w:left="360"/>
        <w:jc w:val="both"/>
        <w:rPr>
          <w:bCs/>
          <w:color w:val="auto"/>
        </w:rPr>
      </w:pPr>
    </w:p>
    <w:p w:rsidR="005F47B0" w:rsidRPr="00E74A59" w:rsidRDefault="005F47B0" w:rsidP="005F47B0">
      <w:pPr>
        <w:pStyle w:val="Default"/>
        <w:ind w:left="360"/>
        <w:jc w:val="both"/>
        <w:rPr>
          <w:bCs/>
          <w:caps/>
          <w:color w:val="auto"/>
        </w:rPr>
      </w:pPr>
      <w:r w:rsidRPr="00E74A59">
        <w:rPr>
          <w:bCs/>
          <w:color w:val="auto"/>
        </w:rPr>
        <w:t>4.2 Evaluate and develop personal leadership behavior, knowledge and skills using relevant tools and applied research</w:t>
      </w:r>
    </w:p>
    <w:p w:rsidR="005F47B0" w:rsidRPr="00E74A59" w:rsidRDefault="005F47B0" w:rsidP="005F47B0">
      <w:pPr>
        <w:pStyle w:val="Default"/>
        <w:jc w:val="both"/>
        <w:rPr>
          <w:bCs/>
          <w:caps/>
          <w:color w:val="auto"/>
        </w:rPr>
      </w:pPr>
    </w:p>
    <w:p w:rsidR="005F47B0" w:rsidRPr="00E74A59" w:rsidRDefault="005F47B0" w:rsidP="005F47B0">
      <w:pPr>
        <w:pStyle w:val="Default"/>
        <w:ind w:left="360"/>
        <w:jc w:val="both"/>
        <w:rPr>
          <w:bCs/>
          <w:caps/>
          <w:color w:val="auto"/>
        </w:rPr>
      </w:pPr>
      <w:r>
        <w:rPr>
          <w:bCs/>
          <w:caps/>
          <w:color w:val="auto"/>
        </w:rPr>
        <w:t>4.3</w:t>
      </w:r>
      <w:r w:rsidRPr="00E74A59">
        <w:rPr>
          <w:bCs/>
          <w:caps/>
          <w:color w:val="auto"/>
        </w:rPr>
        <w:t xml:space="preserve"> </w:t>
      </w:r>
      <w:r w:rsidRPr="00E74A59">
        <w:rPr>
          <w:bCs/>
          <w:color w:val="auto"/>
        </w:rPr>
        <w:t>Appraise the importance of sustainability in solving organizational and leadership issues</w:t>
      </w:r>
      <w:r w:rsidRPr="00E74A59">
        <w:rPr>
          <w:bCs/>
          <w:caps/>
          <w:color w:val="auto"/>
        </w:rPr>
        <w:t>.</w:t>
      </w:r>
    </w:p>
    <w:p w:rsidR="005F47B0" w:rsidRPr="00E74A59" w:rsidRDefault="005F47B0" w:rsidP="005F47B0">
      <w:pPr>
        <w:rPr>
          <w:bCs/>
        </w:rPr>
      </w:pPr>
    </w:p>
    <w:p w:rsidR="005F47B0" w:rsidRPr="00E74A59" w:rsidRDefault="005F47B0" w:rsidP="005F47B0">
      <w:pPr>
        <w:pStyle w:val="Default"/>
        <w:numPr>
          <w:ilvl w:val="0"/>
          <w:numId w:val="1"/>
        </w:numPr>
        <w:jc w:val="both"/>
        <w:rPr>
          <w:bCs/>
        </w:rPr>
      </w:pPr>
      <w:r w:rsidRPr="00E74A59">
        <w:rPr>
          <w:b/>
          <w:bCs/>
        </w:rPr>
        <w:t>References:</w:t>
      </w:r>
      <w:r w:rsidRPr="00E74A59">
        <w:rPr>
          <w:bCs/>
        </w:rPr>
        <w:t xml:space="preserve"> You should cite all external sources in your text by using APA 6</w:t>
      </w:r>
      <w:r w:rsidRPr="00E74A59">
        <w:rPr>
          <w:bCs/>
          <w:vertAlign w:val="superscript"/>
        </w:rPr>
        <w:t>th</w:t>
      </w:r>
      <w:r w:rsidRPr="00E74A59">
        <w:rPr>
          <w:bCs/>
        </w:rPr>
        <w:t xml:space="preserve"> Edition format. It is a good idea to start your references section at the beginning of the writing process and add to it as you go along. It will be a tedious and time-consuming task if left until you have completed the main body of the text. If you do leave it until the end, the time spent on compiling the reference section is time that would have been better spent on checking and amending your report.</w:t>
      </w:r>
    </w:p>
    <w:p w:rsidR="005F47B0" w:rsidRPr="00E74A59" w:rsidRDefault="005F47B0" w:rsidP="005F47B0">
      <w:pPr>
        <w:pStyle w:val="Default"/>
        <w:ind w:left="360"/>
        <w:jc w:val="both"/>
        <w:rPr>
          <w:b/>
          <w:bCs/>
        </w:rPr>
      </w:pPr>
    </w:p>
    <w:p w:rsidR="005F47B0" w:rsidRPr="00E74A59" w:rsidRDefault="005F47B0" w:rsidP="005F47B0">
      <w:pPr>
        <w:pStyle w:val="Default"/>
        <w:ind w:left="360"/>
        <w:jc w:val="both"/>
        <w:rPr>
          <w:bCs/>
        </w:rPr>
      </w:pPr>
      <w:r w:rsidRPr="00E74A59">
        <w:rPr>
          <w:b/>
          <w:bCs/>
          <w:highlight w:val="yellow"/>
        </w:rPr>
        <w:t>Important Note:</w:t>
      </w:r>
      <w:r w:rsidRPr="00E74A59">
        <w:rPr>
          <w:bCs/>
        </w:rPr>
        <w:t xml:space="preserve"> You have to create a fully automatic bibliography list. ONLY a fully automatic bibliography list is acceptable. The references should be in APA Style </w:t>
      </w:r>
      <w:r w:rsidRPr="00E74A59">
        <w:rPr>
          <w:b/>
          <w:bCs/>
          <w:u w:val="single"/>
        </w:rPr>
        <w:t>using</w:t>
      </w:r>
      <w:r w:rsidRPr="00E74A59">
        <w:rPr>
          <w:bCs/>
        </w:rPr>
        <w:t xml:space="preserve"> </w:t>
      </w:r>
      <w:r w:rsidRPr="00E74A59">
        <w:rPr>
          <w:bCs/>
          <w:i/>
          <w:color w:val="C00000"/>
        </w:rPr>
        <w:t>Microsoft Word</w:t>
      </w:r>
      <w:r w:rsidRPr="00E74A59">
        <w:rPr>
          <w:bCs/>
          <w:color w:val="C00000"/>
        </w:rPr>
        <w:t xml:space="preserve"> </w:t>
      </w:r>
      <w:r w:rsidRPr="00E74A59">
        <w:rPr>
          <w:bCs/>
        </w:rPr>
        <w:t xml:space="preserve">(for more details see attached file) or </w:t>
      </w:r>
      <w:proofErr w:type="spellStart"/>
      <w:r w:rsidRPr="00E74A59">
        <w:rPr>
          <w:bCs/>
          <w:i/>
          <w:color w:val="C00000"/>
        </w:rPr>
        <w:t>Mendeley</w:t>
      </w:r>
      <w:proofErr w:type="spellEnd"/>
      <w:r w:rsidRPr="00E74A59">
        <w:rPr>
          <w:bCs/>
          <w:i/>
          <w:color w:val="C00000"/>
        </w:rPr>
        <w:t xml:space="preserve"> </w:t>
      </w:r>
      <w:r w:rsidRPr="00E74A59">
        <w:rPr>
          <w:bCs/>
        </w:rPr>
        <w:t>(</w:t>
      </w:r>
      <w:hyperlink r:id="rId6" w:history="1">
        <w:r w:rsidRPr="00E74A59">
          <w:rPr>
            <w:rStyle w:val="Hyperlink"/>
            <w:bCs/>
          </w:rPr>
          <w:t>https://www.mendeley.com/?signout</w:t>
        </w:r>
      </w:hyperlink>
      <w:r w:rsidRPr="00E74A59">
        <w:rPr>
          <w:bCs/>
        </w:rPr>
        <w:t>=) .</w:t>
      </w:r>
    </w:p>
    <w:permStart w:id="391342297" w:edGrp="everyone"/>
    <w:p w:rsidR="005F47B0" w:rsidRPr="00E74A59" w:rsidRDefault="005F47B0" w:rsidP="005F47B0">
      <w:pPr>
        <w:pStyle w:val="Default"/>
        <w:ind w:left="360"/>
        <w:jc w:val="both"/>
        <w:rPr>
          <w:bCs/>
        </w:rPr>
      </w:pPr>
      <w:r w:rsidRPr="00E74A59">
        <w:rPr>
          <w:bCs/>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7" o:title=""/>
          </v:shape>
          <o:OLEObject Type="Embed" ProgID="AcroExch.Document.7" ShapeID="_x0000_i1025" DrawAspect="Icon" ObjectID="_1645459674" r:id="rId8"/>
        </w:object>
      </w:r>
      <w:permEnd w:id="391342297"/>
    </w:p>
    <w:p w:rsidR="00D84128" w:rsidRDefault="00D84128"/>
    <w:p w:rsidR="005F47B0" w:rsidRDefault="005F47B0"/>
    <w:p w:rsidR="005F47B0" w:rsidRDefault="005F47B0"/>
    <w:p w:rsidR="005F47B0" w:rsidRDefault="005F47B0"/>
    <w:p w:rsidR="005F47B0" w:rsidRDefault="005F47B0"/>
    <w:p w:rsidR="005F47B0" w:rsidRDefault="005F47B0"/>
    <w:p w:rsidR="005F47B0" w:rsidRDefault="005F47B0">
      <w:bookmarkStart w:id="0" w:name="_GoBack"/>
      <w:bookmarkEnd w:id="0"/>
    </w:p>
    <w:p w:rsidR="005F47B0" w:rsidRDefault="005F47B0"/>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5F47B0" w:rsidRPr="005F47B0" w:rsidTr="006D1133">
        <w:trPr>
          <w:jc w:val="center"/>
        </w:trPr>
        <w:tc>
          <w:tcPr>
            <w:tcW w:w="5408" w:type="dxa"/>
          </w:tcPr>
          <w:p w:rsidR="005F47B0" w:rsidRPr="005F47B0" w:rsidRDefault="005F47B0" w:rsidP="005F47B0">
            <w:pPr>
              <w:spacing w:after="160" w:line="259" w:lineRule="auto"/>
              <w:jc w:val="center"/>
              <w:rPr>
                <w:rFonts w:asciiTheme="minorHAnsi" w:eastAsiaTheme="minorHAnsi" w:hAnsiTheme="minorHAnsi" w:cstheme="minorBidi"/>
                <w:b/>
                <w:sz w:val="22"/>
                <w:szCs w:val="22"/>
              </w:rPr>
            </w:pPr>
            <w:r w:rsidRPr="005F47B0">
              <w:rPr>
                <w:rFonts w:asciiTheme="minorHAnsi" w:eastAsiaTheme="minorHAnsi" w:hAnsiTheme="minorHAnsi" w:cstheme="minorBidi"/>
                <w:b/>
                <w:sz w:val="22"/>
                <w:szCs w:val="22"/>
              </w:rPr>
              <w:lastRenderedPageBreak/>
              <w:t>Sections</w:t>
            </w:r>
          </w:p>
        </w:tc>
      </w:tr>
      <w:tr w:rsidR="005F47B0" w:rsidRPr="005F47B0" w:rsidTr="006D1133">
        <w:trPr>
          <w:trHeight w:val="503"/>
          <w:jc w:val="center"/>
        </w:trPr>
        <w:tc>
          <w:tcPr>
            <w:tcW w:w="5408" w:type="dxa"/>
            <w:vAlign w:val="center"/>
          </w:tcPr>
          <w:p w:rsidR="005F47B0" w:rsidRPr="005F47B0" w:rsidRDefault="005F47B0" w:rsidP="005F47B0">
            <w:pPr>
              <w:spacing w:after="160" w:line="259" w:lineRule="auto"/>
              <w:jc w:val="center"/>
              <w:rPr>
                <w:rFonts w:asciiTheme="minorHAnsi" w:eastAsiaTheme="minorHAnsi" w:hAnsiTheme="minorHAnsi" w:cstheme="minorBidi"/>
                <w:b/>
                <w:sz w:val="22"/>
                <w:szCs w:val="22"/>
              </w:rPr>
            </w:pPr>
            <w:r w:rsidRPr="005F47B0">
              <w:rPr>
                <w:rFonts w:asciiTheme="minorHAnsi" w:eastAsiaTheme="minorHAnsi" w:hAnsiTheme="minorHAnsi" w:cstheme="minorBidi"/>
                <w:b/>
                <w:sz w:val="22"/>
                <w:szCs w:val="22"/>
              </w:rPr>
              <w:t>Relevant &amp; pertinent literature to the purpose of the study. What are the gaps in knowledge?</w:t>
            </w:r>
          </w:p>
        </w:tc>
      </w:tr>
      <w:tr w:rsidR="005F47B0" w:rsidRPr="005F47B0" w:rsidTr="006D1133">
        <w:trPr>
          <w:trHeight w:val="482"/>
          <w:jc w:val="center"/>
        </w:trPr>
        <w:tc>
          <w:tcPr>
            <w:tcW w:w="5408" w:type="dxa"/>
            <w:vAlign w:val="center"/>
          </w:tcPr>
          <w:p w:rsidR="005F47B0" w:rsidRPr="005F47B0" w:rsidRDefault="005F47B0" w:rsidP="005F47B0">
            <w:pPr>
              <w:spacing w:after="160" w:line="259" w:lineRule="auto"/>
              <w:jc w:val="center"/>
              <w:rPr>
                <w:rFonts w:asciiTheme="minorHAnsi" w:eastAsiaTheme="minorHAnsi" w:hAnsiTheme="minorHAnsi" w:cstheme="minorBidi"/>
                <w:b/>
                <w:sz w:val="22"/>
                <w:szCs w:val="22"/>
              </w:rPr>
            </w:pPr>
            <w:r w:rsidRPr="005F47B0">
              <w:rPr>
                <w:rFonts w:asciiTheme="minorHAnsi" w:eastAsiaTheme="minorHAnsi" w:hAnsiTheme="minorHAnsi" w:cstheme="minorBidi"/>
                <w:b/>
                <w:sz w:val="22"/>
                <w:szCs w:val="22"/>
              </w:rPr>
              <w:t>Research  objectives</w:t>
            </w:r>
          </w:p>
        </w:tc>
      </w:tr>
      <w:tr w:rsidR="005F47B0" w:rsidRPr="005F47B0" w:rsidTr="006D1133">
        <w:trPr>
          <w:jc w:val="center"/>
        </w:trPr>
        <w:tc>
          <w:tcPr>
            <w:tcW w:w="5408" w:type="dxa"/>
            <w:vAlign w:val="center"/>
          </w:tcPr>
          <w:p w:rsidR="005F47B0" w:rsidRPr="005F47B0" w:rsidRDefault="005F47B0" w:rsidP="005F47B0">
            <w:pPr>
              <w:spacing w:after="160" w:line="259" w:lineRule="auto"/>
              <w:jc w:val="center"/>
              <w:rPr>
                <w:rFonts w:asciiTheme="minorHAnsi" w:eastAsiaTheme="minorHAnsi" w:hAnsiTheme="minorHAnsi" w:cstheme="minorBidi"/>
                <w:b/>
                <w:sz w:val="22"/>
                <w:szCs w:val="22"/>
              </w:rPr>
            </w:pPr>
            <w:r w:rsidRPr="005F47B0">
              <w:rPr>
                <w:rFonts w:asciiTheme="minorHAnsi" w:eastAsiaTheme="minorHAnsi" w:hAnsiTheme="minorHAnsi" w:cstheme="minorBidi"/>
                <w:b/>
                <w:sz w:val="22"/>
                <w:szCs w:val="22"/>
              </w:rPr>
              <w:t>Research questions, propositions or hypotheses</w:t>
            </w:r>
          </w:p>
        </w:tc>
      </w:tr>
      <w:tr w:rsidR="005F47B0" w:rsidRPr="005F47B0" w:rsidTr="006D1133">
        <w:trPr>
          <w:trHeight w:val="242"/>
          <w:jc w:val="center"/>
        </w:trPr>
        <w:tc>
          <w:tcPr>
            <w:tcW w:w="5408" w:type="dxa"/>
            <w:vAlign w:val="center"/>
          </w:tcPr>
          <w:p w:rsidR="005F47B0" w:rsidRPr="005F47B0" w:rsidRDefault="005F47B0" w:rsidP="005F47B0">
            <w:pPr>
              <w:spacing w:after="160" w:line="259" w:lineRule="auto"/>
              <w:jc w:val="center"/>
              <w:rPr>
                <w:rFonts w:asciiTheme="minorHAnsi" w:eastAsiaTheme="minorHAnsi" w:hAnsiTheme="minorHAnsi" w:cstheme="minorBidi"/>
                <w:b/>
                <w:sz w:val="22"/>
                <w:szCs w:val="22"/>
              </w:rPr>
            </w:pPr>
            <w:r w:rsidRPr="005F47B0">
              <w:rPr>
                <w:rFonts w:asciiTheme="minorHAnsi" w:eastAsiaTheme="minorHAnsi" w:hAnsiTheme="minorHAnsi" w:cstheme="minorBidi"/>
                <w:b/>
                <w:sz w:val="22"/>
                <w:szCs w:val="22"/>
              </w:rPr>
              <w:t>Appraise the importance of sustainability in solving organizational and leadership issues</w:t>
            </w:r>
          </w:p>
        </w:tc>
      </w:tr>
      <w:tr w:rsidR="005F47B0" w:rsidRPr="005F47B0" w:rsidTr="006D1133">
        <w:trPr>
          <w:trHeight w:val="242"/>
          <w:jc w:val="center"/>
        </w:trPr>
        <w:tc>
          <w:tcPr>
            <w:tcW w:w="5408" w:type="dxa"/>
            <w:vAlign w:val="center"/>
          </w:tcPr>
          <w:p w:rsidR="005F47B0" w:rsidRPr="005F47B0" w:rsidRDefault="005F47B0" w:rsidP="005F47B0">
            <w:pPr>
              <w:spacing w:after="160" w:line="259" w:lineRule="auto"/>
              <w:jc w:val="center"/>
              <w:rPr>
                <w:rFonts w:asciiTheme="minorHAnsi" w:eastAsiaTheme="minorHAnsi" w:hAnsiTheme="minorHAnsi" w:cstheme="minorBidi"/>
                <w:b/>
                <w:sz w:val="22"/>
                <w:szCs w:val="22"/>
              </w:rPr>
            </w:pPr>
            <w:r w:rsidRPr="005F47B0">
              <w:rPr>
                <w:rFonts w:asciiTheme="minorHAnsi" w:eastAsiaTheme="minorHAnsi" w:hAnsiTheme="minorHAnsi" w:cstheme="minorBidi"/>
                <w:b/>
                <w:sz w:val="22"/>
                <w:szCs w:val="22"/>
              </w:rPr>
              <w:t>Discussion of the review findings and implications</w:t>
            </w:r>
          </w:p>
        </w:tc>
      </w:tr>
    </w:tbl>
    <w:p w:rsidR="005F47B0" w:rsidRDefault="005F47B0"/>
    <w:sectPr w:rsidR="005F4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337EA"/>
    <w:multiLevelType w:val="hybridMultilevel"/>
    <w:tmpl w:val="0BC601A8"/>
    <w:lvl w:ilvl="0" w:tplc="E5C66288">
      <w:start w:val="1"/>
      <w:numFmt w:val="decimal"/>
      <w:lvlText w:val="%1."/>
      <w:lvlJc w:val="left"/>
      <w:pPr>
        <w:tabs>
          <w:tab w:val="num" w:pos="360"/>
        </w:tabs>
        <w:ind w:left="36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B0"/>
    <w:rsid w:val="0032167E"/>
    <w:rsid w:val="005F47B0"/>
    <w:rsid w:val="00D841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F3F4"/>
  <w15:chartTrackingRefBased/>
  <w15:docId w15:val="{ED84B003-FF32-4ED3-BAFE-B62F0306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7B0"/>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167E"/>
    <w:pPr>
      <w:keepNext/>
      <w:keepLines/>
      <w:spacing w:before="240" w:line="360" w:lineRule="auto"/>
      <w:outlineLvl w:val="0"/>
    </w:pPr>
    <w:rPr>
      <w:rFonts w:asciiTheme="majorBidi" w:eastAsiaTheme="majorEastAsia" w:hAnsiTheme="majorBidi"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67E"/>
    <w:rPr>
      <w:rFonts w:asciiTheme="majorBidi" w:eastAsiaTheme="majorEastAsia" w:hAnsiTheme="majorBidi" w:cstheme="majorBidi"/>
      <w:sz w:val="24"/>
      <w:szCs w:val="32"/>
    </w:rPr>
  </w:style>
  <w:style w:type="paragraph" w:styleId="ListParagraph">
    <w:name w:val="List Paragraph"/>
    <w:basedOn w:val="Normal"/>
    <w:uiPriority w:val="34"/>
    <w:qFormat/>
    <w:rsid w:val="005F47B0"/>
    <w:pPr>
      <w:ind w:left="720"/>
      <w:contextualSpacing/>
      <w:jc w:val="left"/>
    </w:pPr>
    <w:rPr>
      <w:caps/>
    </w:rPr>
  </w:style>
  <w:style w:type="paragraph" w:customStyle="1" w:styleId="Default">
    <w:name w:val="Default"/>
    <w:rsid w:val="005F47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5F47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deley.com/?signout" TargetMode="External"/><Relationship Id="rId5" Type="http://schemas.openxmlformats.org/officeDocument/2006/relationships/hyperlink" Target="https://www.scopus.com/sources.uri?zone=TopNavBar&amp;origin=searchbas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SUPERB</dc:creator>
  <cp:keywords/>
  <dc:description/>
  <cp:lastModifiedBy>SUPERB</cp:lastModifiedBy>
  <cp:revision>1</cp:revision>
  <dcterms:created xsi:type="dcterms:W3CDTF">2020-03-11T15:17:00Z</dcterms:created>
  <dcterms:modified xsi:type="dcterms:W3CDTF">2020-03-11T15:22:00Z</dcterms:modified>
</cp:coreProperties>
</file>