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0923" w:rsidRPr="007502CB" w:rsidRDefault="00241DC2" w:rsidP="00BA5507">
      <w:pPr>
        <w:jc w:val="center"/>
        <w:rPr>
          <w:rFonts w:ascii="Praxis Com Light" w:hAnsi="Praxis Com Light"/>
          <w:b/>
          <w:bCs/>
          <w:sz w:val="20"/>
          <w:szCs w:val="20"/>
        </w:rPr>
      </w:pPr>
      <w:r w:rsidRPr="007502CB">
        <w:rPr>
          <w:rFonts w:ascii="Praxis Com Light" w:hAnsi="Praxis Com Light"/>
          <w:b/>
          <w:bCs/>
          <w:sz w:val="20"/>
          <w:szCs w:val="20"/>
        </w:rPr>
        <w:t>Request for</w:t>
      </w:r>
      <w:r w:rsidR="005D0923" w:rsidRPr="007502CB">
        <w:rPr>
          <w:rFonts w:ascii="Praxis Com Light" w:hAnsi="Praxis Com Light"/>
          <w:b/>
          <w:bCs/>
          <w:sz w:val="20"/>
          <w:szCs w:val="20"/>
        </w:rPr>
        <w:t xml:space="preserve"> Editing/Develop</w:t>
      </w:r>
      <w:r w:rsidR="00BA5507" w:rsidRPr="007502CB">
        <w:rPr>
          <w:rFonts w:ascii="Praxis Com Light" w:hAnsi="Praxis Com Light"/>
          <w:b/>
          <w:bCs/>
          <w:sz w:val="20"/>
          <w:szCs w:val="20"/>
        </w:rPr>
        <w:t xml:space="preserve">ing an Existing/ a New Standard, </w:t>
      </w:r>
      <w:r w:rsidR="005D0923" w:rsidRPr="007502CB">
        <w:rPr>
          <w:rFonts w:ascii="Praxis Com Light" w:hAnsi="Praxis Com Light"/>
          <w:b/>
          <w:bCs/>
          <w:sz w:val="20"/>
          <w:szCs w:val="20"/>
        </w:rPr>
        <w:t>Policy</w:t>
      </w:r>
      <w:r w:rsidR="00BA5507" w:rsidRPr="007502CB">
        <w:rPr>
          <w:rFonts w:ascii="Praxis Com Light" w:hAnsi="Praxis Com Light"/>
          <w:b/>
          <w:bCs/>
          <w:sz w:val="20"/>
          <w:szCs w:val="20"/>
        </w:rPr>
        <w:t xml:space="preserve"> or Guideline</w:t>
      </w:r>
    </w:p>
    <w:p w:rsidR="00567857" w:rsidRPr="007502CB" w:rsidRDefault="00567857">
      <w:pPr>
        <w:rPr>
          <w:rFonts w:ascii="Praxis Com Light" w:hAnsi="Praxis Com Light"/>
          <w:b/>
          <w:bCs/>
          <w:sz w:val="20"/>
          <w:szCs w:val="20"/>
        </w:rPr>
      </w:pPr>
    </w:p>
    <w:tbl>
      <w:tblPr>
        <w:tblStyle w:val="TableGrid"/>
        <w:tblW w:w="9895" w:type="dxa"/>
        <w:tblLook w:val="04A0" w:firstRow="1" w:lastRow="0" w:firstColumn="1" w:lastColumn="0" w:noHBand="0" w:noVBand="1"/>
      </w:tblPr>
      <w:tblGrid>
        <w:gridCol w:w="3595"/>
        <w:gridCol w:w="6300"/>
      </w:tblGrid>
      <w:tr w:rsidR="00567857" w:rsidRPr="007502CB" w:rsidTr="0073583A">
        <w:tc>
          <w:tcPr>
            <w:tcW w:w="3595" w:type="dxa"/>
            <w:shd w:val="clear" w:color="auto" w:fill="DEEAF6" w:themeFill="accent1" w:themeFillTint="33"/>
          </w:tcPr>
          <w:p w:rsidR="00567857" w:rsidRPr="007502CB" w:rsidRDefault="00567857" w:rsidP="00E60480">
            <w:pPr>
              <w:rPr>
                <w:rFonts w:ascii="Praxis Com Light" w:hAnsi="Praxis Com Light"/>
                <w:b/>
                <w:bCs/>
                <w:sz w:val="20"/>
                <w:szCs w:val="20"/>
              </w:rPr>
            </w:pPr>
            <w:r w:rsidRPr="007502CB">
              <w:rPr>
                <w:rFonts w:ascii="Praxis Com Light" w:hAnsi="Praxis Com Light"/>
                <w:b/>
                <w:bCs/>
                <w:sz w:val="20"/>
                <w:szCs w:val="20"/>
              </w:rPr>
              <w:t>Requesting Division</w:t>
            </w:r>
          </w:p>
        </w:tc>
        <w:tc>
          <w:tcPr>
            <w:tcW w:w="6300" w:type="dxa"/>
          </w:tcPr>
          <w:p w:rsidR="00567857" w:rsidRPr="007502CB" w:rsidRDefault="00567857" w:rsidP="0073583A">
            <w:pPr>
              <w:rPr>
                <w:rFonts w:ascii="Praxis Com Light" w:hAnsi="Praxis Com Light"/>
                <w:sz w:val="20"/>
                <w:szCs w:val="20"/>
              </w:rPr>
            </w:pPr>
          </w:p>
        </w:tc>
      </w:tr>
      <w:tr w:rsidR="00567857" w:rsidRPr="007502CB" w:rsidTr="0073583A">
        <w:tc>
          <w:tcPr>
            <w:tcW w:w="3595" w:type="dxa"/>
            <w:shd w:val="clear" w:color="auto" w:fill="DEEAF6" w:themeFill="accent1" w:themeFillTint="33"/>
          </w:tcPr>
          <w:p w:rsidR="00567857" w:rsidRPr="007502CB" w:rsidRDefault="00567857" w:rsidP="0073583A">
            <w:pPr>
              <w:rPr>
                <w:rFonts w:ascii="Praxis Com Light" w:hAnsi="Praxis Com Light"/>
                <w:b/>
                <w:bCs/>
                <w:sz w:val="20"/>
                <w:szCs w:val="20"/>
              </w:rPr>
            </w:pPr>
            <w:r w:rsidRPr="007502CB">
              <w:rPr>
                <w:rFonts w:ascii="Praxis Com Light" w:hAnsi="Praxis Com Light"/>
                <w:b/>
                <w:bCs/>
                <w:sz w:val="20"/>
                <w:szCs w:val="20"/>
              </w:rPr>
              <w:t>Requesting Department/Section</w:t>
            </w:r>
          </w:p>
        </w:tc>
        <w:tc>
          <w:tcPr>
            <w:tcW w:w="6300" w:type="dxa"/>
          </w:tcPr>
          <w:p w:rsidR="00567857" w:rsidRPr="007502CB" w:rsidRDefault="00567857" w:rsidP="0073583A">
            <w:pPr>
              <w:rPr>
                <w:rFonts w:ascii="Praxis Com Light" w:hAnsi="Praxis Com Light"/>
                <w:sz w:val="20"/>
                <w:szCs w:val="20"/>
              </w:rPr>
            </w:pPr>
          </w:p>
        </w:tc>
      </w:tr>
      <w:tr w:rsidR="00567857" w:rsidRPr="007502CB" w:rsidTr="0073583A">
        <w:tc>
          <w:tcPr>
            <w:tcW w:w="3595" w:type="dxa"/>
            <w:shd w:val="clear" w:color="auto" w:fill="DEEAF6" w:themeFill="accent1" w:themeFillTint="33"/>
          </w:tcPr>
          <w:p w:rsidR="00567857" w:rsidRPr="007502CB" w:rsidRDefault="00567857" w:rsidP="0073583A">
            <w:pPr>
              <w:rPr>
                <w:rFonts w:ascii="Praxis Com Light" w:hAnsi="Praxis Com Light"/>
                <w:b/>
                <w:bCs/>
                <w:sz w:val="20"/>
                <w:szCs w:val="20"/>
              </w:rPr>
            </w:pPr>
            <w:r w:rsidRPr="007502CB">
              <w:rPr>
                <w:rFonts w:ascii="Praxis Com Light" w:hAnsi="Praxis Com Light"/>
                <w:b/>
                <w:bCs/>
                <w:sz w:val="20"/>
                <w:szCs w:val="20"/>
              </w:rPr>
              <w:t>Contact Person</w:t>
            </w:r>
          </w:p>
        </w:tc>
        <w:tc>
          <w:tcPr>
            <w:tcW w:w="6300" w:type="dxa"/>
          </w:tcPr>
          <w:p w:rsidR="00567857" w:rsidRPr="007502CB" w:rsidRDefault="00567857" w:rsidP="0073583A">
            <w:pPr>
              <w:rPr>
                <w:rFonts w:ascii="Praxis Com Light" w:hAnsi="Praxis Com Light"/>
                <w:sz w:val="20"/>
                <w:szCs w:val="20"/>
              </w:rPr>
            </w:pPr>
          </w:p>
        </w:tc>
      </w:tr>
      <w:tr w:rsidR="00567857" w:rsidRPr="007502CB" w:rsidTr="0073583A">
        <w:tc>
          <w:tcPr>
            <w:tcW w:w="3595" w:type="dxa"/>
            <w:shd w:val="clear" w:color="auto" w:fill="DEEAF6" w:themeFill="accent1" w:themeFillTint="33"/>
          </w:tcPr>
          <w:p w:rsidR="00567857" w:rsidRPr="007502CB" w:rsidRDefault="00567857" w:rsidP="0073583A">
            <w:pPr>
              <w:rPr>
                <w:rFonts w:ascii="Praxis Com Light" w:hAnsi="Praxis Com Light"/>
                <w:b/>
                <w:bCs/>
                <w:sz w:val="20"/>
                <w:szCs w:val="20"/>
              </w:rPr>
            </w:pPr>
            <w:r w:rsidRPr="007502CB">
              <w:rPr>
                <w:rFonts w:ascii="Praxis Com Light" w:hAnsi="Praxis Com Light"/>
                <w:b/>
                <w:bCs/>
                <w:sz w:val="20"/>
                <w:szCs w:val="20"/>
              </w:rPr>
              <w:t>Date of Request</w:t>
            </w:r>
          </w:p>
        </w:tc>
        <w:tc>
          <w:tcPr>
            <w:tcW w:w="6300" w:type="dxa"/>
          </w:tcPr>
          <w:p w:rsidR="00567857" w:rsidRPr="007502CB" w:rsidRDefault="00567857" w:rsidP="0073583A">
            <w:pPr>
              <w:rPr>
                <w:rFonts w:ascii="Praxis Com Light" w:hAnsi="Praxis Com Light"/>
                <w:sz w:val="20"/>
                <w:szCs w:val="20"/>
              </w:rPr>
            </w:pPr>
          </w:p>
        </w:tc>
      </w:tr>
      <w:tr w:rsidR="00B8104A" w:rsidRPr="007502CB" w:rsidTr="0073583A">
        <w:tc>
          <w:tcPr>
            <w:tcW w:w="3595" w:type="dxa"/>
            <w:shd w:val="clear" w:color="auto" w:fill="DEEAF6" w:themeFill="accent1" w:themeFillTint="33"/>
          </w:tcPr>
          <w:p w:rsidR="00B8104A" w:rsidRPr="007502CB" w:rsidRDefault="00B8104A" w:rsidP="0073583A">
            <w:pPr>
              <w:rPr>
                <w:rFonts w:ascii="Praxis Com Light" w:hAnsi="Praxis Com Light"/>
                <w:b/>
                <w:bCs/>
                <w:sz w:val="20"/>
                <w:szCs w:val="20"/>
              </w:rPr>
            </w:pPr>
            <w:r w:rsidRPr="007502CB">
              <w:rPr>
                <w:rFonts w:ascii="Praxis Com Light" w:hAnsi="Praxis Com Light"/>
                <w:b/>
                <w:bCs/>
                <w:sz w:val="20"/>
                <w:szCs w:val="20"/>
              </w:rPr>
              <w:t>Title of Request</w:t>
            </w:r>
          </w:p>
        </w:tc>
        <w:tc>
          <w:tcPr>
            <w:tcW w:w="6300" w:type="dxa"/>
          </w:tcPr>
          <w:p w:rsidR="00B8104A" w:rsidRPr="007502CB" w:rsidRDefault="00B8104A" w:rsidP="0073583A">
            <w:pPr>
              <w:rPr>
                <w:rFonts w:ascii="Praxis Com Light" w:hAnsi="Praxis Com Light"/>
                <w:sz w:val="20"/>
                <w:szCs w:val="20"/>
              </w:rPr>
            </w:pPr>
          </w:p>
        </w:tc>
      </w:tr>
      <w:tr w:rsidR="006612FA" w:rsidRPr="007502CB" w:rsidTr="0073583A">
        <w:tc>
          <w:tcPr>
            <w:tcW w:w="3595" w:type="dxa"/>
            <w:shd w:val="clear" w:color="auto" w:fill="DEEAF6" w:themeFill="accent1" w:themeFillTint="33"/>
          </w:tcPr>
          <w:p w:rsidR="006612FA" w:rsidRPr="007502CB" w:rsidRDefault="006612FA" w:rsidP="0073583A">
            <w:pPr>
              <w:rPr>
                <w:rFonts w:ascii="Praxis Com Light" w:hAnsi="Praxis Com Light"/>
                <w:b/>
                <w:bCs/>
                <w:sz w:val="20"/>
                <w:szCs w:val="20"/>
              </w:rPr>
            </w:pPr>
            <w:r w:rsidRPr="007502CB">
              <w:rPr>
                <w:rFonts w:ascii="Praxis Com Light" w:hAnsi="Praxis Com Light"/>
                <w:b/>
                <w:bCs/>
                <w:sz w:val="20"/>
                <w:szCs w:val="20"/>
              </w:rPr>
              <w:t>Link of existing document (if update)</w:t>
            </w:r>
          </w:p>
        </w:tc>
        <w:tc>
          <w:tcPr>
            <w:tcW w:w="6300" w:type="dxa"/>
          </w:tcPr>
          <w:p w:rsidR="006612FA" w:rsidRPr="007502CB" w:rsidRDefault="006612FA" w:rsidP="0073583A">
            <w:pPr>
              <w:rPr>
                <w:rFonts w:ascii="Praxis Com Light" w:hAnsi="Praxis Com Light"/>
                <w:sz w:val="20"/>
                <w:szCs w:val="20"/>
              </w:rPr>
            </w:pPr>
          </w:p>
        </w:tc>
      </w:tr>
    </w:tbl>
    <w:p w:rsidR="005D0923" w:rsidRPr="007502CB" w:rsidRDefault="005D0923">
      <w:pPr>
        <w:rPr>
          <w:rFonts w:ascii="Praxis Com Light" w:hAnsi="Praxis Com Light"/>
          <w:sz w:val="20"/>
          <w:szCs w:val="20"/>
        </w:rPr>
      </w:pPr>
    </w:p>
    <w:tbl>
      <w:tblPr>
        <w:tblStyle w:val="TableGrid"/>
        <w:tblW w:w="5296" w:type="pct"/>
        <w:tblLook w:val="04A0" w:firstRow="1" w:lastRow="0" w:firstColumn="1" w:lastColumn="0" w:noHBand="0" w:noVBand="1"/>
      </w:tblPr>
      <w:tblGrid>
        <w:gridCol w:w="9904"/>
      </w:tblGrid>
      <w:tr w:rsidR="005D0923" w:rsidRPr="007502CB" w:rsidTr="0073583A">
        <w:trPr>
          <w:trHeight w:val="422"/>
        </w:trPr>
        <w:tc>
          <w:tcPr>
            <w:tcW w:w="5000" w:type="pct"/>
            <w:tcBorders>
              <w:top w:val="single" w:sz="4" w:space="0" w:color="auto"/>
              <w:left w:val="single" w:sz="4" w:space="0" w:color="auto"/>
              <w:bottom w:val="nil"/>
              <w:right w:val="single" w:sz="4" w:space="0" w:color="auto"/>
            </w:tcBorders>
            <w:shd w:val="clear" w:color="auto" w:fill="DEEAF6" w:themeFill="accent1" w:themeFillTint="33"/>
          </w:tcPr>
          <w:p w:rsidR="005D0923" w:rsidRPr="007502CB" w:rsidRDefault="00567857" w:rsidP="009E0687">
            <w:pPr>
              <w:spacing w:line="259" w:lineRule="auto"/>
              <w:jc w:val="both"/>
              <w:rPr>
                <w:rFonts w:ascii="Praxis Com Light" w:hAnsi="Praxis Com Light"/>
                <w:b/>
                <w:bCs/>
                <w:sz w:val="20"/>
                <w:szCs w:val="20"/>
              </w:rPr>
            </w:pPr>
            <w:r w:rsidRPr="007502CB">
              <w:rPr>
                <w:rFonts w:ascii="Praxis Com Light" w:hAnsi="Praxis Com Light"/>
                <w:b/>
                <w:bCs/>
                <w:sz w:val="20"/>
                <w:szCs w:val="20"/>
              </w:rPr>
              <w:t>Divisions</w:t>
            </w:r>
            <w:r w:rsidR="008A3713" w:rsidRPr="007502CB">
              <w:rPr>
                <w:rFonts w:ascii="Praxis Com Light" w:hAnsi="Praxis Com Light"/>
                <w:b/>
                <w:bCs/>
                <w:sz w:val="20"/>
                <w:szCs w:val="20"/>
              </w:rPr>
              <w:t>/ facilities</w:t>
            </w:r>
            <w:r w:rsidRPr="007502CB">
              <w:rPr>
                <w:rFonts w:ascii="Praxis Com Light" w:hAnsi="Praxis Com Light"/>
                <w:b/>
                <w:bCs/>
                <w:sz w:val="20"/>
                <w:szCs w:val="20"/>
              </w:rPr>
              <w:t xml:space="preserve"> wishing</w:t>
            </w:r>
            <w:r w:rsidR="00CD140A" w:rsidRPr="007502CB">
              <w:rPr>
                <w:rFonts w:ascii="Praxis Com Light" w:hAnsi="Praxis Com Light"/>
                <w:b/>
                <w:bCs/>
                <w:sz w:val="20"/>
                <w:szCs w:val="20"/>
              </w:rPr>
              <w:t xml:space="preserve"> to update/</w:t>
            </w:r>
            <w:r w:rsidRPr="007502CB">
              <w:rPr>
                <w:rFonts w:ascii="Praxis Com Light" w:hAnsi="Praxis Com Light"/>
                <w:b/>
                <w:bCs/>
                <w:sz w:val="20"/>
                <w:szCs w:val="20"/>
              </w:rPr>
              <w:t>develop an existing/a new Standard/Policy</w:t>
            </w:r>
            <w:r w:rsidR="001F22A1" w:rsidRPr="007502CB">
              <w:rPr>
                <w:rFonts w:ascii="Praxis Com Light" w:hAnsi="Praxis Com Light"/>
                <w:b/>
                <w:bCs/>
                <w:sz w:val="20"/>
                <w:szCs w:val="20"/>
              </w:rPr>
              <w:t>/Guideline</w:t>
            </w:r>
            <w:r w:rsidRPr="007502CB">
              <w:rPr>
                <w:rFonts w:ascii="Praxis Com Light" w:hAnsi="Praxis Com Light"/>
                <w:b/>
                <w:bCs/>
                <w:sz w:val="20"/>
                <w:szCs w:val="20"/>
              </w:rPr>
              <w:t xml:space="preserve"> must </w:t>
            </w:r>
            <w:r w:rsidR="001F22A1" w:rsidRPr="007502CB">
              <w:rPr>
                <w:rFonts w:ascii="Praxis Com Light" w:hAnsi="Praxis Com Light"/>
                <w:b/>
                <w:bCs/>
                <w:sz w:val="20"/>
                <w:szCs w:val="20"/>
              </w:rPr>
              <w:t>submit to the</w:t>
            </w:r>
            <w:r w:rsidR="00B8104A" w:rsidRPr="007502CB">
              <w:rPr>
                <w:rFonts w:ascii="Praxis Com Light" w:hAnsi="Praxis Com Light"/>
                <w:b/>
                <w:bCs/>
                <w:sz w:val="20"/>
                <w:szCs w:val="20"/>
              </w:rPr>
              <w:t xml:space="preserve"> Policy Department</w:t>
            </w:r>
            <w:r w:rsidRPr="007502CB">
              <w:rPr>
                <w:rFonts w:ascii="Praxis Com Light" w:hAnsi="Praxis Com Light"/>
                <w:b/>
                <w:bCs/>
                <w:sz w:val="20"/>
                <w:szCs w:val="20"/>
              </w:rPr>
              <w:t xml:space="preserve"> </w:t>
            </w:r>
            <w:r w:rsidR="00B8104A" w:rsidRPr="007502CB">
              <w:rPr>
                <w:rFonts w:ascii="Praxis Com Light" w:hAnsi="Praxis Com Light"/>
                <w:b/>
                <w:bCs/>
                <w:sz w:val="20"/>
                <w:szCs w:val="20"/>
              </w:rPr>
              <w:t>justification</w:t>
            </w:r>
            <w:r w:rsidRPr="007502CB">
              <w:rPr>
                <w:rFonts w:ascii="Praxis Com Light" w:hAnsi="Praxis Com Light"/>
                <w:b/>
                <w:bCs/>
                <w:sz w:val="20"/>
                <w:szCs w:val="20"/>
              </w:rPr>
              <w:t xml:space="preserve"> for such </w:t>
            </w:r>
            <w:r w:rsidR="001F22A1" w:rsidRPr="007502CB">
              <w:rPr>
                <w:rFonts w:ascii="Praxis Com Light" w:hAnsi="Praxis Com Light"/>
                <w:b/>
                <w:bCs/>
                <w:sz w:val="20"/>
                <w:szCs w:val="20"/>
              </w:rPr>
              <w:t>request</w:t>
            </w:r>
            <w:r w:rsidRPr="007502CB">
              <w:rPr>
                <w:rFonts w:ascii="Praxis Com Light" w:hAnsi="Praxis Com Light"/>
                <w:b/>
                <w:bCs/>
                <w:sz w:val="20"/>
                <w:szCs w:val="20"/>
              </w:rPr>
              <w:t xml:space="preserve">. </w:t>
            </w:r>
            <w:r w:rsidR="009E0687" w:rsidRPr="007502CB">
              <w:rPr>
                <w:rFonts w:ascii="Praxis Com Light" w:hAnsi="Praxis Com Light"/>
                <w:b/>
                <w:bCs/>
                <w:sz w:val="20"/>
                <w:szCs w:val="20"/>
              </w:rPr>
              <w:t xml:space="preserve">To this end </w:t>
            </w:r>
            <w:r w:rsidRPr="007502CB">
              <w:rPr>
                <w:rFonts w:ascii="Praxis Com Light" w:hAnsi="Praxis Com Light"/>
                <w:b/>
                <w:bCs/>
                <w:sz w:val="20"/>
                <w:szCs w:val="20"/>
              </w:rPr>
              <w:t xml:space="preserve">the requestor must </w:t>
            </w:r>
            <w:r w:rsidR="00CD140A" w:rsidRPr="007502CB">
              <w:rPr>
                <w:rFonts w:ascii="Praxis Com Light" w:hAnsi="Praxis Com Light"/>
                <w:b/>
                <w:bCs/>
                <w:sz w:val="20"/>
                <w:szCs w:val="20"/>
              </w:rPr>
              <w:t>dr</w:t>
            </w:r>
            <w:r w:rsidRPr="007502CB">
              <w:rPr>
                <w:rFonts w:ascii="Praxis Com Light" w:hAnsi="Praxis Com Light"/>
                <w:b/>
                <w:bCs/>
                <w:sz w:val="20"/>
                <w:szCs w:val="20"/>
              </w:rPr>
              <w:t>aft a report covering, as a minimum, the following points:</w:t>
            </w:r>
          </w:p>
        </w:tc>
      </w:tr>
      <w:tr w:rsidR="005D0923" w:rsidRPr="007502CB" w:rsidTr="008A3713">
        <w:trPr>
          <w:trHeight w:val="80"/>
        </w:trPr>
        <w:tc>
          <w:tcPr>
            <w:tcW w:w="5000" w:type="pct"/>
            <w:tcBorders>
              <w:top w:val="nil"/>
              <w:left w:val="single" w:sz="4" w:space="0" w:color="auto"/>
              <w:bottom w:val="single" w:sz="4" w:space="0" w:color="auto"/>
              <w:right w:val="single" w:sz="4" w:space="0" w:color="auto"/>
            </w:tcBorders>
            <w:shd w:val="clear" w:color="auto" w:fill="DEEAF6" w:themeFill="accent1" w:themeFillTint="33"/>
          </w:tcPr>
          <w:p w:rsidR="005D0923" w:rsidRPr="007502CB" w:rsidRDefault="005D0923" w:rsidP="00567857">
            <w:pPr>
              <w:autoSpaceDE w:val="0"/>
              <w:autoSpaceDN w:val="0"/>
              <w:adjustRightInd w:val="0"/>
              <w:spacing w:line="280" w:lineRule="exact"/>
              <w:jc w:val="both"/>
              <w:rPr>
                <w:rFonts w:ascii="Praxis Com Light" w:hAnsi="Praxis Com Light"/>
                <w:b/>
                <w:bCs/>
                <w:sz w:val="20"/>
                <w:szCs w:val="20"/>
              </w:rPr>
            </w:pPr>
          </w:p>
        </w:tc>
      </w:tr>
      <w:tr w:rsidR="005D0923" w:rsidRPr="007502CB" w:rsidTr="0073583A">
        <w:trPr>
          <w:trHeight w:val="476"/>
        </w:trPr>
        <w:tc>
          <w:tcPr>
            <w:tcW w:w="5000" w:type="pct"/>
            <w:tcBorders>
              <w:top w:val="single" w:sz="4" w:space="0" w:color="auto"/>
            </w:tcBorders>
          </w:tcPr>
          <w:p w:rsidR="006612FA" w:rsidRPr="007502CB" w:rsidRDefault="00C34650" w:rsidP="006612FA">
            <w:pPr>
              <w:numPr>
                <w:ilvl w:val="0"/>
                <w:numId w:val="1"/>
              </w:numPr>
              <w:autoSpaceDE w:val="0"/>
              <w:autoSpaceDN w:val="0"/>
              <w:adjustRightInd w:val="0"/>
              <w:spacing w:after="0" w:line="280" w:lineRule="exact"/>
              <w:ind w:left="337"/>
              <w:jc w:val="both"/>
              <w:rPr>
                <w:rFonts w:ascii="Praxis Com Light" w:hAnsi="Praxis Com Light"/>
                <w:sz w:val="20"/>
                <w:szCs w:val="20"/>
                <w:lang w:eastAsia="en-GB"/>
              </w:rPr>
            </w:pPr>
            <w:r w:rsidRPr="007502CB">
              <w:rPr>
                <w:rFonts w:ascii="Praxis Com Light" w:hAnsi="Praxis Com Light"/>
                <w:b/>
                <w:bCs/>
                <w:sz w:val="20"/>
                <w:szCs w:val="20"/>
                <w:lang w:eastAsia="en-GB"/>
              </w:rPr>
              <w:t xml:space="preserve">Purpose of </w:t>
            </w:r>
            <w:r w:rsidR="006612FA" w:rsidRPr="007502CB">
              <w:rPr>
                <w:rFonts w:ascii="Praxis Com Light" w:hAnsi="Praxis Com Light"/>
                <w:b/>
                <w:bCs/>
                <w:sz w:val="20"/>
                <w:szCs w:val="20"/>
                <w:lang w:eastAsia="en-GB"/>
              </w:rPr>
              <w:t>this request</w:t>
            </w:r>
            <w:r w:rsidR="009C35DE" w:rsidRPr="007502CB">
              <w:rPr>
                <w:rFonts w:ascii="Praxis Com Light" w:hAnsi="Praxis Com Light"/>
                <w:b/>
                <w:bCs/>
                <w:sz w:val="20"/>
                <w:szCs w:val="20"/>
                <w:lang w:eastAsia="en-GB"/>
              </w:rPr>
              <w:t xml:space="preserve"> (Policy and/or Standard</w:t>
            </w:r>
            <w:r w:rsidRPr="007502CB">
              <w:rPr>
                <w:rFonts w:ascii="Praxis Com Light" w:hAnsi="Praxis Com Light"/>
                <w:b/>
                <w:bCs/>
                <w:sz w:val="20"/>
                <w:szCs w:val="20"/>
                <w:lang w:eastAsia="en-GB"/>
              </w:rPr>
              <w:t>/ or Guideline</w:t>
            </w:r>
            <w:r w:rsidR="009C35DE" w:rsidRPr="007502CB">
              <w:rPr>
                <w:rFonts w:ascii="Praxis Com Light" w:hAnsi="Praxis Com Light"/>
                <w:b/>
                <w:bCs/>
                <w:sz w:val="20"/>
                <w:szCs w:val="20"/>
                <w:lang w:eastAsia="en-GB"/>
              </w:rPr>
              <w:t>)</w:t>
            </w:r>
            <w:r w:rsidR="00001782" w:rsidRPr="007502CB">
              <w:rPr>
                <w:rFonts w:ascii="Praxis Com Light" w:hAnsi="Praxis Com Light"/>
                <w:sz w:val="20"/>
                <w:szCs w:val="20"/>
                <w:lang w:eastAsia="en-GB"/>
              </w:rPr>
              <w:t>.</w:t>
            </w:r>
            <w:r w:rsidR="00233A13" w:rsidRPr="007502CB">
              <w:rPr>
                <w:rFonts w:ascii="Praxis Com Light" w:hAnsi="Praxis Com Light"/>
                <w:sz w:val="20"/>
                <w:szCs w:val="20"/>
                <w:lang w:eastAsia="en-GB"/>
              </w:rPr>
              <w:t xml:space="preserve"> </w:t>
            </w:r>
            <w:r w:rsidR="00890993" w:rsidRPr="007502CB">
              <w:rPr>
                <w:rFonts w:ascii="Praxis Com Light" w:hAnsi="Praxis Com Light"/>
                <w:sz w:val="20"/>
                <w:szCs w:val="20"/>
                <w:lang w:eastAsia="en-GB"/>
              </w:rPr>
              <w:t xml:space="preserve"> </w:t>
            </w:r>
          </w:p>
          <w:p w:rsidR="006612FA" w:rsidRPr="007502CB" w:rsidRDefault="00001782" w:rsidP="006612FA">
            <w:pPr>
              <w:autoSpaceDE w:val="0"/>
              <w:autoSpaceDN w:val="0"/>
              <w:adjustRightInd w:val="0"/>
              <w:spacing w:after="0" w:line="280" w:lineRule="exact"/>
              <w:ind w:left="337"/>
              <w:jc w:val="both"/>
              <w:rPr>
                <w:rFonts w:ascii="Praxis Com Light" w:hAnsi="Praxis Com Light"/>
                <w:sz w:val="20"/>
                <w:szCs w:val="20"/>
                <w:lang w:eastAsia="en-GB"/>
              </w:rPr>
            </w:pPr>
            <w:r w:rsidRPr="007502CB">
              <w:rPr>
                <w:rFonts w:ascii="Praxis Com Light" w:hAnsi="Praxis Com Light"/>
                <w:i/>
                <w:iCs/>
                <w:sz w:val="20"/>
                <w:szCs w:val="20"/>
                <w:lang w:eastAsia="en-GB"/>
              </w:rPr>
              <w:t>What</w:t>
            </w:r>
            <w:r w:rsidR="00C90B80" w:rsidRPr="007502CB">
              <w:rPr>
                <w:rFonts w:ascii="Praxis Com Light" w:hAnsi="Praxis Com Light"/>
                <w:i/>
                <w:iCs/>
                <w:sz w:val="20"/>
                <w:szCs w:val="20"/>
                <w:lang w:eastAsia="en-GB"/>
              </w:rPr>
              <w:t xml:space="preserve"> does</w:t>
            </w:r>
            <w:r w:rsidR="0017490C" w:rsidRPr="007502CB">
              <w:rPr>
                <w:rFonts w:ascii="Praxis Com Light" w:hAnsi="Praxis Com Light"/>
                <w:i/>
                <w:iCs/>
                <w:sz w:val="20"/>
                <w:szCs w:val="20"/>
                <w:lang w:eastAsia="en-GB"/>
              </w:rPr>
              <w:t xml:space="preserve"> the proposal</w:t>
            </w:r>
            <w:r w:rsidR="00C90B80" w:rsidRPr="007502CB">
              <w:rPr>
                <w:rFonts w:ascii="Praxis Com Light" w:hAnsi="Praxis Com Light"/>
                <w:i/>
                <w:iCs/>
                <w:sz w:val="20"/>
                <w:szCs w:val="20"/>
                <w:lang w:eastAsia="en-GB"/>
              </w:rPr>
              <w:t xml:space="preserve"> seek to achieve?</w:t>
            </w:r>
            <w:r w:rsidR="008A3713" w:rsidRPr="007502CB">
              <w:rPr>
                <w:rFonts w:ascii="Praxis Com Light" w:hAnsi="Praxis Com Light"/>
                <w:i/>
                <w:iCs/>
                <w:sz w:val="20"/>
                <w:szCs w:val="20"/>
                <w:lang w:eastAsia="en-GB"/>
              </w:rPr>
              <w:t xml:space="preserve"> </w:t>
            </w:r>
            <w:r w:rsidR="006612FA" w:rsidRPr="007502CB">
              <w:rPr>
                <w:rFonts w:ascii="Praxis Com Light" w:hAnsi="Praxis Com Light"/>
                <w:i/>
                <w:iCs/>
                <w:sz w:val="20"/>
                <w:szCs w:val="20"/>
                <w:lang w:eastAsia="en-GB"/>
              </w:rPr>
              <w:t>For example expand on</w:t>
            </w:r>
            <w:r w:rsidR="00DC460C" w:rsidRPr="007502CB">
              <w:rPr>
                <w:rFonts w:ascii="Praxis Com Light" w:hAnsi="Praxis Com Light"/>
                <w:i/>
                <w:iCs/>
                <w:sz w:val="20"/>
                <w:szCs w:val="20"/>
                <w:lang w:eastAsia="en-GB"/>
              </w:rPr>
              <w:t>:</w:t>
            </w:r>
          </w:p>
          <w:p w:rsidR="009C35DE" w:rsidRPr="007502CB" w:rsidRDefault="009C35DE" w:rsidP="009C35DE">
            <w:pPr>
              <w:autoSpaceDE w:val="0"/>
              <w:autoSpaceDN w:val="0"/>
              <w:adjustRightInd w:val="0"/>
              <w:spacing w:after="0" w:line="280" w:lineRule="exact"/>
              <w:jc w:val="both"/>
              <w:rPr>
                <w:rFonts w:ascii="Praxis Com Light" w:hAnsi="Praxis Com Light"/>
                <w:sz w:val="20"/>
                <w:szCs w:val="20"/>
                <w:lang w:eastAsia="en-GB"/>
              </w:rPr>
            </w:pPr>
          </w:p>
          <w:p w:rsidR="00087078" w:rsidRPr="007502CB" w:rsidRDefault="00087078" w:rsidP="00087078">
            <w:pPr>
              <w:autoSpaceDE w:val="0"/>
              <w:autoSpaceDN w:val="0"/>
              <w:adjustRightInd w:val="0"/>
              <w:spacing w:after="0" w:line="280" w:lineRule="exact"/>
              <w:jc w:val="both"/>
              <w:rPr>
                <w:rFonts w:ascii="Praxis Com Light" w:hAnsi="Praxis Com Light"/>
                <w:i/>
                <w:iCs/>
                <w:sz w:val="20"/>
                <w:szCs w:val="20"/>
                <w:lang w:eastAsia="en-GB"/>
              </w:rPr>
            </w:pPr>
          </w:p>
          <w:p w:rsidR="009C35DE" w:rsidRPr="007502CB" w:rsidRDefault="009C35DE" w:rsidP="009C35DE">
            <w:pPr>
              <w:autoSpaceDE w:val="0"/>
              <w:autoSpaceDN w:val="0"/>
              <w:adjustRightInd w:val="0"/>
              <w:spacing w:after="0" w:line="280" w:lineRule="exact"/>
              <w:jc w:val="both"/>
              <w:rPr>
                <w:rFonts w:ascii="Praxis Com Light" w:hAnsi="Praxis Com Light"/>
                <w:sz w:val="20"/>
                <w:szCs w:val="20"/>
                <w:lang w:eastAsia="en-GB"/>
              </w:rPr>
            </w:pPr>
          </w:p>
          <w:p w:rsidR="009C35DE" w:rsidRPr="007502CB" w:rsidRDefault="009C35DE" w:rsidP="009C35DE">
            <w:pPr>
              <w:autoSpaceDE w:val="0"/>
              <w:autoSpaceDN w:val="0"/>
              <w:adjustRightInd w:val="0"/>
              <w:spacing w:after="0" w:line="280" w:lineRule="exact"/>
              <w:jc w:val="both"/>
              <w:rPr>
                <w:rFonts w:ascii="Praxis Com Light" w:hAnsi="Praxis Com Light"/>
                <w:sz w:val="20"/>
                <w:szCs w:val="20"/>
                <w:lang w:eastAsia="en-GB"/>
              </w:rPr>
            </w:pPr>
          </w:p>
        </w:tc>
      </w:tr>
      <w:tr w:rsidR="00890993" w:rsidRPr="007502CB" w:rsidTr="0073583A">
        <w:trPr>
          <w:trHeight w:val="476"/>
        </w:trPr>
        <w:tc>
          <w:tcPr>
            <w:tcW w:w="5000" w:type="pct"/>
            <w:tcBorders>
              <w:top w:val="single" w:sz="4" w:space="0" w:color="auto"/>
            </w:tcBorders>
          </w:tcPr>
          <w:p w:rsidR="00DC460C" w:rsidRPr="007502CB" w:rsidRDefault="00890993" w:rsidP="008A3713">
            <w:pPr>
              <w:numPr>
                <w:ilvl w:val="0"/>
                <w:numId w:val="1"/>
              </w:numPr>
              <w:autoSpaceDE w:val="0"/>
              <w:autoSpaceDN w:val="0"/>
              <w:adjustRightInd w:val="0"/>
              <w:spacing w:after="0" w:line="280" w:lineRule="exact"/>
              <w:ind w:left="337"/>
              <w:jc w:val="both"/>
              <w:rPr>
                <w:rFonts w:ascii="Praxis Com Light" w:hAnsi="Praxis Com Light"/>
                <w:sz w:val="20"/>
                <w:szCs w:val="20"/>
                <w:lang w:eastAsia="en-GB"/>
              </w:rPr>
            </w:pPr>
            <w:r w:rsidRPr="007502CB">
              <w:rPr>
                <w:rFonts w:ascii="Praxis Com Light" w:hAnsi="Praxis Com Light"/>
                <w:b/>
                <w:bCs/>
                <w:color w:val="000000" w:themeColor="text1"/>
                <w:sz w:val="20"/>
                <w:szCs w:val="20"/>
                <w:lang w:eastAsia="en-GB"/>
              </w:rPr>
              <w:t xml:space="preserve">Describe the nature of problem/issue </w:t>
            </w:r>
            <w:r w:rsidR="0017490C" w:rsidRPr="007502CB">
              <w:rPr>
                <w:rFonts w:ascii="Praxis Com Light" w:hAnsi="Praxis Com Light"/>
                <w:b/>
                <w:bCs/>
                <w:color w:val="000000" w:themeColor="text1"/>
                <w:sz w:val="20"/>
                <w:szCs w:val="20"/>
                <w:lang w:eastAsia="en-GB"/>
              </w:rPr>
              <w:t>we seek to address</w:t>
            </w:r>
            <w:r w:rsidRPr="007502CB">
              <w:rPr>
                <w:rFonts w:ascii="Praxis Com Light" w:hAnsi="Praxis Com Light"/>
                <w:b/>
                <w:bCs/>
                <w:color w:val="000000" w:themeColor="text1"/>
                <w:sz w:val="20"/>
                <w:szCs w:val="20"/>
                <w:lang w:eastAsia="en-GB"/>
              </w:rPr>
              <w:t xml:space="preserve"> in clear terms and support the description with clear evidence</w:t>
            </w:r>
            <w:r w:rsidR="0017490C" w:rsidRPr="007502CB">
              <w:rPr>
                <w:rFonts w:ascii="Praxis Com Light" w:hAnsi="Praxis Com Light"/>
                <w:b/>
                <w:bCs/>
                <w:color w:val="000000" w:themeColor="text1"/>
                <w:sz w:val="20"/>
                <w:szCs w:val="20"/>
                <w:lang w:eastAsia="en-GB"/>
              </w:rPr>
              <w:t>.</w:t>
            </w:r>
            <w:r w:rsidR="0017490C" w:rsidRPr="007502CB">
              <w:rPr>
                <w:rFonts w:ascii="Praxis Com Light" w:hAnsi="Praxis Com Light"/>
                <w:color w:val="000000" w:themeColor="text1"/>
                <w:sz w:val="20"/>
                <w:szCs w:val="20"/>
                <w:lang w:eastAsia="en-GB"/>
              </w:rPr>
              <w:t xml:space="preserve"> </w:t>
            </w:r>
          </w:p>
          <w:p w:rsidR="00DC460C" w:rsidRPr="007502CB" w:rsidRDefault="00DC460C" w:rsidP="001D358D">
            <w:pPr>
              <w:pStyle w:val="ListParagraph"/>
              <w:numPr>
                <w:ilvl w:val="0"/>
                <w:numId w:val="4"/>
              </w:numPr>
              <w:autoSpaceDE w:val="0"/>
              <w:autoSpaceDN w:val="0"/>
              <w:adjustRightInd w:val="0"/>
              <w:spacing w:after="0" w:line="280" w:lineRule="exact"/>
              <w:jc w:val="both"/>
              <w:rPr>
                <w:rFonts w:ascii="Praxis Com Light" w:hAnsi="Praxis Com Light"/>
                <w:i/>
                <w:iCs/>
                <w:sz w:val="20"/>
                <w:szCs w:val="20"/>
                <w:lang w:eastAsia="en-GB"/>
              </w:rPr>
            </w:pPr>
            <w:r w:rsidRPr="007502CB">
              <w:rPr>
                <w:rFonts w:ascii="Praxis Com Light" w:hAnsi="Praxis Com Light"/>
                <w:i/>
                <w:iCs/>
                <w:sz w:val="20"/>
                <w:szCs w:val="20"/>
                <w:lang w:eastAsia="en-GB"/>
              </w:rPr>
              <w:t>If you are developing a new document, please explain what is the problem</w:t>
            </w:r>
            <w:r w:rsidR="004B395A" w:rsidRPr="007502CB">
              <w:rPr>
                <w:rFonts w:ascii="Praxis Com Light" w:hAnsi="Praxis Com Light"/>
                <w:i/>
                <w:iCs/>
                <w:sz w:val="20"/>
                <w:szCs w:val="20"/>
                <w:lang w:eastAsia="en-GB"/>
              </w:rPr>
              <w:t xml:space="preserve"> that</w:t>
            </w:r>
            <w:r w:rsidRPr="007502CB">
              <w:rPr>
                <w:rFonts w:ascii="Praxis Com Light" w:hAnsi="Praxis Com Light"/>
                <w:i/>
                <w:iCs/>
                <w:sz w:val="20"/>
                <w:szCs w:val="20"/>
                <w:lang w:eastAsia="en-GB"/>
              </w:rPr>
              <w:t xml:space="preserve"> DOH is seeking to solve by this document</w:t>
            </w:r>
          </w:p>
          <w:p w:rsidR="00233A13" w:rsidRPr="007502CB" w:rsidRDefault="00233A13" w:rsidP="00233A13">
            <w:pPr>
              <w:autoSpaceDE w:val="0"/>
              <w:autoSpaceDN w:val="0"/>
              <w:adjustRightInd w:val="0"/>
              <w:spacing w:after="0" w:line="280" w:lineRule="exact"/>
              <w:ind w:left="337"/>
              <w:jc w:val="both"/>
              <w:rPr>
                <w:rFonts w:ascii="Praxis Com Light" w:hAnsi="Praxis Com Light"/>
                <w:sz w:val="20"/>
                <w:szCs w:val="20"/>
                <w:lang w:eastAsia="en-GB"/>
              </w:rPr>
            </w:pPr>
          </w:p>
          <w:p w:rsidR="00BD7182" w:rsidRPr="007502CB" w:rsidRDefault="00BD7182" w:rsidP="00BD7182">
            <w:pPr>
              <w:autoSpaceDE w:val="0"/>
              <w:autoSpaceDN w:val="0"/>
              <w:adjustRightInd w:val="0"/>
              <w:spacing w:after="0" w:line="280" w:lineRule="exact"/>
              <w:ind w:left="337"/>
              <w:jc w:val="both"/>
              <w:rPr>
                <w:rFonts w:ascii="Praxis Com Light" w:hAnsi="Praxis Com Light"/>
                <w:i/>
                <w:iCs/>
                <w:color w:val="2E74B5" w:themeColor="accent1" w:themeShade="BF"/>
                <w:sz w:val="20"/>
                <w:szCs w:val="20"/>
                <w:lang w:eastAsia="en-GB"/>
              </w:rPr>
            </w:pPr>
            <w:r w:rsidRPr="007502CB">
              <w:rPr>
                <w:rFonts w:ascii="Praxis Com Light" w:hAnsi="Praxis Com Light"/>
                <w:i/>
                <w:iCs/>
                <w:color w:val="2E74B5" w:themeColor="accent1" w:themeShade="BF"/>
                <w:sz w:val="20"/>
                <w:szCs w:val="20"/>
                <w:lang w:eastAsia="en-GB"/>
              </w:rPr>
              <w:t>Hypothetical example:</w:t>
            </w:r>
          </w:p>
          <w:p w:rsidR="00BD7182" w:rsidRPr="007502CB" w:rsidRDefault="00BD7182" w:rsidP="00BD7182">
            <w:pPr>
              <w:pStyle w:val="ListParagraph"/>
              <w:numPr>
                <w:ilvl w:val="0"/>
                <w:numId w:val="5"/>
              </w:numPr>
              <w:autoSpaceDE w:val="0"/>
              <w:autoSpaceDN w:val="0"/>
              <w:adjustRightInd w:val="0"/>
              <w:spacing w:after="0" w:line="280" w:lineRule="exact"/>
              <w:jc w:val="both"/>
              <w:rPr>
                <w:rFonts w:ascii="Praxis Com Light" w:hAnsi="Praxis Com Light"/>
                <w:i/>
                <w:iCs/>
                <w:color w:val="2E74B5" w:themeColor="accent1" w:themeShade="BF"/>
                <w:sz w:val="20"/>
                <w:szCs w:val="20"/>
                <w:lang w:eastAsia="en-GB"/>
              </w:rPr>
            </w:pPr>
            <w:r w:rsidRPr="007502CB">
              <w:rPr>
                <w:rFonts w:ascii="Praxis Com Light" w:hAnsi="Praxis Com Light"/>
                <w:i/>
                <w:iCs/>
                <w:color w:val="2E74B5" w:themeColor="accent1" w:themeShade="BF"/>
                <w:sz w:val="20"/>
                <w:szCs w:val="20"/>
                <w:lang w:eastAsia="en-GB"/>
              </w:rPr>
              <w:t xml:space="preserve">DOH identified a Problem: Rise is hospital re-admissions after bariatric surgery </w:t>
            </w:r>
          </w:p>
          <w:p w:rsidR="00890993" w:rsidRPr="007502CB" w:rsidRDefault="00890993" w:rsidP="00890993">
            <w:pPr>
              <w:autoSpaceDE w:val="0"/>
              <w:autoSpaceDN w:val="0"/>
              <w:adjustRightInd w:val="0"/>
              <w:spacing w:after="0" w:line="280" w:lineRule="exact"/>
              <w:jc w:val="both"/>
              <w:rPr>
                <w:rFonts w:ascii="Praxis Com Light" w:hAnsi="Praxis Com Light"/>
                <w:sz w:val="20"/>
                <w:szCs w:val="20"/>
                <w:lang w:eastAsia="en-GB"/>
              </w:rPr>
            </w:pPr>
          </w:p>
          <w:p w:rsidR="00890993" w:rsidRPr="007502CB" w:rsidRDefault="00890993" w:rsidP="00890993">
            <w:pPr>
              <w:autoSpaceDE w:val="0"/>
              <w:autoSpaceDN w:val="0"/>
              <w:adjustRightInd w:val="0"/>
              <w:spacing w:after="0" w:line="280" w:lineRule="exact"/>
              <w:ind w:left="337"/>
              <w:jc w:val="both"/>
              <w:rPr>
                <w:rFonts w:ascii="Praxis Com Light" w:hAnsi="Praxis Com Light"/>
                <w:sz w:val="20"/>
                <w:szCs w:val="20"/>
                <w:lang w:eastAsia="en-GB"/>
              </w:rPr>
            </w:pPr>
          </w:p>
        </w:tc>
      </w:tr>
      <w:tr w:rsidR="00233A13" w:rsidRPr="007502CB" w:rsidTr="0073583A">
        <w:trPr>
          <w:trHeight w:val="476"/>
        </w:trPr>
        <w:tc>
          <w:tcPr>
            <w:tcW w:w="5000" w:type="pct"/>
            <w:tcBorders>
              <w:top w:val="single" w:sz="4" w:space="0" w:color="auto"/>
            </w:tcBorders>
          </w:tcPr>
          <w:p w:rsidR="00233A13" w:rsidRPr="007502CB" w:rsidRDefault="00233A13" w:rsidP="003928D7">
            <w:pPr>
              <w:numPr>
                <w:ilvl w:val="0"/>
                <w:numId w:val="1"/>
              </w:numPr>
              <w:autoSpaceDE w:val="0"/>
              <w:autoSpaceDN w:val="0"/>
              <w:adjustRightInd w:val="0"/>
              <w:spacing w:after="0" w:line="280" w:lineRule="exact"/>
              <w:jc w:val="both"/>
              <w:rPr>
                <w:rFonts w:ascii="Praxis Com Light" w:hAnsi="Praxis Com Light"/>
                <w:b/>
                <w:bCs/>
                <w:sz w:val="20"/>
                <w:szCs w:val="20"/>
                <w:lang w:eastAsia="en-GB"/>
              </w:rPr>
            </w:pPr>
            <w:r w:rsidRPr="007502CB">
              <w:rPr>
                <w:rFonts w:ascii="Praxis Com Light" w:hAnsi="Praxis Com Light"/>
                <w:b/>
                <w:bCs/>
                <w:sz w:val="20"/>
                <w:szCs w:val="20"/>
                <w:lang w:eastAsia="en-GB"/>
              </w:rPr>
              <w:t>Set out clearly the magnitude (scale) of the problem/issue that needs to be resolved</w:t>
            </w:r>
            <w:r w:rsidR="00001782" w:rsidRPr="007502CB">
              <w:rPr>
                <w:rFonts w:ascii="Praxis Com Light" w:hAnsi="Praxis Com Light"/>
                <w:b/>
                <w:bCs/>
                <w:sz w:val="20"/>
                <w:szCs w:val="20"/>
                <w:lang w:eastAsia="en-GB"/>
              </w:rPr>
              <w:t>.</w:t>
            </w:r>
          </w:p>
          <w:p w:rsidR="003928D7" w:rsidRPr="007502CB" w:rsidRDefault="003928D7" w:rsidP="008A04F0">
            <w:pPr>
              <w:pStyle w:val="ListParagraph"/>
              <w:numPr>
                <w:ilvl w:val="0"/>
                <w:numId w:val="4"/>
              </w:numPr>
              <w:autoSpaceDE w:val="0"/>
              <w:autoSpaceDN w:val="0"/>
              <w:adjustRightInd w:val="0"/>
              <w:spacing w:after="0" w:line="280" w:lineRule="exact"/>
              <w:jc w:val="both"/>
              <w:rPr>
                <w:rFonts w:ascii="Praxis Com Light" w:hAnsi="Praxis Com Light"/>
                <w:i/>
                <w:iCs/>
                <w:sz w:val="20"/>
                <w:szCs w:val="20"/>
                <w:lang w:eastAsia="en-GB"/>
              </w:rPr>
            </w:pPr>
            <w:r w:rsidRPr="007502CB">
              <w:rPr>
                <w:rFonts w:ascii="Praxis Com Light" w:hAnsi="Praxis Com Light"/>
                <w:i/>
                <w:iCs/>
                <w:sz w:val="20"/>
                <w:szCs w:val="20"/>
                <w:lang w:eastAsia="en-GB"/>
              </w:rPr>
              <w:t>If you are developing a new document, please explain the magnitude (severity</w:t>
            </w:r>
            <w:r w:rsidR="008A04F0" w:rsidRPr="007502CB">
              <w:rPr>
                <w:rFonts w:ascii="Praxis Com Light" w:hAnsi="Praxis Com Light"/>
                <w:i/>
                <w:iCs/>
                <w:sz w:val="20"/>
                <w:szCs w:val="20"/>
                <w:lang w:eastAsia="en-GB"/>
              </w:rPr>
              <w:t xml:space="preserve"> or size</w:t>
            </w:r>
            <w:r w:rsidRPr="007502CB">
              <w:rPr>
                <w:rFonts w:ascii="Praxis Com Light" w:hAnsi="Praxis Com Light"/>
                <w:i/>
                <w:iCs/>
                <w:sz w:val="20"/>
                <w:szCs w:val="20"/>
                <w:lang w:eastAsia="en-GB"/>
              </w:rPr>
              <w:t>) of</w:t>
            </w:r>
            <w:r w:rsidR="008A04F0" w:rsidRPr="007502CB">
              <w:rPr>
                <w:rFonts w:ascii="Praxis Com Light" w:hAnsi="Praxis Com Light"/>
                <w:i/>
                <w:iCs/>
                <w:sz w:val="20"/>
                <w:szCs w:val="20"/>
                <w:lang w:eastAsia="en-GB"/>
              </w:rPr>
              <w:t xml:space="preserve"> the</w:t>
            </w:r>
            <w:r w:rsidRPr="007502CB">
              <w:rPr>
                <w:rFonts w:ascii="Praxis Com Light" w:hAnsi="Praxis Com Light"/>
                <w:i/>
                <w:iCs/>
                <w:sz w:val="20"/>
                <w:szCs w:val="20"/>
                <w:lang w:eastAsia="en-GB"/>
              </w:rPr>
              <w:t xml:space="preserve"> problem </w:t>
            </w:r>
            <w:r w:rsidR="008A04F0" w:rsidRPr="007502CB">
              <w:rPr>
                <w:rFonts w:ascii="Praxis Com Light" w:hAnsi="Praxis Com Light"/>
                <w:i/>
                <w:iCs/>
                <w:sz w:val="20"/>
                <w:szCs w:val="20"/>
                <w:lang w:eastAsia="en-GB"/>
              </w:rPr>
              <w:t xml:space="preserve">that </w:t>
            </w:r>
            <w:r w:rsidRPr="007502CB">
              <w:rPr>
                <w:rFonts w:ascii="Praxis Com Light" w:hAnsi="Praxis Com Light"/>
                <w:i/>
                <w:iCs/>
                <w:sz w:val="20"/>
                <w:szCs w:val="20"/>
                <w:lang w:eastAsia="en-GB"/>
              </w:rPr>
              <w:t xml:space="preserve">DOH is seeking to solve by </w:t>
            </w:r>
            <w:r w:rsidR="008A04F0" w:rsidRPr="007502CB">
              <w:rPr>
                <w:rFonts w:ascii="Praxis Com Light" w:hAnsi="Praxis Com Light"/>
                <w:i/>
                <w:iCs/>
                <w:sz w:val="20"/>
                <w:szCs w:val="20"/>
                <w:lang w:eastAsia="en-GB"/>
              </w:rPr>
              <w:t xml:space="preserve">developing </w:t>
            </w:r>
            <w:r w:rsidRPr="007502CB">
              <w:rPr>
                <w:rFonts w:ascii="Praxis Com Light" w:hAnsi="Praxis Com Light"/>
                <w:i/>
                <w:iCs/>
                <w:sz w:val="20"/>
                <w:szCs w:val="20"/>
                <w:lang w:eastAsia="en-GB"/>
              </w:rPr>
              <w:t>this document</w:t>
            </w:r>
          </w:p>
          <w:p w:rsidR="00233A13" w:rsidRPr="007502CB" w:rsidRDefault="00233A13" w:rsidP="00233A13">
            <w:pPr>
              <w:autoSpaceDE w:val="0"/>
              <w:autoSpaceDN w:val="0"/>
              <w:adjustRightInd w:val="0"/>
              <w:spacing w:after="0" w:line="280" w:lineRule="exact"/>
              <w:ind w:left="337"/>
              <w:jc w:val="both"/>
              <w:rPr>
                <w:rFonts w:ascii="Praxis Com Light" w:hAnsi="Praxis Com Light"/>
                <w:sz w:val="20"/>
                <w:szCs w:val="20"/>
                <w:lang w:eastAsia="en-GB"/>
              </w:rPr>
            </w:pPr>
          </w:p>
          <w:p w:rsidR="002B5137" w:rsidRPr="007502CB" w:rsidRDefault="002B5137" w:rsidP="002B5137">
            <w:pPr>
              <w:autoSpaceDE w:val="0"/>
              <w:autoSpaceDN w:val="0"/>
              <w:adjustRightInd w:val="0"/>
              <w:spacing w:after="0" w:line="280" w:lineRule="exact"/>
              <w:ind w:left="337"/>
              <w:jc w:val="both"/>
              <w:rPr>
                <w:rFonts w:ascii="Praxis Com Light" w:hAnsi="Praxis Com Light"/>
                <w:i/>
                <w:iCs/>
                <w:color w:val="2E74B5" w:themeColor="accent1" w:themeShade="BF"/>
                <w:sz w:val="20"/>
                <w:szCs w:val="20"/>
                <w:lang w:eastAsia="en-GB"/>
              </w:rPr>
            </w:pPr>
            <w:r w:rsidRPr="007502CB">
              <w:rPr>
                <w:rFonts w:ascii="Praxis Com Light" w:hAnsi="Praxis Com Light"/>
                <w:i/>
                <w:iCs/>
                <w:color w:val="2E74B5" w:themeColor="accent1" w:themeShade="BF"/>
                <w:sz w:val="20"/>
                <w:szCs w:val="20"/>
                <w:lang w:eastAsia="en-GB"/>
              </w:rPr>
              <w:t>Hypothetical example:</w:t>
            </w:r>
          </w:p>
          <w:p w:rsidR="002B5137" w:rsidRPr="007502CB" w:rsidRDefault="002B5137" w:rsidP="002B5137">
            <w:pPr>
              <w:pStyle w:val="ListParagraph"/>
              <w:numPr>
                <w:ilvl w:val="0"/>
                <w:numId w:val="6"/>
              </w:numPr>
              <w:autoSpaceDE w:val="0"/>
              <w:autoSpaceDN w:val="0"/>
              <w:adjustRightInd w:val="0"/>
              <w:spacing w:after="0" w:line="280" w:lineRule="exact"/>
              <w:jc w:val="both"/>
              <w:rPr>
                <w:rFonts w:ascii="Praxis Com Light" w:hAnsi="Praxis Com Light"/>
                <w:i/>
                <w:iCs/>
                <w:color w:val="2E74B5" w:themeColor="accent1" w:themeShade="BF"/>
                <w:sz w:val="20"/>
                <w:szCs w:val="20"/>
                <w:lang w:eastAsia="en-GB"/>
              </w:rPr>
            </w:pPr>
            <w:r w:rsidRPr="007502CB">
              <w:rPr>
                <w:rFonts w:ascii="Praxis Com Light" w:hAnsi="Praxis Com Light"/>
                <w:i/>
                <w:iCs/>
                <w:color w:val="2E74B5" w:themeColor="accent1" w:themeShade="BF"/>
                <w:sz w:val="20"/>
                <w:szCs w:val="20"/>
                <w:lang w:eastAsia="en-GB"/>
              </w:rPr>
              <w:t xml:space="preserve">DOH identified a Problem: Rise is hospital re-admissions after bariatric surgery </w:t>
            </w:r>
          </w:p>
          <w:p w:rsidR="002B5137" w:rsidRPr="007502CB" w:rsidRDefault="002B5137" w:rsidP="002B5137">
            <w:pPr>
              <w:pStyle w:val="ListParagraph"/>
              <w:numPr>
                <w:ilvl w:val="0"/>
                <w:numId w:val="6"/>
              </w:numPr>
              <w:autoSpaceDE w:val="0"/>
              <w:autoSpaceDN w:val="0"/>
              <w:adjustRightInd w:val="0"/>
              <w:spacing w:after="0" w:line="280" w:lineRule="exact"/>
              <w:jc w:val="both"/>
              <w:rPr>
                <w:rFonts w:ascii="Praxis Com Light" w:hAnsi="Praxis Com Light"/>
                <w:i/>
                <w:iCs/>
                <w:color w:val="2E74B5" w:themeColor="accent1" w:themeShade="BF"/>
                <w:sz w:val="20"/>
                <w:szCs w:val="20"/>
                <w:lang w:eastAsia="en-GB"/>
              </w:rPr>
            </w:pPr>
            <w:r w:rsidRPr="007502CB">
              <w:rPr>
                <w:rFonts w:ascii="Praxis Com Light" w:hAnsi="Praxis Com Light"/>
                <w:i/>
                <w:iCs/>
                <w:color w:val="2E74B5" w:themeColor="accent1" w:themeShade="BF"/>
                <w:sz w:val="20"/>
                <w:szCs w:val="20"/>
                <w:lang w:eastAsia="en-GB"/>
              </w:rPr>
              <w:t>Magnitude of the problem: 40% of those who are subject to  bariatric surgery between Jan 2018-jan 2019 have been re-admitted for complications</w:t>
            </w:r>
          </w:p>
          <w:p w:rsidR="00233A13" w:rsidRPr="007502CB" w:rsidRDefault="00233A13" w:rsidP="00233A13">
            <w:pPr>
              <w:autoSpaceDE w:val="0"/>
              <w:autoSpaceDN w:val="0"/>
              <w:adjustRightInd w:val="0"/>
              <w:spacing w:after="0" w:line="280" w:lineRule="exact"/>
              <w:ind w:left="337"/>
              <w:jc w:val="both"/>
              <w:rPr>
                <w:rFonts w:ascii="Praxis Com Light" w:hAnsi="Praxis Com Light"/>
                <w:sz w:val="20"/>
                <w:szCs w:val="20"/>
                <w:lang w:eastAsia="en-GB"/>
              </w:rPr>
            </w:pPr>
          </w:p>
        </w:tc>
      </w:tr>
      <w:tr w:rsidR="005D0923" w:rsidRPr="007502CB" w:rsidTr="0073583A">
        <w:trPr>
          <w:trHeight w:val="476"/>
        </w:trPr>
        <w:tc>
          <w:tcPr>
            <w:tcW w:w="5000" w:type="pct"/>
          </w:tcPr>
          <w:p w:rsidR="005D0923" w:rsidRPr="007502CB" w:rsidRDefault="005D0923" w:rsidP="00CD140A">
            <w:pPr>
              <w:numPr>
                <w:ilvl w:val="0"/>
                <w:numId w:val="1"/>
              </w:numPr>
              <w:autoSpaceDE w:val="0"/>
              <w:autoSpaceDN w:val="0"/>
              <w:adjustRightInd w:val="0"/>
              <w:spacing w:after="0" w:line="280" w:lineRule="exact"/>
              <w:ind w:left="337"/>
              <w:jc w:val="both"/>
              <w:rPr>
                <w:rFonts w:ascii="Praxis Com Light" w:hAnsi="Praxis Com Light"/>
                <w:b/>
                <w:bCs/>
                <w:sz w:val="20"/>
                <w:szCs w:val="20"/>
                <w:lang w:eastAsia="en-GB"/>
              </w:rPr>
            </w:pPr>
            <w:r w:rsidRPr="007502CB">
              <w:rPr>
                <w:rFonts w:ascii="Praxis Com Light" w:hAnsi="Praxis Com Light"/>
                <w:b/>
                <w:bCs/>
                <w:sz w:val="20"/>
                <w:szCs w:val="20"/>
                <w:lang w:eastAsia="en-GB"/>
              </w:rPr>
              <w:t>Describe how has the problem</w:t>
            </w:r>
            <w:r w:rsidR="00CD140A" w:rsidRPr="007502CB">
              <w:rPr>
                <w:rFonts w:ascii="Praxis Com Light" w:hAnsi="Praxis Com Light"/>
                <w:b/>
                <w:bCs/>
                <w:sz w:val="20"/>
                <w:szCs w:val="20"/>
                <w:lang w:eastAsia="en-GB"/>
              </w:rPr>
              <w:t>/issue</w:t>
            </w:r>
            <w:r w:rsidRPr="007502CB">
              <w:rPr>
                <w:rFonts w:ascii="Praxis Com Light" w:hAnsi="Praxis Com Light"/>
                <w:b/>
                <w:bCs/>
                <w:sz w:val="20"/>
                <w:szCs w:val="20"/>
                <w:lang w:eastAsia="en-GB"/>
              </w:rPr>
              <w:t xml:space="preserve"> </w:t>
            </w:r>
            <w:r w:rsidR="003928D7" w:rsidRPr="007502CB">
              <w:rPr>
                <w:rFonts w:ascii="Praxis Com Light" w:hAnsi="Praxis Com Light"/>
                <w:b/>
                <w:bCs/>
                <w:sz w:val="20"/>
                <w:szCs w:val="20"/>
                <w:lang w:eastAsia="en-GB"/>
              </w:rPr>
              <w:t xml:space="preserve">described earlier has </w:t>
            </w:r>
            <w:r w:rsidRPr="007502CB">
              <w:rPr>
                <w:rFonts w:ascii="Praxis Com Light" w:hAnsi="Praxis Com Light"/>
                <w:b/>
                <w:bCs/>
                <w:sz w:val="20"/>
                <w:szCs w:val="20"/>
                <w:lang w:eastAsia="en-GB"/>
              </w:rPr>
              <w:t>developed over time</w:t>
            </w:r>
            <w:r w:rsidR="00001782" w:rsidRPr="007502CB">
              <w:rPr>
                <w:rFonts w:ascii="Praxis Com Light" w:hAnsi="Praxis Com Light"/>
                <w:b/>
                <w:bCs/>
                <w:sz w:val="20"/>
                <w:szCs w:val="20"/>
                <w:lang w:eastAsia="en-GB"/>
              </w:rPr>
              <w:t>.</w:t>
            </w:r>
          </w:p>
          <w:p w:rsidR="001B467F" w:rsidRPr="007502CB" w:rsidRDefault="003928D7" w:rsidP="001B467F">
            <w:pPr>
              <w:autoSpaceDE w:val="0"/>
              <w:autoSpaceDN w:val="0"/>
              <w:adjustRightInd w:val="0"/>
              <w:spacing w:after="0" w:line="280" w:lineRule="exact"/>
              <w:jc w:val="both"/>
              <w:rPr>
                <w:rFonts w:ascii="Praxis Com Light" w:hAnsi="Praxis Com Light"/>
                <w:i/>
                <w:iCs/>
                <w:sz w:val="20"/>
                <w:szCs w:val="20"/>
                <w:lang w:eastAsia="en-GB"/>
              </w:rPr>
            </w:pPr>
            <w:r w:rsidRPr="007502CB">
              <w:rPr>
                <w:rFonts w:ascii="Praxis Com Light" w:hAnsi="Praxis Com Light"/>
                <w:i/>
                <w:iCs/>
                <w:sz w:val="20"/>
                <w:szCs w:val="20"/>
                <w:lang w:eastAsia="en-GB"/>
              </w:rPr>
              <w:t xml:space="preserve">     For </w:t>
            </w:r>
            <w:proofErr w:type="gramStart"/>
            <w:r w:rsidRPr="007502CB">
              <w:rPr>
                <w:rFonts w:ascii="Praxis Com Light" w:hAnsi="Praxis Com Light"/>
                <w:i/>
                <w:iCs/>
                <w:sz w:val="20"/>
                <w:szCs w:val="20"/>
                <w:lang w:eastAsia="en-GB"/>
              </w:rPr>
              <w:t>example:</w:t>
            </w:r>
            <w:proofErr w:type="gramEnd"/>
            <w:r w:rsidRPr="007502CB">
              <w:rPr>
                <w:rFonts w:ascii="Praxis Com Light" w:hAnsi="Praxis Com Light"/>
                <w:i/>
                <w:iCs/>
                <w:sz w:val="20"/>
                <w:szCs w:val="20"/>
                <w:lang w:eastAsia="en-GB"/>
              </w:rPr>
              <w:t xml:space="preserve"> Has it increased? Has it become worse?</w:t>
            </w:r>
          </w:p>
          <w:p w:rsidR="001B467F" w:rsidRPr="007502CB" w:rsidRDefault="001B467F" w:rsidP="001B467F">
            <w:pPr>
              <w:autoSpaceDE w:val="0"/>
              <w:autoSpaceDN w:val="0"/>
              <w:adjustRightInd w:val="0"/>
              <w:spacing w:after="0" w:line="280" w:lineRule="exact"/>
              <w:jc w:val="both"/>
              <w:rPr>
                <w:rFonts w:ascii="Praxis Com Light" w:hAnsi="Praxis Com Light"/>
                <w:sz w:val="20"/>
                <w:szCs w:val="20"/>
                <w:lang w:eastAsia="en-GB"/>
              </w:rPr>
            </w:pPr>
          </w:p>
          <w:p w:rsidR="002B5137" w:rsidRPr="007502CB" w:rsidRDefault="002B5137" w:rsidP="002B5137">
            <w:pPr>
              <w:autoSpaceDE w:val="0"/>
              <w:autoSpaceDN w:val="0"/>
              <w:adjustRightInd w:val="0"/>
              <w:spacing w:after="0" w:line="280" w:lineRule="exact"/>
              <w:ind w:left="337"/>
              <w:jc w:val="both"/>
              <w:rPr>
                <w:rFonts w:ascii="Praxis Com Light" w:hAnsi="Praxis Com Light"/>
                <w:i/>
                <w:iCs/>
                <w:color w:val="2E74B5" w:themeColor="accent1" w:themeShade="BF"/>
                <w:sz w:val="20"/>
                <w:szCs w:val="20"/>
                <w:lang w:eastAsia="en-GB"/>
              </w:rPr>
            </w:pPr>
            <w:r w:rsidRPr="007502CB">
              <w:rPr>
                <w:rFonts w:ascii="Praxis Com Light" w:hAnsi="Praxis Com Light"/>
                <w:i/>
                <w:iCs/>
                <w:color w:val="2E74B5" w:themeColor="accent1" w:themeShade="BF"/>
                <w:sz w:val="20"/>
                <w:szCs w:val="20"/>
                <w:lang w:eastAsia="en-GB"/>
              </w:rPr>
              <w:t>Hypothetical example:</w:t>
            </w:r>
          </w:p>
          <w:p w:rsidR="002B5137" w:rsidRPr="007502CB" w:rsidRDefault="002B5137" w:rsidP="002B5137">
            <w:pPr>
              <w:pStyle w:val="ListParagraph"/>
              <w:numPr>
                <w:ilvl w:val="0"/>
                <w:numId w:val="7"/>
              </w:numPr>
              <w:autoSpaceDE w:val="0"/>
              <w:autoSpaceDN w:val="0"/>
              <w:adjustRightInd w:val="0"/>
              <w:spacing w:after="0" w:line="280" w:lineRule="exact"/>
              <w:jc w:val="both"/>
              <w:rPr>
                <w:rFonts w:ascii="Praxis Com Light" w:hAnsi="Praxis Com Light"/>
                <w:i/>
                <w:iCs/>
                <w:color w:val="2E74B5" w:themeColor="accent1" w:themeShade="BF"/>
                <w:sz w:val="20"/>
                <w:szCs w:val="20"/>
                <w:lang w:eastAsia="en-GB"/>
              </w:rPr>
            </w:pPr>
            <w:r w:rsidRPr="007502CB">
              <w:rPr>
                <w:rFonts w:ascii="Praxis Com Light" w:hAnsi="Praxis Com Light"/>
                <w:i/>
                <w:iCs/>
                <w:color w:val="2E74B5" w:themeColor="accent1" w:themeShade="BF"/>
                <w:sz w:val="20"/>
                <w:szCs w:val="20"/>
                <w:lang w:eastAsia="en-GB"/>
              </w:rPr>
              <w:t xml:space="preserve">DOH identified a Problem: Rise is hospital re-admissions after bariatric surgery </w:t>
            </w:r>
          </w:p>
          <w:p w:rsidR="002B5137" w:rsidRPr="007502CB" w:rsidRDefault="002B5137" w:rsidP="002B5137">
            <w:pPr>
              <w:pStyle w:val="ListParagraph"/>
              <w:numPr>
                <w:ilvl w:val="0"/>
                <w:numId w:val="7"/>
              </w:numPr>
              <w:autoSpaceDE w:val="0"/>
              <w:autoSpaceDN w:val="0"/>
              <w:adjustRightInd w:val="0"/>
              <w:spacing w:after="0" w:line="280" w:lineRule="exact"/>
              <w:jc w:val="both"/>
              <w:rPr>
                <w:rFonts w:ascii="Praxis Com Light" w:hAnsi="Praxis Com Light"/>
                <w:i/>
                <w:iCs/>
                <w:color w:val="2E74B5" w:themeColor="accent1" w:themeShade="BF"/>
                <w:sz w:val="20"/>
                <w:szCs w:val="20"/>
                <w:lang w:eastAsia="en-GB"/>
              </w:rPr>
            </w:pPr>
            <w:r w:rsidRPr="007502CB">
              <w:rPr>
                <w:rFonts w:ascii="Praxis Com Light" w:hAnsi="Praxis Com Light"/>
                <w:i/>
                <w:iCs/>
                <w:color w:val="2E74B5" w:themeColor="accent1" w:themeShade="BF"/>
                <w:sz w:val="20"/>
                <w:szCs w:val="20"/>
                <w:lang w:eastAsia="en-GB"/>
              </w:rPr>
              <w:t>Magnitude of the problem: 40% of those who are subject to  bariatric surgery between Jan 2018-jan 2019 have been re-admitted for complications</w:t>
            </w:r>
          </w:p>
          <w:p w:rsidR="002B5137" w:rsidRPr="007502CB" w:rsidRDefault="002B5137" w:rsidP="002B5137">
            <w:pPr>
              <w:pStyle w:val="ListParagraph"/>
              <w:numPr>
                <w:ilvl w:val="0"/>
                <w:numId w:val="7"/>
              </w:numPr>
              <w:autoSpaceDE w:val="0"/>
              <w:autoSpaceDN w:val="0"/>
              <w:adjustRightInd w:val="0"/>
              <w:spacing w:after="0" w:line="280" w:lineRule="exact"/>
              <w:jc w:val="both"/>
              <w:rPr>
                <w:rFonts w:ascii="Praxis Com Light" w:hAnsi="Praxis Com Light"/>
                <w:i/>
                <w:iCs/>
                <w:color w:val="2E74B5" w:themeColor="accent1" w:themeShade="BF"/>
                <w:sz w:val="20"/>
                <w:szCs w:val="20"/>
                <w:lang w:eastAsia="en-GB"/>
              </w:rPr>
            </w:pPr>
            <w:r w:rsidRPr="007502CB">
              <w:rPr>
                <w:rFonts w:ascii="Praxis Com Light" w:hAnsi="Praxis Com Light"/>
                <w:i/>
                <w:iCs/>
                <w:color w:val="2E74B5" w:themeColor="accent1" w:themeShade="BF"/>
                <w:sz w:val="20"/>
                <w:szCs w:val="20"/>
                <w:lang w:eastAsia="en-GB"/>
              </w:rPr>
              <w:t xml:space="preserve">Change over time: hospital re-admission steadily increased between Jan 2018-jan 2019Note that </w:t>
            </w:r>
            <w:proofErr w:type="gramStart"/>
            <w:r w:rsidRPr="007502CB">
              <w:rPr>
                <w:rFonts w:ascii="Praxis Com Light" w:hAnsi="Praxis Com Light"/>
                <w:i/>
                <w:iCs/>
                <w:color w:val="2E74B5" w:themeColor="accent1" w:themeShade="BF"/>
                <w:sz w:val="20"/>
                <w:szCs w:val="20"/>
                <w:lang w:eastAsia="en-GB"/>
              </w:rPr>
              <w:t>It</w:t>
            </w:r>
            <w:proofErr w:type="gramEnd"/>
            <w:r w:rsidRPr="007502CB">
              <w:rPr>
                <w:rFonts w:ascii="Praxis Com Light" w:hAnsi="Praxis Com Light"/>
                <w:i/>
                <w:iCs/>
                <w:color w:val="2E74B5" w:themeColor="accent1" w:themeShade="BF"/>
                <w:sz w:val="20"/>
                <w:szCs w:val="20"/>
                <w:lang w:eastAsia="en-GB"/>
              </w:rPr>
              <w:t xml:space="preserve"> is crucial so to tackle the causes of the problem/ issue rather than the symptoms.</w:t>
            </w:r>
          </w:p>
          <w:p w:rsidR="002B5137" w:rsidRPr="007502CB" w:rsidRDefault="002B5137" w:rsidP="002B5137">
            <w:pPr>
              <w:autoSpaceDE w:val="0"/>
              <w:autoSpaceDN w:val="0"/>
              <w:adjustRightInd w:val="0"/>
              <w:spacing w:after="0" w:line="280" w:lineRule="exact"/>
              <w:jc w:val="both"/>
              <w:rPr>
                <w:rFonts w:ascii="Praxis Com Light" w:hAnsi="Praxis Com Light"/>
                <w:color w:val="2E74B5" w:themeColor="accent1" w:themeShade="BF"/>
                <w:sz w:val="20"/>
                <w:szCs w:val="20"/>
                <w:lang w:eastAsia="en-GB"/>
              </w:rPr>
            </w:pPr>
          </w:p>
          <w:p w:rsidR="001B467F" w:rsidRPr="007502CB" w:rsidRDefault="001B467F" w:rsidP="001B467F">
            <w:pPr>
              <w:autoSpaceDE w:val="0"/>
              <w:autoSpaceDN w:val="0"/>
              <w:adjustRightInd w:val="0"/>
              <w:spacing w:after="0" w:line="280" w:lineRule="exact"/>
              <w:jc w:val="both"/>
              <w:rPr>
                <w:rFonts w:ascii="Praxis Com Light" w:hAnsi="Praxis Com Light"/>
                <w:sz w:val="20"/>
                <w:szCs w:val="20"/>
                <w:lang w:eastAsia="en-GB"/>
              </w:rPr>
            </w:pPr>
          </w:p>
          <w:p w:rsidR="001B467F" w:rsidRPr="007502CB" w:rsidRDefault="001B467F" w:rsidP="001B467F">
            <w:pPr>
              <w:autoSpaceDE w:val="0"/>
              <w:autoSpaceDN w:val="0"/>
              <w:adjustRightInd w:val="0"/>
              <w:spacing w:after="0" w:line="280" w:lineRule="exact"/>
              <w:jc w:val="both"/>
              <w:rPr>
                <w:rFonts w:ascii="Praxis Com Light" w:hAnsi="Praxis Com Light"/>
                <w:sz w:val="20"/>
                <w:szCs w:val="20"/>
                <w:lang w:eastAsia="en-GB"/>
              </w:rPr>
            </w:pPr>
          </w:p>
        </w:tc>
      </w:tr>
      <w:tr w:rsidR="005D0923" w:rsidRPr="007502CB" w:rsidTr="0073583A">
        <w:trPr>
          <w:trHeight w:val="980"/>
        </w:trPr>
        <w:tc>
          <w:tcPr>
            <w:tcW w:w="5000" w:type="pct"/>
          </w:tcPr>
          <w:p w:rsidR="003928D7" w:rsidRPr="007502CB" w:rsidRDefault="005D0923" w:rsidP="00001782">
            <w:pPr>
              <w:numPr>
                <w:ilvl w:val="0"/>
                <w:numId w:val="1"/>
              </w:numPr>
              <w:autoSpaceDE w:val="0"/>
              <w:autoSpaceDN w:val="0"/>
              <w:adjustRightInd w:val="0"/>
              <w:spacing w:after="0" w:line="280" w:lineRule="exact"/>
              <w:ind w:left="337"/>
              <w:jc w:val="both"/>
              <w:rPr>
                <w:rFonts w:ascii="Praxis Com Light" w:hAnsi="Praxis Com Light"/>
                <w:sz w:val="20"/>
                <w:szCs w:val="20"/>
                <w:lang w:eastAsia="en-GB"/>
              </w:rPr>
            </w:pPr>
            <w:r w:rsidRPr="007502CB">
              <w:rPr>
                <w:rFonts w:ascii="Praxis Com Light" w:hAnsi="Praxis Com Light"/>
                <w:b/>
                <w:bCs/>
                <w:sz w:val="20"/>
                <w:szCs w:val="20"/>
                <w:lang w:eastAsia="en-GB"/>
              </w:rPr>
              <w:t>Identify clearly the drivers or underlying causes of the problem</w:t>
            </w:r>
            <w:r w:rsidR="00CD140A" w:rsidRPr="007502CB">
              <w:rPr>
                <w:rFonts w:ascii="Praxis Com Light" w:hAnsi="Praxis Com Light"/>
                <w:b/>
                <w:bCs/>
                <w:sz w:val="20"/>
                <w:szCs w:val="20"/>
                <w:lang w:eastAsia="en-GB"/>
              </w:rPr>
              <w:t>/issue</w:t>
            </w:r>
            <w:r w:rsidR="00144D96" w:rsidRPr="007502CB">
              <w:rPr>
                <w:rFonts w:ascii="Praxis Com Light" w:hAnsi="Praxis Com Light"/>
                <w:sz w:val="20"/>
                <w:szCs w:val="20"/>
                <w:lang w:eastAsia="en-GB"/>
              </w:rPr>
              <w:t>.</w:t>
            </w:r>
          </w:p>
          <w:p w:rsidR="002B5137" w:rsidRPr="007502CB" w:rsidRDefault="003928D7" w:rsidP="002B5137">
            <w:pPr>
              <w:autoSpaceDE w:val="0"/>
              <w:autoSpaceDN w:val="0"/>
              <w:adjustRightInd w:val="0"/>
              <w:spacing w:after="0" w:line="280" w:lineRule="exact"/>
              <w:ind w:left="420"/>
              <w:jc w:val="both"/>
              <w:rPr>
                <w:rFonts w:ascii="Praxis Com Light" w:hAnsi="Praxis Com Light"/>
                <w:i/>
                <w:iCs/>
                <w:sz w:val="20"/>
                <w:szCs w:val="20"/>
                <w:lang w:eastAsia="en-GB"/>
              </w:rPr>
            </w:pPr>
            <w:r w:rsidRPr="007502CB">
              <w:rPr>
                <w:rFonts w:ascii="Praxis Com Light" w:hAnsi="Praxis Com Light"/>
                <w:i/>
                <w:iCs/>
                <w:sz w:val="20"/>
                <w:szCs w:val="20"/>
                <w:lang w:eastAsia="en-GB"/>
              </w:rPr>
              <w:t xml:space="preserve">Please describe </w:t>
            </w:r>
            <w:proofErr w:type="gramStart"/>
            <w:r w:rsidRPr="007502CB">
              <w:rPr>
                <w:rFonts w:ascii="Praxis Com Light" w:hAnsi="Praxis Com Light"/>
                <w:i/>
                <w:iCs/>
                <w:sz w:val="20"/>
                <w:szCs w:val="20"/>
                <w:lang w:eastAsia="en-GB"/>
              </w:rPr>
              <w:t>what are the drivers you have identified as causes of the problem</w:t>
            </w:r>
            <w:proofErr w:type="gramEnd"/>
            <w:r w:rsidRPr="007502CB">
              <w:rPr>
                <w:rFonts w:ascii="Praxis Com Light" w:hAnsi="Praxis Com Light"/>
                <w:i/>
                <w:iCs/>
                <w:sz w:val="20"/>
                <w:szCs w:val="20"/>
                <w:lang w:eastAsia="en-GB"/>
              </w:rPr>
              <w:t>.</w:t>
            </w:r>
            <w:r w:rsidR="002B5137" w:rsidRPr="007502CB">
              <w:rPr>
                <w:rFonts w:ascii="Praxis Com Light" w:hAnsi="Praxis Com Light"/>
                <w:i/>
                <w:iCs/>
                <w:sz w:val="20"/>
                <w:szCs w:val="20"/>
                <w:lang w:eastAsia="en-GB"/>
              </w:rPr>
              <w:t xml:space="preserve"> Note that It is crucial so </w:t>
            </w:r>
            <w:r w:rsidR="008A04F0" w:rsidRPr="007502CB">
              <w:rPr>
                <w:rFonts w:ascii="Praxis Com Light" w:hAnsi="Praxis Com Light"/>
                <w:i/>
                <w:iCs/>
                <w:sz w:val="20"/>
                <w:szCs w:val="20"/>
                <w:lang w:eastAsia="en-GB"/>
              </w:rPr>
              <w:t>to tackle</w:t>
            </w:r>
            <w:r w:rsidR="002B5137" w:rsidRPr="007502CB">
              <w:rPr>
                <w:rFonts w:ascii="Praxis Com Light" w:hAnsi="Praxis Com Light"/>
                <w:i/>
                <w:iCs/>
                <w:sz w:val="20"/>
                <w:szCs w:val="20"/>
                <w:lang w:eastAsia="en-GB"/>
              </w:rPr>
              <w:t xml:space="preserve"> the causes of the problem/ issue rather than the symptoms.</w:t>
            </w:r>
          </w:p>
          <w:p w:rsidR="003928D7" w:rsidRPr="007502CB" w:rsidRDefault="003928D7" w:rsidP="003928D7">
            <w:pPr>
              <w:autoSpaceDE w:val="0"/>
              <w:autoSpaceDN w:val="0"/>
              <w:adjustRightInd w:val="0"/>
              <w:spacing w:after="0" w:line="280" w:lineRule="exact"/>
              <w:ind w:left="337"/>
              <w:jc w:val="both"/>
              <w:rPr>
                <w:rFonts w:ascii="Praxis Com Light" w:hAnsi="Praxis Com Light"/>
                <w:i/>
                <w:iCs/>
                <w:sz w:val="20"/>
                <w:szCs w:val="20"/>
                <w:lang w:eastAsia="en-GB"/>
              </w:rPr>
            </w:pPr>
          </w:p>
          <w:p w:rsidR="003928D7" w:rsidRPr="007502CB" w:rsidRDefault="00BD7182" w:rsidP="003928D7">
            <w:pPr>
              <w:autoSpaceDE w:val="0"/>
              <w:autoSpaceDN w:val="0"/>
              <w:adjustRightInd w:val="0"/>
              <w:spacing w:after="0" w:line="280" w:lineRule="exact"/>
              <w:ind w:left="337"/>
              <w:jc w:val="both"/>
              <w:rPr>
                <w:rFonts w:ascii="Praxis Com Light" w:hAnsi="Praxis Com Light"/>
                <w:i/>
                <w:iCs/>
                <w:color w:val="2E74B5" w:themeColor="accent1" w:themeShade="BF"/>
                <w:sz w:val="20"/>
                <w:szCs w:val="20"/>
                <w:lang w:eastAsia="en-GB"/>
              </w:rPr>
            </w:pPr>
            <w:r w:rsidRPr="007502CB">
              <w:rPr>
                <w:rFonts w:ascii="Praxis Com Light" w:hAnsi="Praxis Com Light"/>
                <w:i/>
                <w:iCs/>
                <w:color w:val="2E74B5" w:themeColor="accent1" w:themeShade="BF"/>
                <w:sz w:val="20"/>
                <w:szCs w:val="20"/>
                <w:lang w:eastAsia="en-GB"/>
              </w:rPr>
              <w:t>Hypothetical</w:t>
            </w:r>
            <w:r w:rsidR="003928D7" w:rsidRPr="007502CB">
              <w:rPr>
                <w:rFonts w:ascii="Praxis Com Light" w:hAnsi="Praxis Com Light"/>
                <w:i/>
                <w:iCs/>
                <w:color w:val="2E74B5" w:themeColor="accent1" w:themeShade="BF"/>
                <w:sz w:val="20"/>
                <w:szCs w:val="20"/>
                <w:lang w:eastAsia="en-GB"/>
              </w:rPr>
              <w:t xml:space="preserve"> example:</w:t>
            </w:r>
          </w:p>
          <w:p w:rsidR="003928D7" w:rsidRPr="007502CB" w:rsidRDefault="00BD7182" w:rsidP="002B5137">
            <w:pPr>
              <w:pStyle w:val="ListParagraph"/>
              <w:numPr>
                <w:ilvl w:val="0"/>
                <w:numId w:val="9"/>
              </w:numPr>
              <w:autoSpaceDE w:val="0"/>
              <w:autoSpaceDN w:val="0"/>
              <w:adjustRightInd w:val="0"/>
              <w:spacing w:after="0" w:line="280" w:lineRule="exact"/>
              <w:jc w:val="both"/>
              <w:rPr>
                <w:rFonts w:ascii="Praxis Com Light" w:hAnsi="Praxis Com Light"/>
                <w:i/>
                <w:iCs/>
                <w:color w:val="2E74B5" w:themeColor="accent1" w:themeShade="BF"/>
                <w:sz w:val="20"/>
                <w:szCs w:val="20"/>
                <w:lang w:eastAsia="en-GB"/>
              </w:rPr>
            </w:pPr>
            <w:r w:rsidRPr="007502CB">
              <w:rPr>
                <w:rFonts w:ascii="Praxis Com Light" w:hAnsi="Praxis Com Light"/>
                <w:i/>
                <w:iCs/>
                <w:color w:val="2E74B5" w:themeColor="accent1" w:themeShade="BF"/>
                <w:sz w:val="20"/>
                <w:szCs w:val="20"/>
                <w:lang w:eastAsia="en-GB"/>
              </w:rPr>
              <w:t xml:space="preserve">DOH identified a Problem: Rise is hospital re-admissions after bariatric surgery </w:t>
            </w:r>
          </w:p>
          <w:p w:rsidR="00BD7182" w:rsidRPr="007502CB" w:rsidRDefault="00BD7182" w:rsidP="002B5137">
            <w:pPr>
              <w:pStyle w:val="ListParagraph"/>
              <w:numPr>
                <w:ilvl w:val="0"/>
                <w:numId w:val="9"/>
              </w:numPr>
              <w:autoSpaceDE w:val="0"/>
              <w:autoSpaceDN w:val="0"/>
              <w:adjustRightInd w:val="0"/>
              <w:spacing w:after="0" w:line="280" w:lineRule="exact"/>
              <w:jc w:val="both"/>
              <w:rPr>
                <w:rFonts w:ascii="Praxis Com Light" w:hAnsi="Praxis Com Light"/>
                <w:i/>
                <w:iCs/>
                <w:color w:val="2E74B5" w:themeColor="accent1" w:themeShade="BF"/>
                <w:sz w:val="20"/>
                <w:szCs w:val="20"/>
                <w:lang w:eastAsia="en-GB"/>
              </w:rPr>
            </w:pPr>
            <w:r w:rsidRPr="007502CB">
              <w:rPr>
                <w:rFonts w:ascii="Praxis Com Light" w:hAnsi="Praxis Com Light"/>
                <w:i/>
                <w:iCs/>
                <w:color w:val="2E74B5" w:themeColor="accent1" w:themeShade="BF"/>
                <w:sz w:val="20"/>
                <w:szCs w:val="20"/>
                <w:lang w:eastAsia="en-GB"/>
              </w:rPr>
              <w:t>Magnitude of the problem: 40% of those who are subject to  bariatric surgery between Jan 2018-jan 2019 have been re-admitted for complications</w:t>
            </w:r>
          </w:p>
          <w:p w:rsidR="002B5137" w:rsidRPr="007502CB" w:rsidRDefault="00BD7182" w:rsidP="002B5137">
            <w:pPr>
              <w:pStyle w:val="ListParagraph"/>
              <w:numPr>
                <w:ilvl w:val="0"/>
                <w:numId w:val="9"/>
              </w:numPr>
              <w:autoSpaceDE w:val="0"/>
              <w:autoSpaceDN w:val="0"/>
              <w:adjustRightInd w:val="0"/>
              <w:spacing w:after="0" w:line="280" w:lineRule="exact"/>
              <w:jc w:val="both"/>
              <w:rPr>
                <w:rFonts w:ascii="Praxis Com Light" w:hAnsi="Praxis Com Light"/>
                <w:i/>
                <w:iCs/>
                <w:color w:val="2E74B5" w:themeColor="accent1" w:themeShade="BF"/>
                <w:sz w:val="20"/>
                <w:szCs w:val="20"/>
                <w:lang w:eastAsia="en-GB"/>
              </w:rPr>
            </w:pPr>
            <w:r w:rsidRPr="007502CB">
              <w:rPr>
                <w:rFonts w:ascii="Praxis Com Light" w:hAnsi="Praxis Com Light"/>
                <w:i/>
                <w:iCs/>
                <w:color w:val="2E74B5" w:themeColor="accent1" w:themeShade="BF"/>
                <w:sz w:val="20"/>
                <w:szCs w:val="20"/>
                <w:lang w:eastAsia="en-GB"/>
              </w:rPr>
              <w:t>Change over time: hospital re-admission steadily increased between Jan 2018-jan 2019</w:t>
            </w:r>
            <w:r w:rsidR="002B5137" w:rsidRPr="007502CB">
              <w:rPr>
                <w:rFonts w:ascii="Praxis Com Light" w:hAnsi="Praxis Com Light"/>
                <w:i/>
                <w:iCs/>
                <w:color w:val="2E74B5" w:themeColor="accent1" w:themeShade="BF"/>
                <w:sz w:val="20"/>
                <w:szCs w:val="20"/>
                <w:lang w:eastAsia="en-GB"/>
              </w:rPr>
              <w:t>.</w:t>
            </w:r>
          </w:p>
          <w:p w:rsidR="001B467F" w:rsidRPr="007502CB" w:rsidRDefault="002B5137" w:rsidP="002B5137">
            <w:pPr>
              <w:pStyle w:val="ListParagraph"/>
              <w:numPr>
                <w:ilvl w:val="0"/>
                <w:numId w:val="9"/>
              </w:numPr>
              <w:autoSpaceDE w:val="0"/>
              <w:autoSpaceDN w:val="0"/>
              <w:adjustRightInd w:val="0"/>
              <w:spacing w:after="0" w:line="280" w:lineRule="exact"/>
              <w:jc w:val="both"/>
              <w:rPr>
                <w:rFonts w:ascii="Praxis Com Light" w:hAnsi="Praxis Com Light"/>
                <w:color w:val="2E74B5" w:themeColor="accent1" w:themeShade="BF"/>
                <w:sz w:val="20"/>
                <w:szCs w:val="20"/>
                <w:lang w:eastAsia="en-GB"/>
              </w:rPr>
            </w:pPr>
            <w:r w:rsidRPr="007502CB">
              <w:rPr>
                <w:rFonts w:ascii="Praxis Com Light" w:hAnsi="Praxis Com Light"/>
                <w:i/>
                <w:iCs/>
                <w:color w:val="2E74B5" w:themeColor="accent1" w:themeShade="BF"/>
                <w:sz w:val="20"/>
                <w:szCs w:val="20"/>
                <w:lang w:eastAsia="en-GB"/>
              </w:rPr>
              <w:t>Drivers: Research conducted by DOH shows that readmissions are caused by  X, Y and Z. DOH must then address the causes behind re-admissions</w:t>
            </w:r>
          </w:p>
          <w:p w:rsidR="001B467F" w:rsidRPr="007502CB" w:rsidRDefault="001B467F" w:rsidP="001B467F">
            <w:pPr>
              <w:autoSpaceDE w:val="0"/>
              <w:autoSpaceDN w:val="0"/>
              <w:adjustRightInd w:val="0"/>
              <w:spacing w:after="0" w:line="280" w:lineRule="exact"/>
              <w:jc w:val="both"/>
              <w:rPr>
                <w:rFonts w:ascii="Praxis Com Light" w:hAnsi="Praxis Com Light"/>
                <w:color w:val="2E74B5" w:themeColor="accent1" w:themeShade="BF"/>
                <w:sz w:val="20"/>
                <w:szCs w:val="20"/>
                <w:lang w:eastAsia="en-GB"/>
              </w:rPr>
            </w:pPr>
          </w:p>
          <w:p w:rsidR="001B467F" w:rsidRPr="007502CB" w:rsidRDefault="001B467F" w:rsidP="001B467F">
            <w:pPr>
              <w:autoSpaceDE w:val="0"/>
              <w:autoSpaceDN w:val="0"/>
              <w:adjustRightInd w:val="0"/>
              <w:spacing w:after="0" w:line="280" w:lineRule="exact"/>
              <w:jc w:val="both"/>
              <w:rPr>
                <w:rFonts w:ascii="Praxis Com Light" w:hAnsi="Praxis Com Light"/>
                <w:sz w:val="20"/>
                <w:szCs w:val="20"/>
                <w:lang w:eastAsia="en-GB"/>
              </w:rPr>
            </w:pPr>
          </w:p>
          <w:p w:rsidR="001B467F" w:rsidRPr="007502CB" w:rsidRDefault="001B467F" w:rsidP="001B467F">
            <w:pPr>
              <w:autoSpaceDE w:val="0"/>
              <w:autoSpaceDN w:val="0"/>
              <w:adjustRightInd w:val="0"/>
              <w:spacing w:after="0" w:line="280" w:lineRule="exact"/>
              <w:jc w:val="both"/>
              <w:rPr>
                <w:rFonts w:ascii="Praxis Com Light" w:hAnsi="Praxis Com Light"/>
                <w:sz w:val="20"/>
                <w:szCs w:val="20"/>
                <w:lang w:eastAsia="en-GB"/>
              </w:rPr>
            </w:pPr>
          </w:p>
        </w:tc>
      </w:tr>
      <w:tr w:rsidR="005D0923" w:rsidRPr="007502CB" w:rsidTr="0073583A">
        <w:trPr>
          <w:trHeight w:val="476"/>
        </w:trPr>
        <w:tc>
          <w:tcPr>
            <w:tcW w:w="5000" w:type="pct"/>
          </w:tcPr>
          <w:p w:rsidR="005D0923" w:rsidRPr="007502CB" w:rsidRDefault="005D0923" w:rsidP="0073583A">
            <w:pPr>
              <w:numPr>
                <w:ilvl w:val="0"/>
                <w:numId w:val="1"/>
              </w:numPr>
              <w:autoSpaceDE w:val="0"/>
              <w:autoSpaceDN w:val="0"/>
              <w:adjustRightInd w:val="0"/>
              <w:spacing w:after="0" w:line="280" w:lineRule="exact"/>
              <w:ind w:left="337"/>
              <w:jc w:val="both"/>
              <w:rPr>
                <w:rFonts w:ascii="Praxis Com Light" w:hAnsi="Praxis Com Light"/>
                <w:b/>
                <w:bCs/>
                <w:sz w:val="20"/>
                <w:szCs w:val="20"/>
                <w:lang w:eastAsia="en-GB"/>
              </w:rPr>
            </w:pPr>
            <w:r w:rsidRPr="007502CB">
              <w:rPr>
                <w:rFonts w:ascii="Praxis Com Light" w:hAnsi="Praxis Com Light"/>
                <w:b/>
                <w:bCs/>
                <w:sz w:val="20"/>
                <w:szCs w:val="20"/>
                <w:lang w:eastAsia="en-GB"/>
              </w:rPr>
              <w:t xml:space="preserve">Set out clearly who or what </w:t>
            </w:r>
            <w:proofErr w:type="gramStart"/>
            <w:r w:rsidRPr="007502CB">
              <w:rPr>
                <w:rFonts w:ascii="Praxis Com Light" w:hAnsi="Praxis Com Light"/>
                <w:b/>
                <w:bCs/>
                <w:sz w:val="20"/>
                <w:szCs w:val="20"/>
                <w:lang w:eastAsia="en-GB"/>
              </w:rPr>
              <w:t>is affected</w:t>
            </w:r>
            <w:proofErr w:type="gramEnd"/>
            <w:r w:rsidRPr="007502CB">
              <w:rPr>
                <w:rFonts w:ascii="Praxis Com Light" w:hAnsi="Praxis Com Light"/>
                <w:b/>
                <w:bCs/>
                <w:sz w:val="20"/>
                <w:szCs w:val="20"/>
                <w:lang w:eastAsia="en-GB"/>
              </w:rPr>
              <w:t xml:space="preserve"> by </w:t>
            </w:r>
            <w:r w:rsidR="00CD140A" w:rsidRPr="007502CB">
              <w:rPr>
                <w:rFonts w:ascii="Praxis Com Light" w:hAnsi="Praxis Com Light"/>
                <w:b/>
                <w:bCs/>
                <w:sz w:val="20"/>
                <w:szCs w:val="20"/>
                <w:lang w:eastAsia="en-GB"/>
              </w:rPr>
              <w:t xml:space="preserve">the problem/issue </w:t>
            </w:r>
            <w:r w:rsidRPr="007502CB">
              <w:rPr>
                <w:rFonts w:ascii="Praxis Com Light" w:hAnsi="Praxis Com Light"/>
                <w:b/>
                <w:bCs/>
                <w:sz w:val="20"/>
                <w:szCs w:val="20"/>
                <w:lang w:eastAsia="en-GB"/>
              </w:rPr>
              <w:t>and what are the likely distributions of impact</w:t>
            </w:r>
            <w:r w:rsidR="00001782" w:rsidRPr="007502CB">
              <w:rPr>
                <w:rFonts w:ascii="Praxis Com Light" w:hAnsi="Praxis Com Light"/>
                <w:b/>
                <w:bCs/>
                <w:sz w:val="20"/>
                <w:szCs w:val="20"/>
                <w:lang w:eastAsia="en-GB"/>
              </w:rPr>
              <w:t>.</w:t>
            </w:r>
          </w:p>
          <w:p w:rsidR="002B5137" w:rsidRPr="007502CB" w:rsidRDefault="002B5137" w:rsidP="002B5137">
            <w:pPr>
              <w:autoSpaceDE w:val="0"/>
              <w:autoSpaceDN w:val="0"/>
              <w:adjustRightInd w:val="0"/>
              <w:spacing w:after="0" w:line="280" w:lineRule="exact"/>
              <w:ind w:left="337"/>
              <w:jc w:val="both"/>
              <w:rPr>
                <w:rFonts w:ascii="Praxis Com Light" w:hAnsi="Praxis Com Light"/>
                <w:i/>
                <w:iCs/>
                <w:color w:val="2E74B5" w:themeColor="accent1" w:themeShade="BF"/>
                <w:sz w:val="20"/>
                <w:szCs w:val="20"/>
                <w:lang w:eastAsia="en-GB"/>
              </w:rPr>
            </w:pPr>
          </w:p>
          <w:p w:rsidR="002B5137" w:rsidRPr="007502CB" w:rsidRDefault="002B5137" w:rsidP="002B5137">
            <w:pPr>
              <w:autoSpaceDE w:val="0"/>
              <w:autoSpaceDN w:val="0"/>
              <w:adjustRightInd w:val="0"/>
              <w:spacing w:after="0" w:line="280" w:lineRule="exact"/>
              <w:ind w:left="337"/>
              <w:jc w:val="both"/>
              <w:rPr>
                <w:rFonts w:ascii="Praxis Com Light" w:hAnsi="Praxis Com Light"/>
                <w:i/>
                <w:iCs/>
                <w:color w:val="2E74B5" w:themeColor="accent1" w:themeShade="BF"/>
                <w:sz w:val="20"/>
                <w:szCs w:val="20"/>
                <w:lang w:eastAsia="en-GB"/>
              </w:rPr>
            </w:pPr>
          </w:p>
          <w:p w:rsidR="002B5137" w:rsidRPr="007502CB" w:rsidRDefault="002B5137" w:rsidP="002B5137">
            <w:pPr>
              <w:autoSpaceDE w:val="0"/>
              <w:autoSpaceDN w:val="0"/>
              <w:adjustRightInd w:val="0"/>
              <w:spacing w:after="0" w:line="280" w:lineRule="exact"/>
              <w:ind w:left="337"/>
              <w:jc w:val="both"/>
              <w:rPr>
                <w:rFonts w:ascii="Praxis Com Light" w:hAnsi="Praxis Com Light"/>
                <w:i/>
                <w:iCs/>
                <w:color w:val="2E74B5" w:themeColor="accent1" w:themeShade="BF"/>
                <w:sz w:val="20"/>
                <w:szCs w:val="20"/>
                <w:lang w:eastAsia="en-GB"/>
              </w:rPr>
            </w:pPr>
          </w:p>
          <w:p w:rsidR="002B5137" w:rsidRPr="007502CB" w:rsidRDefault="002B5137" w:rsidP="002B5137">
            <w:pPr>
              <w:autoSpaceDE w:val="0"/>
              <w:autoSpaceDN w:val="0"/>
              <w:adjustRightInd w:val="0"/>
              <w:spacing w:after="0" w:line="280" w:lineRule="exact"/>
              <w:ind w:left="337"/>
              <w:jc w:val="both"/>
              <w:rPr>
                <w:rFonts w:ascii="Praxis Com Light" w:hAnsi="Praxis Com Light"/>
                <w:i/>
                <w:iCs/>
                <w:color w:val="2E74B5" w:themeColor="accent1" w:themeShade="BF"/>
                <w:sz w:val="20"/>
                <w:szCs w:val="20"/>
                <w:lang w:eastAsia="en-GB"/>
              </w:rPr>
            </w:pPr>
            <w:r w:rsidRPr="007502CB">
              <w:rPr>
                <w:rFonts w:ascii="Praxis Com Light" w:hAnsi="Praxis Com Light"/>
                <w:i/>
                <w:iCs/>
                <w:color w:val="2E74B5" w:themeColor="accent1" w:themeShade="BF"/>
                <w:sz w:val="20"/>
                <w:szCs w:val="20"/>
                <w:lang w:eastAsia="en-GB"/>
              </w:rPr>
              <w:t>Hypothetical example:</w:t>
            </w:r>
          </w:p>
          <w:p w:rsidR="002B5137" w:rsidRPr="007502CB" w:rsidRDefault="002B5137" w:rsidP="002B5137">
            <w:pPr>
              <w:pStyle w:val="ListParagraph"/>
              <w:numPr>
                <w:ilvl w:val="0"/>
                <w:numId w:val="10"/>
              </w:numPr>
              <w:autoSpaceDE w:val="0"/>
              <w:autoSpaceDN w:val="0"/>
              <w:adjustRightInd w:val="0"/>
              <w:spacing w:after="0" w:line="280" w:lineRule="exact"/>
              <w:jc w:val="both"/>
              <w:rPr>
                <w:rFonts w:ascii="Praxis Com Light" w:hAnsi="Praxis Com Light"/>
                <w:i/>
                <w:iCs/>
                <w:color w:val="2E74B5" w:themeColor="accent1" w:themeShade="BF"/>
                <w:sz w:val="20"/>
                <w:szCs w:val="20"/>
                <w:lang w:eastAsia="en-GB"/>
              </w:rPr>
            </w:pPr>
            <w:r w:rsidRPr="007502CB">
              <w:rPr>
                <w:rFonts w:ascii="Praxis Com Light" w:hAnsi="Praxis Com Light"/>
                <w:i/>
                <w:iCs/>
                <w:color w:val="2E74B5" w:themeColor="accent1" w:themeShade="BF"/>
                <w:sz w:val="20"/>
                <w:szCs w:val="20"/>
                <w:lang w:eastAsia="en-GB"/>
              </w:rPr>
              <w:t xml:space="preserve">DOH identified a Problem: Rise is hospital re-admissions after bariatric surgery </w:t>
            </w:r>
          </w:p>
          <w:p w:rsidR="002B5137" w:rsidRPr="007502CB" w:rsidRDefault="002B5137" w:rsidP="002B5137">
            <w:pPr>
              <w:pStyle w:val="ListParagraph"/>
              <w:numPr>
                <w:ilvl w:val="0"/>
                <w:numId w:val="10"/>
              </w:numPr>
              <w:autoSpaceDE w:val="0"/>
              <w:autoSpaceDN w:val="0"/>
              <w:adjustRightInd w:val="0"/>
              <w:spacing w:after="0" w:line="280" w:lineRule="exact"/>
              <w:jc w:val="both"/>
              <w:rPr>
                <w:rFonts w:ascii="Praxis Com Light" w:hAnsi="Praxis Com Light"/>
                <w:i/>
                <w:iCs/>
                <w:color w:val="2E74B5" w:themeColor="accent1" w:themeShade="BF"/>
                <w:sz w:val="20"/>
                <w:szCs w:val="20"/>
                <w:lang w:eastAsia="en-GB"/>
              </w:rPr>
            </w:pPr>
            <w:r w:rsidRPr="007502CB">
              <w:rPr>
                <w:rFonts w:ascii="Praxis Com Light" w:hAnsi="Praxis Com Light"/>
                <w:i/>
                <w:iCs/>
                <w:color w:val="2E74B5" w:themeColor="accent1" w:themeShade="BF"/>
                <w:sz w:val="20"/>
                <w:szCs w:val="20"/>
                <w:lang w:eastAsia="en-GB"/>
              </w:rPr>
              <w:t>Magnitude of the problem: 40% of those who are subject to  bariatric surgery between Jan 2018-jan 2019 have been re-admitted for complications</w:t>
            </w:r>
          </w:p>
          <w:p w:rsidR="002B5137" w:rsidRPr="007502CB" w:rsidRDefault="002B5137" w:rsidP="002B5137">
            <w:pPr>
              <w:pStyle w:val="ListParagraph"/>
              <w:numPr>
                <w:ilvl w:val="0"/>
                <w:numId w:val="10"/>
              </w:numPr>
              <w:autoSpaceDE w:val="0"/>
              <w:autoSpaceDN w:val="0"/>
              <w:adjustRightInd w:val="0"/>
              <w:spacing w:after="0" w:line="280" w:lineRule="exact"/>
              <w:jc w:val="both"/>
              <w:rPr>
                <w:rFonts w:ascii="Praxis Com Light" w:hAnsi="Praxis Com Light"/>
                <w:i/>
                <w:iCs/>
                <w:color w:val="2E74B5" w:themeColor="accent1" w:themeShade="BF"/>
                <w:sz w:val="20"/>
                <w:szCs w:val="20"/>
                <w:lang w:eastAsia="en-GB"/>
              </w:rPr>
            </w:pPr>
            <w:r w:rsidRPr="007502CB">
              <w:rPr>
                <w:rFonts w:ascii="Praxis Com Light" w:hAnsi="Praxis Com Light"/>
                <w:i/>
                <w:iCs/>
                <w:color w:val="2E74B5" w:themeColor="accent1" w:themeShade="BF"/>
                <w:sz w:val="20"/>
                <w:szCs w:val="20"/>
                <w:lang w:eastAsia="en-GB"/>
              </w:rPr>
              <w:t>Change over time: hospital re-admission steadily increased between Jan 2018-jan 2019.</w:t>
            </w:r>
          </w:p>
          <w:p w:rsidR="002B5137" w:rsidRPr="007502CB" w:rsidRDefault="002B5137" w:rsidP="002B5137">
            <w:pPr>
              <w:pStyle w:val="ListParagraph"/>
              <w:numPr>
                <w:ilvl w:val="0"/>
                <w:numId w:val="10"/>
              </w:numPr>
              <w:autoSpaceDE w:val="0"/>
              <w:autoSpaceDN w:val="0"/>
              <w:adjustRightInd w:val="0"/>
              <w:spacing w:after="0" w:line="280" w:lineRule="exact"/>
              <w:jc w:val="both"/>
              <w:rPr>
                <w:rFonts w:ascii="Praxis Com Light" w:hAnsi="Praxis Com Light"/>
                <w:color w:val="2E74B5" w:themeColor="accent1" w:themeShade="BF"/>
                <w:sz w:val="20"/>
                <w:szCs w:val="20"/>
                <w:lang w:eastAsia="en-GB"/>
              </w:rPr>
            </w:pPr>
            <w:r w:rsidRPr="007502CB">
              <w:rPr>
                <w:rFonts w:ascii="Praxis Com Light" w:hAnsi="Praxis Com Light"/>
                <w:i/>
                <w:iCs/>
                <w:color w:val="2E74B5" w:themeColor="accent1" w:themeShade="BF"/>
                <w:sz w:val="20"/>
                <w:szCs w:val="20"/>
                <w:lang w:eastAsia="en-GB"/>
              </w:rPr>
              <w:t>Drivers: Research conducted by DOH shows that readmissions are caused by  X, Y and Z. DOH must then address the causes behind re-admissions</w:t>
            </w:r>
          </w:p>
          <w:p w:rsidR="002B5137" w:rsidRPr="007502CB" w:rsidRDefault="002B5137" w:rsidP="002B5137">
            <w:pPr>
              <w:pStyle w:val="ListParagraph"/>
              <w:numPr>
                <w:ilvl w:val="0"/>
                <w:numId w:val="10"/>
              </w:numPr>
              <w:autoSpaceDE w:val="0"/>
              <w:autoSpaceDN w:val="0"/>
              <w:adjustRightInd w:val="0"/>
              <w:spacing w:after="0" w:line="280" w:lineRule="exact"/>
              <w:jc w:val="both"/>
              <w:rPr>
                <w:rFonts w:ascii="Praxis Com Light" w:hAnsi="Praxis Com Light"/>
                <w:color w:val="2E74B5" w:themeColor="accent1" w:themeShade="BF"/>
                <w:sz w:val="20"/>
                <w:szCs w:val="20"/>
                <w:lang w:eastAsia="en-GB"/>
              </w:rPr>
            </w:pPr>
            <w:r w:rsidRPr="007502CB">
              <w:rPr>
                <w:rFonts w:ascii="Praxis Com Light" w:hAnsi="Praxis Com Light"/>
                <w:i/>
                <w:iCs/>
                <w:color w:val="2E74B5" w:themeColor="accent1" w:themeShade="BF"/>
                <w:sz w:val="20"/>
                <w:szCs w:val="20"/>
                <w:lang w:eastAsia="en-GB"/>
              </w:rPr>
              <w:t xml:space="preserve">Who is affected: </w:t>
            </w:r>
          </w:p>
          <w:p w:rsidR="002B5137" w:rsidRPr="007502CB" w:rsidRDefault="002B5137" w:rsidP="002B5137">
            <w:pPr>
              <w:pStyle w:val="ListParagraph"/>
              <w:numPr>
                <w:ilvl w:val="0"/>
                <w:numId w:val="11"/>
              </w:numPr>
              <w:autoSpaceDE w:val="0"/>
              <w:autoSpaceDN w:val="0"/>
              <w:adjustRightInd w:val="0"/>
              <w:spacing w:after="0" w:line="280" w:lineRule="exact"/>
              <w:jc w:val="both"/>
              <w:rPr>
                <w:rFonts w:ascii="Praxis Com Light" w:hAnsi="Praxis Com Light"/>
                <w:i/>
                <w:iCs/>
                <w:color w:val="2E74B5" w:themeColor="accent1" w:themeShade="BF"/>
                <w:sz w:val="20"/>
                <w:szCs w:val="20"/>
                <w:lang w:eastAsia="en-GB"/>
              </w:rPr>
            </w:pPr>
            <w:r w:rsidRPr="007502CB">
              <w:rPr>
                <w:rFonts w:ascii="Praxis Com Light" w:hAnsi="Praxis Com Light"/>
                <w:i/>
                <w:iCs/>
                <w:color w:val="2E74B5" w:themeColor="accent1" w:themeShade="BF"/>
                <w:sz w:val="20"/>
                <w:szCs w:val="20"/>
                <w:lang w:eastAsia="en-GB"/>
              </w:rPr>
              <w:t>Patients’ quality of life</w:t>
            </w:r>
          </w:p>
          <w:p w:rsidR="002B5137" w:rsidRPr="007502CB" w:rsidRDefault="002B5137" w:rsidP="002B5137">
            <w:pPr>
              <w:pStyle w:val="ListParagraph"/>
              <w:numPr>
                <w:ilvl w:val="0"/>
                <w:numId w:val="11"/>
              </w:numPr>
              <w:autoSpaceDE w:val="0"/>
              <w:autoSpaceDN w:val="0"/>
              <w:adjustRightInd w:val="0"/>
              <w:spacing w:after="0" w:line="280" w:lineRule="exact"/>
              <w:jc w:val="both"/>
              <w:rPr>
                <w:rFonts w:ascii="Praxis Com Light" w:hAnsi="Praxis Com Light"/>
                <w:i/>
                <w:iCs/>
                <w:color w:val="2E74B5" w:themeColor="accent1" w:themeShade="BF"/>
                <w:sz w:val="20"/>
                <w:szCs w:val="20"/>
                <w:lang w:eastAsia="en-GB"/>
              </w:rPr>
            </w:pPr>
            <w:r w:rsidRPr="007502CB">
              <w:rPr>
                <w:rFonts w:ascii="Praxis Com Light" w:hAnsi="Praxis Com Light"/>
                <w:i/>
                <w:iCs/>
                <w:color w:val="2E74B5" w:themeColor="accent1" w:themeShade="BF"/>
                <w:sz w:val="20"/>
                <w:szCs w:val="20"/>
                <w:lang w:eastAsia="en-GB"/>
              </w:rPr>
              <w:t>Cost of care on individual on government</w:t>
            </w:r>
          </w:p>
          <w:p w:rsidR="002B5137" w:rsidRPr="007502CB" w:rsidRDefault="002B5137" w:rsidP="002B5137">
            <w:pPr>
              <w:pStyle w:val="ListParagraph"/>
              <w:numPr>
                <w:ilvl w:val="0"/>
                <w:numId w:val="11"/>
              </w:numPr>
              <w:autoSpaceDE w:val="0"/>
              <w:autoSpaceDN w:val="0"/>
              <w:adjustRightInd w:val="0"/>
              <w:spacing w:after="0" w:line="280" w:lineRule="exact"/>
              <w:jc w:val="both"/>
              <w:rPr>
                <w:rFonts w:ascii="Praxis Com Light" w:hAnsi="Praxis Com Light"/>
                <w:i/>
                <w:iCs/>
                <w:color w:val="2E74B5" w:themeColor="accent1" w:themeShade="BF"/>
                <w:sz w:val="20"/>
                <w:szCs w:val="20"/>
                <w:lang w:eastAsia="en-GB"/>
              </w:rPr>
            </w:pPr>
            <w:r w:rsidRPr="007502CB">
              <w:rPr>
                <w:rFonts w:ascii="Praxis Com Light" w:hAnsi="Praxis Com Light"/>
                <w:i/>
                <w:iCs/>
                <w:color w:val="2E74B5" w:themeColor="accent1" w:themeShade="BF"/>
                <w:sz w:val="20"/>
                <w:szCs w:val="20"/>
                <w:lang w:eastAsia="en-GB"/>
              </w:rPr>
              <w:t>Other…</w:t>
            </w:r>
          </w:p>
          <w:p w:rsidR="001B467F" w:rsidRPr="007502CB" w:rsidRDefault="001B467F" w:rsidP="001B467F">
            <w:pPr>
              <w:autoSpaceDE w:val="0"/>
              <w:autoSpaceDN w:val="0"/>
              <w:adjustRightInd w:val="0"/>
              <w:spacing w:after="0" w:line="280" w:lineRule="exact"/>
              <w:jc w:val="both"/>
              <w:rPr>
                <w:rFonts w:ascii="Praxis Com Light" w:hAnsi="Praxis Com Light"/>
                <w:sz w:val="20"/>
                <w:szCs w:val="20"/>
                <w:lang w:eastAsia="en-GB"/>
              </w:rPr>
            </w:pPr>
          </w:p>
          <w:p w:rsidR="001B467F" w:rsidRPr="007502CB" w:rsidRDefault="001B467F" w:rsidP="001B467F">
            <w:pPr>
              <w:autoSpaceDE w:val="0"/>
              <w:autoSpaceDN w:val="0"/>
              <w:adjustRightInd w:val="0"/>
              <w:spacing w:after="0" w:line="280" w:lineRule="exact"/>
              <w:jc w:val="both"/>
              <w:rPr>
                <w:rFonts w:ascii="Praxis Com Light" w:hAnsi="Praxis Com Light"/>
                <w:sz w:val="20"/>
                <w:szCs w:val="20"/>
                <w:lang w:eastAsia="en-GB"/>
              </w:rPr>
            </w:pPr>
          </w:p>
          <w:p w:rsidR="001B467F" w:rsidRPr="007502CB" w:rsidRDefault="001B467F" w:rsidP="001B467F">
            <w:pPr>
              <w:autoSpaceDE w:val="0"/>
              <w:autoSpaceDN w:val="0"/>
              <w:adjustRightInd w:val="0"/>
              <w:spacing w:after="0" w:line="280" w:lineRule="exact"/>
              <w:jc w:val="both"/>
              <w:rPr>
                <w:rFonts w:ascii="Praxis Com Light" w:hAnsi="Praxis Com Light"/>
                <w:sz w:val="20"/>
                <w:szCs w:val="20"/>
                <w:lang w:eastAsia="en-GB"/>
              </w:rPr>
            </w:pPr>
          </w:p>
          <w:p w:rsidR="001B467F" w:rsidRPr="007502CB" w:rsidRDefault="001B467F" w:rsidP="001B467F">
            <w:pPr>
              <w:autoSpaceDE w:val="0"/>
              <w:autoSpaceDN w:val="0"/>
              <w:adjustRightInd w:val="0"/>
              <w:spacing w:after="0" w:line="280" w:lineRule="exact"/>
              <w:jc w:val="both"/>
              <w:rPr>
                <w:rFonts w:ascii="Praxis Com Light" w:hAnsi="Praxis Com Light"/>
                <w:sz w:val="20"/>
                <w:szCs w:val="20"/>
                <w:lang w:eastAsia="en-GB"/>
              </w:rPr>
            </w:pPr>
          </w:p>
        </w:tc>
      </w:tr>
      <w:tr w:rsidR="005D0923" w:rsidRPr="007502CB" w:rsidTr="0073583A">
        <w:trPr>
          <w:trHeight w:val="980"/>
        </w:trPr>
        <w:tc>
          <w:tcPr>
            <w:tcW w:w="5000" w:type="pct"/>
          </w:tcPr>
          <w:p w:rsidR="005D0923" w:rsidRPr="007502CB" w:rsidRDefault="005D0923" w:rsidP="00CD140A">
            <w:pPr>
              <w:numPr>
                <w:ilvl w:val="0"/>
                <w:numId w:val="1"/>
              </w:numPr>
              <w:autoSpaceDE w:val="0"/>
              <w:autoSpaceDN w:val="0"/>
              <w:adjustRightInd w:val="0"/>
              <w:spacing w:after="0" w:line="280" w:lineRule="exact"/>
              <w:ind w:left="337"/>
              <w:jc w:val="both"/>
              <w:rPr>
                <w:rFonts w:ascii="Praxis Com Light" w:hAnsi="Praxis Com Light"/>
                <w:sz w:val="20"/>
                <w:szCs w:val="20"/>
                <w:lang w:eastAsia="en-GB"/>
              </w:rPr>
            </w:pPr>
            <w:r w:rsidRPr="007502CB">
              <w:rPr>
                <w:rFonts w:ascii="Praxis Com Light" w:hAnsi="Praxis Com Light"/>
                <w:b/>
                <w:bCs/>
                <w:sz w:val="20"/>
                <w:szCs w:val="20"/>
                <w:lang w:eastAsia="en-GB"/>
              </w:rPr>
              <w:t xml:space="preserve">What are the economic, environmental and social effects of the </w:t>
            </w:r>
            <w:r w:rsidR="00CD140A" w:rsidRPr="007502CB">
              <w:rPr>
                <w:rFonts w:ascii="Praxis Com Light" w:hAnsi="Praxis Com Light"/>
                <w:b/>
                <w:bCs/>
                <w:sz w:val="20"/>
                <w:szCs w:val="20"/>
                <w:lang w:eastAsia="en-GB"/>
              </w:rPr>
              <w:t>problem/issue</w:t>
            </w:r>
            <w:r w:rsidR="00CD140A" w:rsidRPr="007502CB">
              <w:rPr>
                <w:rFonts w:ascii="Praxis Com Light" w:hAnsi="Praxis Com Light"/>
                <w:sz w:val="20"/>
                <w:szCs w:val="20"/>
                <w:lang w:eastAsia="en-GB"/>
              </w:rPr>
              <w:t xml:space="preserve"> </w:t>
            </w:r>
            <w:r w:rsidRPr="007502CB">
              <w:rPr>
                <w:rFonts w:ascii="Praxis Com Light" w:hAnsi="Praxis Com Light"/>
                <w:i/>
                <w:iCs/>
                <w:sz w:val="20"/>
                <w:szCs w:val="20"/>
                <w:lang w:eastAsia="en-GB"/>
              </w:rPr>
              <w:t>(in qualitative and quantitative terms where possible)</w:t>
            </w:r>
            <w:r w:rsidR="00001782" w:rsidRPr="007502CB">
              <w:rPr>
                <w:rFonts w:ascii="Praxis Com Light" w:hAnsi="Praxis Com Light"/>
                <w:i/>
                <w:iCs/>
                <w:sz w:val="20"/>
                <w:szCs w:val="20"/>
                <w:lang w:eastAsia="en-GB"/>
              </w:rPr>
              <w:t>.</w:t>
            </w:r>
          </w:p>
          <w:p w:rsidR="001B467F" w:rsidRPr="007502CB" w:rsidRDefault="001B467F" w:rsidP="001B467F">
            <w:pPr>
              <w:autoSpaceDE w:val="0"/>
              <w:autoSpaceDN w:val="0"/>
              <w:adjustRightInd w:val="0"/>
              <w:spacing w:after="0" w:line="280" w:lineRule="exact"/>
              <w:jc w:val="both"/>
              <w:rPr>
                <w:rFonts w:ascii="Praxis Com Light" w:hAnsi="Praxis Com Light"/>
                <w:sz w:val="20"/>
                <w:szCs w:val="20"/>
                <w:lang w:eastAsia="en-GB"/>
              </w:rPr>
            </w:pPr>
          </w:p>
          <w:p w:rsidR="002B5137" w:rsidRPr="007502CB" w:rsidRDefault="002B5137" w:rsidP="002B5137">
            <w:pPr>
              <w:autoSpaceDE w:val="0"/>
              <w:autoSpaceDN w:val="0"/>
              <w:adjustRightInd w:val="0"/>
              <w:spacing w:after="0" w:line="280" w:lineRule="exact"/>
              <w:ind w:left="337"/>
              <w:jc w:val="both"/>
              <w:rPr>
                <w:rFonts w:ascii="Praxis Com Light" w:hAnsi="Praxis Com Light"/>
                <w:i/>
                <w:iCs/>
                <w:color w:val="2E74B5" w:themeColor="accent1" w:themeShade="BF"/>
                <w:sz w:val="20"/>
                <w:szCs w:val="20"/>
                <w:lang w:eastAsia="en-GB"/>
              </w:rPr>
            </w:pPr>
            <w:r w:rsidRPr="007502CB">
              <w:rPr>
                <w:rFonts w:ascii="Praxis Com Light" w:hAnsi="Praxis Com Light"/>
                <w:i/>
                <w:iCs/>
                <w:color w:val="2E74B5" w:themeColor="accent1" w:themeShade="BF"/>
                <w:sz w:val="20"/>
                <w:szCs w:val="20"/>
                <w:lang w:eastAsia="en-GB"/>
              </w:rPr>
              <w:t>Hypothetical example:</w:t>
            </w:r>
          </w:p>
          <w:p w:rsidR="002B5137" w:rsidRPr="007502CB" w:rsidRDefault="002B5137" w:rsidP="002B5137">
            <w:pPr>
              <w:pStyle w:val="ListParagraph"/>
              <w:numPr>
                <w:ilvl w:val="0"/>
                <w:numId w:val="12"/>
              </w:numPr>
              <w:autoSpaceDE w:val="0"/>
              <w:autoSpaceDN w:val="0"/>
              <w:adjustRightInd w:val="0"/>
              <w:spacing w:after="0" w:line="280" w:lineRule="exact"/>
              <w:jc w:val="both"/>
              <w:rPr>
                <w:rFonts w:ascii="Praxis Com Light" w:hAnsi="Praxis Com Light"/>
                <w:i/>
                <w:iCs/>
                <w:color w:val="2E74B5" w:themeColor="accent1" w:themeShade="BF"/>
                <w:sz w:val="20"/>
                <w:szCs w:val="20"/>
                <w:lang w:eastAsia="en-GB"/>
              </w:rPr>
            </w:pPr>
            <w:r w:rsidRPr="007502CB">
              <w:rPr>
                <w:rFonts w:ascii="Praxis Com Light" w:hAnsi="Praxis Com Light"/>
                <w:i/>
                <w:iCs/>
                <w:color w:val="2E74B5" w:themeColor="accent1" w:themeShade="BF"/>
                <w:sz w:val="20"/>
                <w:szCs w:val="20"/>
                <w:lang w:eastAsia="en-GB"/>
              </w:rPr>
              <w:t xml:space="preserve">DOH identified a Problem: Rise is hospital re-admissions after bariatric surgery </w:t>
            </w:r>
          </w:p>
          <w:p w:rsidR="002B5137" w:rsidRPr="007502CB" w:rsidRDefault="002B5137" w:rsidP="002B5137">
            <w:pPr>
              <w:pStyle w:val="ListParagraph"/>
              <w:numPr>
                <w:ilvl w:val="0"/>
                <w:numId w:val="12"/>
              </w:numPr>
              <w:autoSpaceDE w:val="0"/>
              <w:autoSpaceDN w:val="0"/>
              <w:adjustRightInd w:val="0"/>
              <w:spacing w:after="0" w:line="280" w:lineRule="exact"/>
              <w:jc w:val="both"/>
              <w:rPr>
                <w:rFonts w:ascii="Praxis Com Light" w:hAnsi="Praxis Com Light"/>
                <w:i/>
                <w:iCs/>
                <w:color w:val="2E74B5" w:themeColor="accent1" w:themeShade="BF"/>
                <w:sz w:val="20"/>
                <w:szCs w:val="20"/>
                <w:lang w:eastAsia="en-GB"/>
              </w:rPr>
            </w:pPr>
            <w:r w:rsidRPr="007502CB">
              <w:rPr>
                <w:rFonts w:ascii="Praxis Com Light" w:hAnsi="Praxis Com Light"/>
                <w:i/>
                <w:iCs/>
                <w:color w:val="2E74B5" w:themeColor="accent1" w:themeShade="BF"/>
                <w:sz w:val="20"/>
                <w:szCs w:val="20"/>
                <w:lang w:eastAsia="en-GB"/>
              </w:rPr>
              <w:t>Magnitude of the problem: 40% of those who are subject to  bariatric surgery between Jan 2018-jan 2019 have been re-admitted for complications</w:t>
            </w:r>
          </w:p>
          <w:p w:rsidR="002B5137" w:rsidRPr="007502CB" w:rsidRDefault="002B5137" w:rsidP="002B5137">
            <w:pPr>
              <w:pStyle w:val="ListParagraph"/>
              <w:numPr>
                <w:ilvl w:val="0"/>
                <w:numId w:val="12"/>
              </w:numPr>
              <w:autoSpaceDE w:val="0"/>
              <w:autoSpaceDN w:val="0"/>
              <w:adjustRightInd w:val="0"/>
              <w:spacing w:after="0" w:line="280" w:lineRule="exact"/>
              <w:jc w:val="both"/>
              <w:rPr>
                <w:rFonts w:ascii="Praxis Com Light" w:hAnsi="Praxis Com Light"/>
                <w:i/>
                <w:iCs/>
                <w:color w:val="2E74B5" w:themeColor="accent1" w:themeShade="BF"/>
                <w:sz w:val="20"/>
                <w:szCs w:val="20"/>
                <w:lang w:eastAsia="en-GB"/>
              </w:rPr>
            </w:pPr>
            <w:r w:rsidRPr="007502CB">
              <w:rPr>
                <w:rFonts w:ascii="Praxis Com Light" w:hAnsi="Praxis Com Light"/>
                <w:i/>
                <w:iCs/>
                <w:color w:val="2E74B5" w:themeColor="accent1" w:themeShade="BF"/>
                <w:sz w:val="20"/>
                <w:szCs w:val="20"/>
                <w:lang w:eastAsia="en-GB"/>
              </w:rPr>
              <w:t>Change over time: hospital re-admission steadily increased between Jan 2018-jan 2019.</w:t>
            </w:r>
          </w:p>
          <w:p w:rsidR="002B5137" w:rsidRPr="007502CB" w:rsidRDefault="002B5137" w:rsidP="002B5137">
            <w:pPr>
              <w:pStyle w:val="ListParagraph"/>
              <w:numPr>
                <w:ilvl w:val="0"/>
                <w:numId w:val="12"/>
              </w:numPr>
              <w:autoSpaceDE w:val="0"/>
              <w:autoSpaceDN w:val="0"/>
              <w:adjustRightInd w:val="0"/>
              <w:spacing w:after="0" w:line="280" w:lineRule="exact"/>
              <w:jc w:val="both"/>
              <w:rPr>
                <w:rFonts w:ascii="Praxis Com Light" w:hAnsi="Praxis Com Light"/>
                <w:color w:val="2E74B5" w:themeColor="accent1" w:themeShade="BF"/>
                <w:sz w:val="20"/>
                <w:szCs w:val="20"/>
                <w:lang w:eastAsia="en-GB"/>
              </w:rPr>
            </w:pPr>
            <w:r w:rsidRPr="007502CB">
              <w:rPr>
                <w:rFonts w:ascii="Praxis Com Light" w:hAnsi="Praxis Com Light"/>
                <w:i/>
                <w:iCs/>
                <w:color w:val="2E74B5" w:themeColor="accent1" w:themeShade="BF"/>
                <w:sz w:val="20"/>
                <w:szCs w:val="20"/>
                <w:lang w:eastAsia="en-GB"/>
              </w:rPr>
              <w:t>Drivers: Research conducted by DOH shows that readmissions are caused by  X, Y and Z. DOH must then address the causes behind re-admissions</w:t>
            </w:r>
          </w:p>
          <w:p w:rsidR="002B5137" w:rsidRPr="007502CB" w:rsidRDefault="002B5137" w:rsidP="002B5137">
            <w:pPr>
              <w:pStyle w:val="ListParagraph"/>
              <w:numPr>
                <w:ilvl w:val="0"/>
                <w:numId w:val="11"/>
              </w:numPr>
              <w:autoSpaceDE w:val="0"/>
              <w:autoSpaceDN w:val="0"/>
              <w:adjustRightInd w:val="0"/>
              <w:spacing w:after="0" w:line="280" w:lineRule="exact"/>
              <w:jc w:val="both"/>
              <w:rPr>
                <w:rFonts w:ascii="Praxis Com Light" w:hAnsi="Praxis Com Light"/>
                <w:i/>
                <w:iCs/>
                <w:color w:val="2E74B5" w:themeColor="accent1" w:themeShade="BF"/>
                <w:sz w:val="20"/>
                <w:szCs w:val="20"/>
                <w:lang w:eastAsia="en-GB"/>
              </w:rPr>
            </w:pPr>
            <w:r w:rsidRPr="007502CB">
              <w:rPr>
                <w:rFonts w:ascii="Praxis Com Light" w:hAnsi="Praxis Com Light"/>
                <w:i/>
                <w:iCs/>
                <w:color w:val="2E74B5" w:themeColor="accent1" w:themeShade="BF"/>
                <w:sz w:val="20"/>
                <w:szCs w:val="20"/>
                <w:lang w:eastAsia="en-GB"/>
              </w:rPr>
              <w:t>Who is affected: Patients: their Quality of life and life expectancy</w:t>
            </w:r>
          </w:p>
          <w:p w:rsidR="001B467F" w:rsidRPr="007502CB" w:rsidRDefault="002B5137" w:rsidP="00793E39">
            <w:pPr>
              <w:pStyle w:val="ListParagraph"/>
              <w:numPr>
                <w:ilvl w:val="0"/>
                <w:numId w:val="12"/>
              </w:numPr>
              <w:autoSpaceDE w:val="0"/>
              <w:autoSpaceDN w:val="0"/>
              <w:adjustRightInd w:val="0"/>
              <w:spacing w:after="0" w:line="280" w:lineRule="exact"/>
              <w:jc w:val="both"/>
              <w:rPr>
                <w:rFonts w:ascii="Praxis Com Light" w:hAnsi="Praxis Com Light"/>
                <w:i/>
                <w:iCs/>
                <w:color w:val="2E74B5" w:themeColor="accent1" w:themeShade="BF"/>
                <w:sz w:val="20"/>
                <w:szCs w:val="20"/>
                <w:lang w:eastAsia="en-GB"/>
              </w:rPr>
            </w:pPr>
            <w:r w:rsidRPr="007502CB">
              <w:rPr>
                <w:rFonts w:ascii="Praxis Com Light" w:hAnsi="Praxis Com Light"/>
                <w:i/>
                <w:iCs/>
                <w:color w:val="2E74B5" w:themeColor="accent1" w:themeShade="BF"/>
                <w:sz w:val="20"/>
                <w:szCs w:val="20"/>
                <w:lang w:eastAsia="en-GB"/>
              </w:rPr>
              <w:t xml:space="preserve">Impacts of the rise is hospital re-admissions after bariatric surgery include tangle </w:t>
            </w:r>
            <w:r w:rsidR="00793E39" w:rsidRPr="007502CB">
              <w:rPr>
                <w:rFonts w:ascii="Praxis Com Light" w:hAnsi="Praxis Com Light"/>
                <w:i/>
                <w:iCs/>
                <w:color w:val="2E74B5" w:themeColor="accent1" w:themeShade="BF"/>
                <w:sz w:val="20"/>
                <w:szCs w:val="20"/>
                <w:lang w:eastAsia="en-GB"/>
              </w:rPr>
              <w:t>and</w:t>
            </w:r>
            <w:r w:rsidRPr="007502CB">
              <w:rPr>
                <w:rFonts w:ascii="Praxis Com Light" w:hAnsi="Praxis Com Light"/>
                <w:i/>
                <w:iCs/>
                <w:color w:val="2E74B5" w:themeColor="accent1" w:themeShade="BF"/>
                <w:sz w:val="20"/>
                <w:szCs w:val="20"/>
                <w:lang w:eastAsia="en-GB"/>
              </w:rPr>
              <w:t xml:space="preserve"> intangible:</w:t>
            </w:r>
          </w:p>
          <w:p w:rsidR="002B5137" w:rsidRPr="007502CB" w:rsidRDefault="002B5137" w:rsidP="001A61F6">
            <w:pPr>
              <w:pStyle w:val="ListParagraph"/>
              <w:numPr>
                <w:ilvl w:val="0"/>
                <w:numId w:val="13"/>
              </w:numPr>
              <w:autoSpaceDE w:val="0"/>
              <w:autoSpaceDN w:val="0"/>
              <w:adjustRightInd w:val="0"/>
              <w:spacing w:after="0" w:line="280" w:lineRule="exact"/>
              <w:jc w:val="both"/>
              <w:rPr>
                <w:rFonts w:ascii="Praxis Com Light" w:hAnsi="Praxis Com Light"/>
                <w:i/>
                <w:iCs/>
                <w:color w:val="2E74B5" w:themeColor="accent1" w:themeShade="BF"/>
                <w:sz w:val="20"/>
                <w:szCs w:val="20"/>
                <w:lang w:eastAsia="en-GB"/>
              </w:rPr>
            </w:pPr>
            <w:proofErr w:type="gramStart"/>
            <w:r w:rsidRPr="007502CB">
              <w:rPr>
                <w:rFonts w:ascii="Praxis Com Light" w:hAnsi="Praxis Com Light"/>
                <w:i/>
                <w:iCs/>
                <w:color w:val="2E74B5" w:themeColor="accent1" w:themeShade="BF"/>
                <w:sz w:val="20"/>
                <w:szCs w:val="20"/>
                <w:lang w:eastAsia="en-GB"/>
              </w:rPr>
              <w:t>Financial impacts: cost of care</w:t>
            </w:r>
            <w:r w:rsidR="001A61F6" w:rsidRPr="007502CB">
              <w:rPr>
                <w:rFonts w:ascii="Praxis Com Light" w:hAnsi="Praxis Com Light"/>
                <w:i/>
                <w:iCs/>
                <w:color w:val="2E74B5" w:themeColor="accent1" w:themeShade="BF"/>
                <w:sz w:val="20"/>
                <w:szCs w:val="20"/>
                <w:lang w:eastAsia="en-GB"/>
              </w:rPr>
              <w:t>- what would the impact on cost of care be?</w:t>
            </w:r>
            <w:proofErr w:type="gramEnd"/>
            <w:r w:rsidR="001A61F6" w:rsidRPr="007502CB">
              <w:rPr>
                <w:rFonts w:ascii="Praxis Com Light" w:hAnsi="Praxis Com Light"/>
                <w:i/>
                <w:iCs/>
                <w:color w:val="2E74B5" w:themeColor="accent1" w:themeShade="BF"/>
                <w:sz w:val="20"/>
                <w:szCs w:val="20"/>
                <w:lang w:eastAsia="en-GB"/>
              </w:rPr>
              <w:t xml:space="preserve"> Is this the only expected financial impact? </w:t>
            </w:r>
          </w:p>
          <w:p w:rsidR="002B5137" w:rsidRPr="007502CB" w:rsidRDefault="002B5137" w:rsidP="001A61F6">
            <w:pPr>
              <w:pStyle w:val="ListParagraph"/>
              <w:numPr>
                <w:ilvl w:val="0"/>
                <w:numId w:val="13"/>
              </w:numPr>
              <w:autoSpaceDE w:val="0"/>
              <w:autoSpaceDN w:val="0"/>
              <w:adjustRightInd w:val="0"/>
              <w:spacing w:after="0" w:line="280" w:lineRule="exact"/>
              <w:jc w:val="both"/>
              <w:rPr>
                <w:rFonts w:ascii="Praxis Com Light" w:hAnsi="Praxis Com Light"/>
                <w:i/>
                <w:iCs/>
                <w:color w:val="2E74B5" w:themeColor="accent1" w:themeShade="BF"/>
                <w:sz w:val="20"/>
                <w:szCs w:val="20"/>
                <w:lang w:eastAsia="en-GB"/>
              </w:rPr>
            </w:pPr>
            <w:r w:rsidRPr="007502CB">
              <w:rPr>
                <w:rFonts w:ascii="Praxis Com Light" w:hAnsi="Praxis Com Light"/>
                <w:i/>
                <w:iCs/>
                <w:color w:val="2E74B5" w:themeColor="accent1" w:themeShade="BF"/>
                <w:sz w:val="20"/>
                <w:szCs w:val="20"/>
                <w:lang w:eastAsia="en-GB"/>
              </w:rPr>
              <w:t>Quality of life impact of patient</w:t>
            </w:r>
            <w:r w:rsidR="001A61F6" w:rsidRPr="007502CB">
              <w:rPr>
                <w:rFonts w:ascii="Praxis Com Light" w:hAnsi="Praxis Com Light"/>
                <w:i/>
                <w:iCs/>
                <w:color w:val="2E74B5" w:themeColor="accent1" w:themeShade="BF"/>
                <w:sz w:val="20"/>
                <w:szCs w:val="20"/>
                <w:lang w:eastAsia="en-GB"/>
              </w:rPr>
              <w:t xml:space="preserve">-what would the impact on quality of life of the patient be? </w:t>
            </w:r>
          </w:p>
          <w:p w:rsidR="00170322" w:rsidRPr="007502CB" w:rsidRDefault="00170322" w:rsidP="00170322">
            <w:pPr>
              <w:pStyle w:val="ListParagraph"/>
              <w:numPr>
                <w:ilvl w:val="0"/>
                <w:numId w:val="13"/>
              </w:numPr>
              <w:autoSpaceDE w:val="0"/>
              <w:autoSpaceDN w:val="0"/>
              <w:adjustRightInd w:val="0"/>
              <w:spacing w:after="0" w:line="280" w:lineRule="exact"/>
              <w:jc w:val="both"/>
              <w:rPr>
                <w:rFonts w:ascii="Praxis Com Light" w:hAnsi="Praxis Com Light"/>
                <w:i/>
                <w:iCs/>
                <w:color w:val="2E74B5" w:themeColor="accent1" w:themeShade="BF"/>
                <w:sz w:val="20"/>
                <w:szCs w:val="20"/>
                <w:lang w:eastAsia="en-GB"/>
              </w:rPr>
            </w:pPr>
            <w:r w:rsidRPr="007502CB">
              <w:rPr>
                <w:rFonts w:ascii="Praxis Com Light" w:hAnsi="Praxis Com Light"/>
                <w:i/>
                <w:iCs/>
                <w:color w:val="2E74B5" w:themeColor="accent1" w:themeShade="BF"/>
                <w:sz w:val="20"/>
                <w:szCs w:val="20"/>
                <w:lang w:eastAsia="en-GB"/>
              </w:rPr>
              <w:t xml:space="preserve">Economic: the job productivity of patients who </w:t>
            </w:r>
            <w:proofErr w:type="gramStart"/>
            <w:r w:rsidRPr="007502CB">
              <w:rPr>
                <w:rFonts w:ascii="Praxis Com Light" w:hAnsi="Praxis Com Light"/>
                <w:i/>
                <w:iCs/>
                <w:color w:val="2E74B5" w:themeColor="accent1" w:themeShade="BF"/>
                <w:sz w:val="20"/>
                <w:szCs w:val="20"/>
                <w:lang w:eastAsia="en-GB"/>
              </w:rPr>
              <w:t>are re-admitted is affected</w:t>
            </w:r>
            <w:proofErr w:type="gramEnd"/>
            <w:r w:rsidR="001A61F6" w:rsidRPr="007502CB">
              <w:rPr>
                <w:rFonts w:ascii="Praxis Com Light" w:hAnsi="Praxis Com Light"/>
                <w:i/>
                <w:iCs/>
                <w:color w:val="2E74B5" w:themeColor="accent1" w:themeShade="BF"/>
                <w:sz w:val="20"/>
                <w:szCs w:val="20"/>
                <w:lang w:eastAsia="en-GB"/>
              </w:rPr>
              <w:t xml:space="preserve">- what would be the expected impact? </w:t>
            </w:r>
          </w:p>
          <w:p w:rsidR="002B5137" w:rsidRPr="007502CB" w:rsidRDefault="002B5137" w:rsidP="00170322">
            <w:pPr>
              <w:pStyle w:val="ListParagraph"/>
              <w:numPr>
                <w:ilvl w:val="0"/>
                <w:numId w:val="13"/>
              </w:numPr>
              <w:autoSpaceDE w:val="0"/>
              <w:autoSpaceDN w:val="0"/>
              <w:adjustRightInd w:val="0"/>
              <w:spacing w:after="0" w:line="280" w:lineRule="exact"/>
              <w:jc w:val="both"/>
              <w:rPr>
                <w:rFonts w:ascii="Praxis Com Light" w:hAnsi="Praxis Com Light"/>
                <w:i/>
                <w:iCs/>
                <w:color w:val="2E74B5" w:themeColor="accent1" w:themeShade="BF"/>
                <w:sz w:val="20"/>
                <w:szCs w:val="20"/>
                <w:lang w:eastAsia="en-GB"/>
              </w:rPr>
            </w:pPr>
            <w:r w:rsidRPr="007502CB">
              <w:rPr>
                <w:rFonts w:ascii="Praxis Com Light" w:hAnsi="Praxis Com Light"/>
                <w:i/>
                <w:iCs/>
                <w:color w:val="2E74B5" w:themeColor="accent1" w:themeShade="BF"/>
                <w:sz w:val="20"/>
                <w:szCs w:val="20"/>
                <w:lang w:eastAsia="en-GB"/>
              </w:rPr>
              <w:t>Reputation of healthcare providers and ultimately of the healthcare sector as a whole</w:t>
            </w:r>
            <w:r w:rsidR="001A61F6" w:rsidRPr="007502CB">
              <w:rPr>
                <w:rFonts w:ascii="Praxis Com Light" w:hAnsi="Praxis Com Light"/>
                <w:i/>
                <w:iCs/>
                <w:color w:val="2E74B5" w:themeColor="accent1" w:themeShade="BF"/>
                <w:sz w:val="20"/>
                <w:szCs w:val="20"/>
                <w:lang w:eastAsia="en-GB"/>
              </w:rPr>
              <w:t xml:space="preserve">- what would be the expected impact? </w:t>
            </w:r>
          </w:p>
          <w:p w:rsidR="00170322" w:rsidRPr="007502CB" w:rsidRDefault="00170322" w:rsidP="00170322">
            <w:pPr>
              <w:pStyle w:val="ListParagraph"/>
              <w:numPr>
                <w:ilvl w:val="0"/>
                <w:numId w:val="13"/>
              </w:numPr>
              <w:autoSpaceDE w:val="0"/>
              <w:autoSpaceDN w:val="0"/>
              <w:adjustRightInd w:val="0"/>
              <w:spacing w:after="0" w:line="280" w:lineRule="exact"/>
              <w:jc w:val="both"/>
              <w:rPr>
                <w:rFonts w:ascii="Praxis Com Light" w:hAnsi="Praxis Com Light"/>
                <w:i/>
                <w:iCs/>
                <w:color w:val="2E74B5" w:themeColor="accent1" w:themeShade="BF"/>
                <w:sz w:val="20"/>
                <w:szCs w:val="20"/>
                <w:lang w:eastAsia="en-GB"/>
              </w:rPr>
            </w:pPr>
            <w:r w:rsidRPr="007502CB">
              <w:rPr>
                <w:rFonts w:ascii="Praxis Com Light" w:hAnsi="Praxis Com Light"/>
                <w:i/>
                <w:iCs/>
                <w:color w:val="2E74B5" w:themeColor="accent1" w:themeShade="BF"/>
                <w:sz w:val="20"/>
                <w:szCs w:val="20"/>
                <w:lang w:eastAsia="en-GB"/>
              </w:rPr>
              <w:t xml:space="preserve">Other </w:t>
            </w:r>
          </w:p>
          <w:p w:rsidR="002B5137" w:rsidRPr="007502CB" w:rsidRDefault="002B5137" w:rsidP="002B5137">
            <w:pPr>
              <w:pStyle w:val="ListParagraph"/>
              <w:autoSpaceDE w:val="0"/>
              <w:autoSpaceDN w:val="0"/>
              <w:adjustRightInd w:val="0"/>
              <w:spacing w:after="0" w:line="280" w:lineRule="exact"/>
              <w:ind w:left="697"/>
              <w:jc w:val="both"/>
              <w:rPr>
                <w:rFonts w:ascii="Praxis Com Light" w:hAnsi="Praxis Com Light"/>
                <w:sz w:val="20"/>
                <w:szCs w:val="20"/>
                <w:lang w:eastAsia="en-GB"/>
              </w:rPr>
            </w:pPr>
            <w:r w:rsidRPr="007502CB">
              <w:rPr>
                <w:rFonts w:ascii="Praxis Com Light" w:hAnsi="Praxis Com Light"/>
                <w:i/>
                <w:iCs/>
                <w:color w:val="2E74B5" w:themeColor="accent1" w:themeShade="BF"/>
                <w:sz w:val="20"/>
                <w:szCs w:val="20"/>
                <w:lang w:eastAsia="en-GB"/>
              </w:rPr>
              <w:t xml:space="preserve"> </w:t>
            </w:r>
          </w:p>
          <w:p w:rsidR="001B467F" w:rsidRPr="007502CB" w:rsidRDefault="001B467F" w:rsidP="001B467F">
            <w:pPr>
              <w:autoSpaceDE w:val="0"/>
              <w:autoSpaceDN w:val="0"/>
              <w:adjustRightInd w:val="0"/>
              <w:spacing w:after="0" w:line="280" w:lineRule="exact"/>
              <w:jc w:val="both"/>
              <w:rPr>
                <w:rFonts w:ascii="Praxis Com Light" w:hAnsi="Praxis Com Light"/>
                <w:sz w:val="20"/>
                <w:szCs w:val="20"/>
                <w:lang w:eastAsia="en-GB"/>
              </w:rPr>
            </w:pPr>
          </w:p>
        </w:tc>
      </w:tr>
      <w:tr w:rsidR="005D0923" w:rsidRPr="007502CB" w:rsidTr="00793E39">
        <w:trPr>
          <w:trHeight w:val="3554"/>
        </w:trPr>
        <w:tc>
          <w:tcPr>
            <w:tcW w:w="5000" w:type="pct"/>
          </w:tcPr>
          <w:p w:rsidR="005D0923" w:rsidRPr="007502CB" w:rsidRDefault="005D0923" w:rsidP="00CD140A">
            <w:pPr>
              <w:numPr>
                <w:ilvl w:val="0"/>
                <w:numId w:val="1"/>
              </w:numPr>
              <w:autoSpaceDE w:val="0"/>
              <w:autoSpaceDN w:val="0"/>
              <w:adjustRightInd w:val="0"/>
              <w:spacing w:after="0" w:line="280" w:lineRule="exact"/>
              <w:ind w:left="337"/>
              <w:jc w:val="both"/>
              <w:rPr>
                <w:rFonts w:ascii="Praxis Com Light" w:hAnsi="Praxis Com Light"/>
                <w:b/>
                <w:bCs/>
                <w:sz w:val="20"/>
                <w:szCs w:val="20"/>
                <w:lang w:eastAsia="en-GB"/>
              </w:rPr>
            </w:pPr>
            <w:r w:rsidRPr="007502CB">
              <w:rPr>
                <w:rFonts w:ascii="Praxis Com Light" w:hAnsi="Praxis Com Light"/>
                <w:b/>
                <w:bCs/>
                <w:sz w:val="20"/>
                <w:szCs w:val="20"/>
                <w:lang w:eastAsia="en-GB"/>
              </w:rPr>
              <w:t xml:space="preserve">Identify a clear baseline by describing how the </w:t>
            </w:r>
            <w:r w:rsidR="00CD140A" w:rsidRPr="007502CB">
              <w:rPr>
                <w:rFonts w:ascii="Praxis Com Light" w:hAnsi="Praxis Com Light"/>
                <w:b/>
                <w:bCs/>
                <w:sz w:val="20"/>
                <w:szCs w:val="20"/>
                <w:lang w:eastAsia="en-GB"/>
              </w:rPr>
              <w:t xml:space="preserve">problem/issue </w:t>
            </w:r>
            <w:r w:rsidRPr="007502CB">
              <w:rPr>
                <w:rFonts w:ascii="Praxis Com Light" w:hAnsi="Praxis Com Light"/>
                <w:b/>
                <w:bCs/>
                <w:sz w:val="20"/>
                <w:szCs w:val="20"/>
                <w:lang w:eastAsia="en-GB"/>
              </w:rPr>
              <w:t>is likely t</w:t>
            </w:r>
            <w:r w:rsidR="00CD140A" w:rsidRPr="007502CB">
              <w:rPr>
                <w:rFonts w:ascii="Praxis Com Light" w:hAnsi="Praxis Com Light"/>
                <w:b/>
                <w:bCs/>
                <w:sz w:val="20"/>
                <w:szCs w:val="20"/>
                <w:lang w:eastAsia="en-GB"/>
              </w:rPr>
              <w:t>o develop in the future, without DOH action.</w:t>
            </w:r>
            <w:r w:rsidRPr="007502CB">
              <w:rPr>
                <w:rFonts w:ascii="Praxis Com Light" w:hAnsi="Praxis Com Light"/>
                <w:b/>
                <w:bCs/>
                <w:sz w:val="20"/>
                <w:szCs w:val="20"/>
                <w:lang w:eastAsia="en-GB"/>
              </w:rPr>
              <w:t xml:space="preserve"> The baseline scenario needs to provide a clear indication of how serious the existing problem is, or to what extent it would become more serious without immediate intervention, </w:t>
            </w:r>
            <w:proofErr w:type="gramStart"/>
            <w:r w:rsidRPr="007502CB">
              <w:rPr>
                <w:rFonts w:ascii="Praxis Com Light" w:hAnsi="Praxis Com Light"/>
                <w:b/>
                <w:bCs/>
                <w:sz w:val="20"/>
                <w:szCs w:val="20"/>
                <w:lang w:eastAsia="en-GB"/>
              </w:rPr>
              <w:t>and also</w:t>
            </w:r>
            <w:proofErr w:type="gramEnd"/>
            <w:r w:rsidRPr="007502CB">
              <w:rPr>
                <w:rFonts w:ascii="Praxis Com Light" w:hAnsi="Praxis Com Light"/>
                <w:b/>
                <w:bCs/>
                <w:sz w:val="20"/>
                <w:szCs w:val="20"/>
                <w:lang w:eastAsia="en-GB"/>
              </w:rPr>
              <w:t xml:space="preserve"> whether there are irreversible consequences to be taken into consideration</w:t>
            </w:r>
            <w:r w:rsidR="00CD140A" w:rsidRPr="007502CB">
              <w:rPr>
                <w:rFonts w:ascii="Praxis Com Light" w:hAnsi="Praxis Com Light"/>
                <w:b/>
                <w:bCs/>
                <w:sz w:val="20"/>
                <w:szCs w:val="20"/>
                <w:lang w:eastAsia="en-GB"/>
              </w:rPr>
              <w:t xml:space="preserve">. </w:t>
            </w:r>
          </w:p>
          <w:p w:rsidR="001B467F" w:rsidRPr="007502CB" w:rsidRDefault="001B467F" w:rsidP="001B467F">
            <w:pPr>
              <w:autoSpaceDE w:val="0"/>
              <w:autoSpaceDN w:val="0"/>
              <w:adjustRightInd w:val="0"/>
              <w:spacing w:after="0" w:line="280" w:lineRule="exact"/>
              <w:jc w:val="both"/>
              <w:rPr>
                <w:rFonts w:ascii="Praxis Com Light" w:hAnsi="Praxis Com Light"/>
                <w:sz w:val="20"/>
                <w:szCs w:val="20"/>
              </w:rPr>
            </w:pPr>
          </w:p>
          <w:p w:rsidR="001B467F" w:rsidRPr="007502CB" w:rsidRDefault="00B71669" w:rsidP="00793E39">
            <w:pPr>
              <w:autoSpaceDE w:val="0"/>
              <w:autoSpaceDN w:val="0"/>
              <w:adjustRightInd w:val="0"/>
              <w:spacing w:after="0" w:line="280" w:lineRule="exact"/>
              <w:ind w:left="337"/>
              <w:jc w:val="both"/>
              <w:rPr>
                <w:rFonts w:ascii="Praxis Com Light" w:hAnsi="Praxis Com Light"/>
                <w:sz w:val="20"/>
                <w:szCs w:val="20"/>
              </w:rPr>
            </w:pPr>
            <w:r w:rsidRPr="007502CB">
              <w:rPr>
                <w:rFonts w:ascii="Praxis Com Light" w:hAnsi="Praxis Com Light"/>
                <w:i/>
                <w:iCs/>
                <w:sz w:val="20"/>
                <w:szCs w:val="20"/>
                <w:lang w:eastAsia="en-GB"/>
              </w:rPr>
              <w:t>A well-defined description of the world in the absence of the new or updated regulation.</w:t>
            </w:r>
            <w:r w:rsidR="001A61F6" w:rsidRPr="007502CB">
              <w:rPr>
                <w:rFonts w:ascii="Praxis Com Light" w:hAnsi="Praxis Com Light"/>
                <w:i/>
                <w:iCs/>
                <w:sz w:val="20"/>
                <w:szCs w:val="20"/>
                <w:lang w:eastAsia="en-GB"/>
              </w:rPr>
              <w:t xml:space="preserve"> </w:t>
            </w:r>
          </w:p>
        </w:tc>
      </w:tr>
      <w:tr w:rsidR="00BD7182" w:rsidRPr="007502CB" w:rsidTr="00793E39">
        <w:trPr>
          <w:trHeight w:val="3941"/>
        </w:trPr>
        <w:tc>
          <w:tcPr>
            <w:tcW w:w="5000" w:type="pct"/>
          </w:tcPr>
          <w:p w:rsidR="00BD7182" w:rsidRPr="007502CB" w:rsidRDefault="00BD7182" w:rsidP="00BD7182">
            <w:pPr>
              <w:numPr>
                <w:ilvl w:val="0"/>
                <w:numId w:val="1"/>
              </w:numPr>
              <w:autoSpaceDE w:val="0"/>
              <w:autoSpaceDN w:val="0"/>
              <w:adjustRightInd w:val="0"/>
              <w:spacing w:after="0" w:line="280" w:lineRule="exact"/>
              <w:ind w:left="337"/>
              <w:jc w:val="both"/>
              <w:rPr>
                <w:rFonts w:ascii="Praxis Com Light" w:hAnsi="Praxis Com Light"/>
                <w:b/>
                <w:bCs/>
                <w:sz w:val="20"/>
                <w:szCs w:val="20"/>
                <w:lang w:eastAsia="en-GB"/>
              </w:rPr>
            </w:pPr>
            <w:proofErr w:type="gramStart"/>
            <w:r w:rsidRPr="007502CB">
              <w:rPr>
                <w:rFonts w:ascii="Praxis Com Light" w:hAnsi="Praxis Com Light"/>
                <w:b/>
                <w:bCs/>
                <w:sz w:val="20"/>
                <w:szCs w:val="20"/>
                <w:lang w:eastAsia="en-GB"/>
              </w:rPr>
              <w:t>Justify why it is necessary to introduce new regulation through a new Standard/Policy?</w:t>
            </w:r>
            <w:proofErr w:type="gramEnd"/>
            <w:r w:rsidRPr="007502CB">
              <w:rPr>
                <w:rFonts w:ascii="Praxis Com Light" w:hAnsi="Praxis Com Light"/>
                <w:b/>
                <w:bCs/>
                <w:sz w:val="20"/>
                <w:szCs w:val="20"/>
                <w:lang w:eastAsia="en-GB"/>
              </w:rPr>
              <w:t xml:space="preserve"> In explaining this please consider (For new regulatory Standards and new Policies ONLY)</w:t>
            </w:r>
          </w:p>
          <w:p w:rsidR="00BD7182" w:rsidRPr="007502CB" w:rsidRDefault="00BD7182" w:rsidP="00BD7182">
            <w:pPr>
              <w:pStyle w:val="ListParagraph"/>
              <w:numPr>
                <w:ilvl w:val="0"/>
                <w:numId w:val="2"/>
              </w:numPr>
              <w:autoSpaceDE w:val="0"/>
              <w:autoSpaceDN w:val="0"/>
              <w:adjustRightInd w:val="0"/>
              <w:spacing w:after="0" w:line="280" w:lineRule="exact"/>
              <w:jc w:val="both"/>
              <w:rPr>
                <w:rFonts w:ascii="Praxis Com Light" w:hAnsi="Praxis Com Light"/>
                <w:i/>
                <w:iCs/>
                <w:sz w:val="20"/>
                <w:szCs w:val="20"/>
                <w:lang w:eastAsia="en-GB"/>
              </w:rPr>
            </w:pPr>
            <w:r w:rsidRPr="007502CB">
              <w:rPr>
                <w:rFonts w:ascii="Praxis Com Light" w:hAnsi="Praxis Com Light"/>
                <w:i/>
                <w:iCs/>
                <w:sz w:val="20"/>
                <w:szCs w:val="20"/>
                <w:lang w:eastAsia="en-GB"/>
              </w:rPr>
              <w:t xml:space="preserve">Why do we need to introduce new regulation? Why can’t DOH leverage other existing regulatory instruments: such as Licensing requirements, </w:t>
            </w:r>
            <w:proofErr w:type="spellStart"/>
            <w:r w:rsidR="00CB7B93" w:rsidRPr="007502CB">
              <w:rPr>
                <w:rFonts w:ascii="Praxis Com Light" w:hAnsi="Praxis Com Light"/>
                <w:i/>
                <w:iCs/>
                <w:sz w:val="20"/>
                <w:szCs w:val="20"/>
                <w:lang w:eastAsia="en-GB"/>
              </w:rPr>
              <w:t>etc</w:t>
            </w:r>
            <w:proofErr w:type="spellEnd"/>
            <w:r w:rsidRPr="007502CB">
              <w:rPr>
                <w:rFonts w:ascii="Praxis Com Light" w:hAnsi="Praxis Com Light"/>
                <w:i/>
                <w:iCs/>
                <w:sz w:val="20"/>
                <w:szCs w:val="20"/>
                <w:lang w:eastAsia="en-GB"/>
              </w:rPr>
              <w:t xml:space="preserve"> ...</w:t>
            </w:r>
          </w:p>
          <w:p w:rsidR="00087078" w:rsidRPr="007502CB" w:rsidRDefault="00087078" w:rsidP="00087078">
            <w:pPr>
              <w:pStyle w:val="ListParagraph"/>
              <w:numPr>
                <w:ilvl w:val="0"/>
                <w:numId w:val="2"/>
              </w:numPr>
              <w:rPr>
                <w:rFonts w:ascii="Praxis Com Light" w:hAnsi="Praxis Com Light"/>
                <w:i/>
                <w:iCs/>
                <w:sz w:val="20"/>
                <w:szCs w:val="20"/>
                <w:lang w:eastAsia="en-GB"/>
              </w:rPr>
            </w:pPr>
            <w:r w:rsidRPr="007502CB">
              <w:rPr>
                <w:rFonts w:ascii="Praxis Com Light" w:hAnsi="Praxis Com Light"/>
                <w:i/>
                <w:iCs/>
                <w:sz w:val="20"/>
                <w:szCs w:val="20"/>
                <w:lang w:eastAsia="en-GB"/>
              </w:rPr>
              <w:t xml:space="preserve">Identify clearly assumptions made, risks and uncertainty involved. A risk assessment </w:t>
            </w:r>
            <w:proofErr w:type="gramStart"/>
            <w:r w:rsidRPr="007502CB">
              <w:rPr>
                <w:rFonts w:ascii="Praxis Com Light" w:hAnsi="Praxis Com Light"/>
                <w:i/>
                <w:iCs/>
                <w:sz w:val="20"/>
                <w:szCs w:val="20"/>
                <w:lang w:eastAsia="en-GB"/>
              </w:rPr>
              <w:t>is needed</w:t>
            </w:r>
            <w:proofErr w:type="gramEnd"/>
            <w:r w:rsidRPr="007502CB">
              <w:rPr>
                <w:rFonts w:ascii="Praxis Com Light" w:hAnsi="Praxis Com Light"/>
                <w:i/>
                <w:iCs/>
                <w:sz w:val="20"/>
                <w:szCs w:val="20"/>
                <w:lang w:eastAsia="en-GB"/>
              </w:rPr>
              <w:t xml:space="preserve"> when the problem at hand is surrounded by uncertainty in relation to its negative outcomes (risk). This is especially true if these risks may involve irreversible damage or fatalities on an unforeseeable scale</w:t>
            </w:r>
          </w:p>
          <w:p w:rsidR="00BD7182" w:rsidRPr="007502CB" w:rsidRDefault="00BD7182" w:rsidP="00BD7182">
            <w:pPr>
              <w:pStyle w:val="ListParagraph"/>
              <w:numPr>
                <w:ilvl w:val="0"/>
                <w:numId w:val="2"/>
              </w:numPr>
              <w:autoSpaceDE w:val="0"/>
              <w:autoSpaceDN w:val="0"/>
              <w:adjustRightInd w:val="0"/>
              <w:spacing w:after="0" w:line="280" w:lineRule="exact"/>
              <w:jc w:val="both"/>
              <w:rPr>
                <w:rFonts w:ascii="Praxis Com Light" w:hAnsi="Praxis Com Light"/>
                <w:i/>
                <w:iCs/>
                <w:sz w:val="20"/>
                <w:szCs w:val="20"/>
                <w:lang w:eastAsia="en-GB"/>
              </w:rPr>
            </w:pPr>
            <w:r w:rsidRPr="007502CB">
              <w:rPr>
                <w:rFonts w:ascii="Praxis Com Light" w:hAnsi="Praxis Com Light"/>
                <w:i/>
                <w:iCs/>
                <w:sz w:val="20"/>
                <w:szCs w:val="20"/>
                <w:lang w:eastAsia="en-GB"/>
              </w:rPr>
              <w:t xml:space="preserve">Instead of developing a new standard of policy can DOH use non-regulatory instruments: promotion campaigns, financial incentives, or disincentives, </w:t>
            </w:r>
            <w:proofErr w:type="gramStart"/>
            <w:r w:rsidRPr="007502CB">
              <w:rPr>
                <w:rFonts w:ascii="Praxis Com Light" w:hAnsi="Praxis Com Light"/>
                <w:i/>
                <w:iCs/>
                <w:sz w:val="20"/>
                <w:szCs w:val="20"/>
                <w:lang w:eastAsia="en-GB"/>
              </w:rPr>
              <w:t>etc.</w:t>
            </w:r>
            <w:proofErr w:type="gramEnd"/>
          </w:p>
          <w:p w:rsidR="00BD7182" w:rsidRPr="007502CB" w:rsidRDefault="00BD7182" w:rsidP="00BD7182">
            <w:pPr>
              <w:autoSpaceDE w:val="0"/>
              <w:autoSpaceDN w:val="0"/>
              <w:adjustRightInd w:val="0"/>
              <w:spacing w:after="0" w:line="280" w:lineRule="exact"/>
              <w:ind w:left="337"/>
              <w:jc w:val="both"/>
              <w:rPr>
                <w:rFonts w:ascii="Praxis Com Light" w:hAnsi="Praxis Com Light"/>
                <w:sz w:val="20"/>
                <w:szCs w:val="20"/>
                <w:lang w:eastAsia="en-GB"/>
              </w:rPr>
            </w:pPr>
          </w:p>
          <w:p w:rsidR="00BD7182" w:rsidRPr="007502CB" w:rsidRDefault="00BD7182" w:rsidP="00BD7182">
            <w:pPr>
              <w:autoSpaceDE w:val="0"/>
              <w:autoSpaceDN w:val="0"/>
              <w:adjustRightInd w:val="0"/>
              <w:spacing w:after="0" w:line="280" w:lineRule="exact"/>
              <w:ind w:left="337"/>
              <w:jc w:val="both"/>
              <w:rPr>
                <w:rFonts w:ascii="Praxis Com Light" w:hAnsi="Praxis Com Light"/>
                <w:sz w:val="20"/>
                <w:szCs w:val="20"/>
                <w:lang w:eastAsia="en-GB"/>
              </w:rPr>
            </w:pPr>
          </w:p>
          <w:p w:rsidR="00BD7182" w:rsidRPr="007502CB" w:rsidRDefault="00BD7182" w:rsidP="00BD7182">
            <w:pPr>
              <w:autoSpaceDE w:val="0"/>
              <w:autoSpaceDN w:val="0"/>
              <w:adjustRightInd w:val="0"/>
              <w:spacing w:after="0" w:line="280" w:lineRule="exact"/>
              <w:ind w:left="337"/>
              <w:jc w:val="both"/>
              <w:rPr>
                <w:rFonts w:ascii="Praxis Com Light" w:hAnsi="Praxis Com Light"/>
                <w:sz w:val="20"/>
                <w:szCs w:val="20"/>
                <w:lang w:eastAsia="en-GB"/>
              </w:rPr>
            </w:pPr>
          </w:p>
          <w:p w:rsidR="00BD7182" w:rsidRPr="007502CB" w:rsidRDefault="00BD7182" w:rsidP="00087078">
            <w:pPr>
              <w:autoSpaceDE w:val="0"/>
              <w:autoSpaceDN w:val="0"/>
              <w:adjustRightInd w:val="0"/>
              <w:spacing w:after="0" w:line="280" w:lineRule="exact"/>
              <w:ind w:left="337"/>
              <w:jc w:val="both"/>
              <w:rPr>
                <w:rFonts w:ascii="Praxis Com Light" w:hAnsi="Praxis Com Light"/>
                <w:b/>
                <w:bCs/>
                <w:sz w:val="20"/>
                <w:szCs w:val="20"/>
              </w:rPr>
            </w:pPr>
          </w:p>
        </w:tc>
      </w:tr>
      <w:tr w:rsidR="00D07E4A" w:rsidRPr="007502CB" w:rsidTr="00793E39">
        <w:trPr>
          <w:trHeight w:val="2933"/>
        </w:trPr>
        <w:tc>
          <w:tcPr>
            <w:tcW w:w="5000" w:type="pct"/>
          </w:tcPr>
          <w:p w:rsidR="00D07E4A" w:rsidRPr="007502CB" w:rsidRDefault="00D07E4A" w:rsidP="00D07E4A">
            <w:pPr>
              <w:numPr>
                <w:ilvl w:val="0"/>
                <w:numId w:val="1"/>
              </w:numPr>
              <w:autoSpaceDE w:val="0"/>
              <w:autoSpaceDN w:val="0"/>
              <w:adjustRightInd w:val="0"/>
              <w:spacing w:after="0" w:line="280" w:lineRule="exact"/>
              <w:ind w:left="337"/>
              <w:jc w:val="both"/>
              <w:rPr>
                <w:rFonts w:ascii="Praxis Com Light" w:hAnsi="Praxis Com Light"/>
                <w:b/>
                <w:bCs/>
                <w:sz w:val="20"/>
                <w:szCs w:val="20"/>
                <w:lang w:eastAsia="en-GB"/>
              </w:rPr>
            </w:pPr>
            <w:r w:rsidRPr="007502CB">
              <w:rPr>
                <w:rFonts w:ascii="Praxis Com Light" w:hAnsi="Praxis Com Light"/>
                <w:b/>
                <w:bCs/>
                <w:sz w:val="20"/>
                <w:szCs w:val="20"/>
              </w:rPr>
              <w:t xml:space="preserve">Identify potential risks and uncertainty involved. A risk assessment </w:t>
            </w:r>
            <w:proofErr w:type="gramStart"/>
            <w:r w:rsidRPr="007502CB">
              <w:rPr>
                <w:rFonts w:ascii="Praxis Com Light" w:hAnsi="Praxis Com Light"/>
                <w:b/>
                <w:bCs/>
                <w:sz w:val="20"/>
                <w:szCs w:val="20"/>
              </w:rPr>
              <w:t>is needed</w:t>
            </w:r>
            <w:proofErr w:type="gramEnd"/>
            <w:r w:rsidRPr="007502CB">
              <w:rPr>
                <w:rFonts w:ascii="Praxis Com Light" w:hAnsi="Praxis Com Light"/>
                <w:b/>
                <w:bCs/>
                <w:sz w:val="20"/>
                <w:szCs w:val="20"/>
              </w:rPr>
              <w:t xml:space="preserve"> when the problem at hand is surrounded by uncertainty in relation to its negative outcomes (risk). This is especially true if these risks may involve irreversible damage or fatalities on an unforeseeable scale.  </w:t>
            </w:r>
          </w:p>
          <w:p w:rsidR="00D07E4A" w:rsidRPr="007502CB" w:rsidRDefault="00D07E4A" w:rsidP="00D07E4A">
            <w:pPr>
              <w:pStyle w:val="CommentText"/>
              <w:rPr>
                <w:rFonts w:ascii="Praxis Com Light" w:hAnsi="Praxis Com Light"/>
                <w:b/>
                <w:bCs/>
                <w:lang w:eastAsia="en-GB"/>
              </w:rPr>
            </w:pPr>
          </w:p>
        </w:tc>
      </w:tr>
      <w:tr w:rsidR="005D0923" w:rsidRPr="007502CB" w:rsidTr="00793E39">
        <w:trPr>
          <w:trHeight w:val="2933"/>
        </w:trPr>
        <w:tc>
          <w:tcPr>
            <w:tcW w:w="5000" w:type="pct"/>
          </w:tcPr>
          <w:p w:rsidR="005D0923" w:rsidRPr="007502CB" w:rsidRDefault="00CD140A" w:rsidP="0073583A">
            <w:pPr>
              <w:numPr>
                <w:ilvl w:val="0"/>
                <w:numId w:val="1"/>
              </w:numPr>
              <w:autoSpaceDE w:val="0"/>
              <w:autoSpaceDN w:val="0"/>
              <w:adjustRightInd w:val="0"/>
              <w:spacing w:after="0" w:line="280" w:lineRule="exact"/>
              <w:ind w:left="337"/>
              <w:jc w:val="both"/>
              <w:rPr>
                <w:rFonts w:ascii="Praxis Com Light" w:hAnsi="Praxis Com Light"/>
                <w:b/>
                <w:bCs/>
                <w:sz w:val="20"/>
                <w:szCs w:val="20"/>
                <w:lang w:eastAsia="en-GB"/>
              </w:rPr>
            </w:pPr>
            <w:r w:rsidRPr="007502CB">
              <w:rPr>
                <w:rFonts w:ascii="Praxis Com Light" w:hAnsi="Praxis Com Light"/>
                <w:b/>
                <w:bCs/>
                <w:sz w:val="20"/>
                <w:szCs w:val="20"/>
                <w:lang w:eastAsia="en-GB"/>
              </w:rPr>
              <w:t>Describe why</w:t>
            </w:r>
            <w:r w:rsidR="005D0923" w:rsidRPr="007502CB">
              <w:rPr>
                <w:rFonts w:ascii="Praxis Com Light" w:hAnsi="Praxis Com Light"/>
                <w:b/>
                <w:bCs/>
                <w:sz w:val="20"/>
                <w:szCs w:val="20"/>
                <w:lang w:eastAsia="en-GB"/>
              </w:rPr>
              <w:t xml:space="preserve"> the problem needs action at Abu Dhabi level </w:t>
            </w:r>
            <w:r w:rsidRPr="007502CB">
              <w:rPr>
                <w:rFonts w:ascii="Praxis Com Light" w:hAnsi="Praxis Com Light"/>
                <w:b/>
                <w:bCs/>
                <w:sz w:val="20"/>
                <w:szCs w:val="20"/>
                <w:lang w:eastAsia="en-GB"/>
              </w:rPr>
              <w:t xml:space="preserve">(DOH) </w:t>
            </w:r>
            <w:r w:rsidR="005D0923" w:rsidRPr="007502CB">
              <w:rPr>
                <w:rFonts w:ascii="Praxis Com Light" w:hAnsi="Praxis Com Light"/>
                <w:b/>
                <w:bCs/>
                <w:sz w:val="20"/>
                <w:szCs w:val="20"/>
                <w:lang w:eastAsia="en-GB"/>
              </w:rPr>
              <w:t>r</w:t>
            </w:r>
            <w:r w:rsidRPr="007502CB">
              <w:rPr>
                <w:rFonts w:ascii="Praxis Com Light" w:hAnsi="Praxis Com Light"/>
                <w:b/>
                <w:bCs/>
                <w:sz w:val="20"/>
                <w:szCs w:val="20"/>
                <w:lang w:eastAsia="en-GB"/>
              </w:rPr>
              <w:t>ather than at the Federal level (Ministry of Health</w:t>
            </w:r>
            <w:r w:rsidR="001A61F6" w:rsidRPr="007502CB">
              <w:rPr>
                <w:rFonts w:ascii="Praxis Com Light" w:hAnsi="Praxis Com Light"/>
                <w:b/>
                <w:bCs/>
                <w:sz w:val="20"/>
                <w:szCs w:val="20"/>
                <w:lang w:eastAsia="en-GB"/>
              </w:rPr>
              <w:t xml:space="preserve"> and Prevention</w:t>
            </w:r>
            <w:r w:rsidRPr="007502CB">
              <w:rPr>
                <w:rFonts w:ascii="Praxis Com Light" w:hAnsi="Praxis Com Light"/>
                <w:b/>
                <w:bCs/>
                <w:sz w:val="20"/>
                <w:szCs w:val="20"/>
                <w:lang w:eastAsia="en-GB"/>
              </w:rPr>
              <w:t>)</w:t>
            </w:r>
            <w:r w:rsidR="00001782" w:rsidRPr="007502CB">
              <w:rPr>
                <w:rFonts w:ascii="Praxis Com Light" w:hAnsi="Praxis Com Light"/>
                <w:b/>
                <w:bCs/>
                <w:sz w:val="20"/>
                <w:szCs w:val="20"/>
                <w:lang w:eastAsia="en-GB"/>
              </w:rPr>
              <w:t>.</w:t>
            </w:r>
          </w:p>
          <w:p w:rsidR="001B467F" w:rsidRPr="007502CB" w:rsidRDefault="001B467F" w:rsidP="001B467F">
            <w:pPr>
              <w:autoSpaceDE w:val="0"/>
              <w:autoSpaceDN w:val="0"/>
              <w:adjustRightInd w:val="0"/>
              <w:spacing w:after="0" w:line="280" w:lineRule="exact"/>
              <w:jc w:val="both"/>
              <w:rPr>
                <w:rFonts w:ascii="Praxis Com Light" w:hAnsi="Praxis Com Light"/>
                <w:sz w:val="20"/>
                <w:szCs w:val="20"/>
                <w:lang w:eastAsia="en-GB"/>
              </w:rPr>
            </w:pPr>
          </w:p>
          <w:p w:rsidR="001B467F" w:rsidRPr="007502CB" w:rsidRDefault="001B467F" w:rsidP="001B467F">
            <w:pPr>
              <w:autoSpaceDE w:val="0"/>
              <w:autoSpaceDN w:val="0"/>
              <w:adjustRightInd w:val="0"/>
              <w:spacing w:after="0" w:line="280" w:lineRule="exact"/>
              <w:jc w:val="both"/>
              <w:rPr>
                <w:rFonts w:ascii="Praxis Com Light" w:hAnsi="Praxis Com Light"/>
                <w:sz w:val="20"/>
                <w:szCs w:val="20"/>
                <w:lang w:eastAsia="en-GB"/>
              </w:rPr>
            </w:pPr>
          </w:p>
          <w:p w:rsidR="001B467F" w:rsidRPr="007502CB" w:rsidRDefault="001B467F" w:rsidP="001B467F">
            <w:pPr>
              <w:autoSpaceDE w:val="0"/>
              <w:autoSpaceDN w:val="0"/>
              <w:adjustRightInd w:val="0"/>
              <w:spacing w:after="0" w:line="280" w:lineRule="exact"/>
              <w:jc w:val="both"/>
              <w:rPr>
                <w:rFonts w:ascii="Praxis Com Light" w:hAnsi="Praxis Com Light"/>
                <w:sz w:val="20"/>
                <w:szCs w:val="20"/>
                <w:lang w:eastAsia="en-GB"/>
              </w:rPr>
            </w:pPr>
          </w:p>
        </w:tc>
      </w:tr>
    </w:tbl>
    <w:p w:rsidR="005D0923" w:rsidRPr="007502CB" w:rsidRDefault="005D0923">
      <w:pPr>
        <w:rPr>
          <w:rFonts w:ascii="Praxis Com Light" w:hAnsi="Praxis Com Light"/>
          <w:sz w:val="20"/>
          <w:szCs w:val="20"/>
        </w:rPr>
      </w:pPr>
    </w:p>
    <w:sectPr w:rsidR="005D0923" w:rsidRPr="007502C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0F63" w:rsidRDefault="005F0F63" w:rsidP="005D0923">
      <w:pPr>
        <w:spacing w:after="0" w:line="240" w:lineRule="auto"/>
      </w:pPr>
      <w:r>
        <w:separator/>
      </w:r>
    </w:p>
  </w:endnote>
  <w:endnote w:type="continuationSeparator" w:id="0">
    <w:p w:rsidR="005F0F63" w:rsidRDefault="005F0F63" w:rsidP="005D0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Segoe UI">
    <w:panose1 w:val="020B0502040204020203"/>
    <w:charset w:val="00"/>
    <w:family w:val="swiss"/>
    <w:pitch w:val="variable"/>
    <w:sig w:usb0="E00022FF" w:usb1="C000205B" w:usb2="00000009" w:usb3="00000000" w:csb0="000001DF" w:csb1="00000000"/>
  </w:font>
  <w:font w:name="Praxis Com Light">
    <w:panose1 w:val="020B0403020202020204"/>
    <w:charset w:val="00"/>
    <w:family w:val="swiss"/>
    <w:pitch w:val="variable"/>
    <w:sig w:usb0="800000AF" w:usb1="5000204A"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3713" w:rsidRDefault="008A3713">
    <w:pPr>
      <w:pStyle w:val="Footer"/>
    </w:pPr>
    <w:r>
      <w:rPr>
        <w:noProof/>
      </w:rPr>
      <w:drawing>
        <wp:anchor distT="0" distB="0" distL="114300" distR="114300" simplePos="0" relativeHeight="251662336" behindDoc="0" locked="0" layoutInCell="1" allowOverlap="1" wp14:anchorId="1367CCBC" wp14:editId="1025FFF9">
          <wp:simplePos x="0" y="0"/>
          <wp:positionH relativeFrom="column">
            <wp:posOffset>851535</wp:posOffset>
          </wp:positionH>
          <wp:positionV relativeFrom="paragraph">
            <wp:posOffset>9139555</wp:posOffset>
          </wp:positionV>
          <wp:extent cx="1539875" cy="368935"/>
          <wp:effectExtent l="0" t="0" r="0" b="0"/>
          <wp:wrapNone/>
          <wp:docPr id="4" name="Picture 4" descr="../../../../Desktop/Classified%20cover%20pages-13.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esktop/Classified%20cover%20pages-13.p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9875" cy="3689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1CD9A55D" wp14:editId="64A99336">
          <wp:simplePos x="0" y="0"/>
          <wp:positionH relativeFrom="column">
            <wp:posOffset>851535</wp:posOffset>
          </wp:positionH>
          <wp:positionV relativeFrom="paragraph">
            <wp:posOffset>9139555</wp:posOffset>
          </wp:positionV>
          <wp:extent cx="1539875" cy="368935"/>
          <wp:effectExtent l="0" t="0" r="0" b="0"/>
          <wp:wrapNone/>
          <wp:docPr id="3" name="Picture 3" descr="../../../../Desktop/Classified%20cover%20pages-13.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esktop/Classified%20cover%20pages-13.p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9875" cy="36893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0F63" w:rsidRDefault="005F0F63" w:rsidP="005D0923">
      <w:pPr>
        <w:spacing w:after="0" w:line="240" w:lineRule="auto"/>
      </w:pPr>
      <w:r>
        <w:separator/>
      </w:r>
    </w:p>
  </w:footnote>
  <w:footnote w:type="continuationSeparator" w:id="0">
    <w:p w:rsidR="005F0F63" w:rsidRDefault="005F0F63" w:rsidP="005D09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F2FC8"/>
    <w:multiLevelType w:val="hybridMultilevel"/>
    <w:tmpl w:val="C5C0FC46"/>
    <w:lvl w:ilvl="0" w:tplc="BBBA6622">
      <w:start w:val="1"/>
      <w:numFmt w:val="decimal"/>
      <w:lvlText w:val="%1."/>
      <w:lvlJc w:val="left"/>
      <w:pPr>
        <w:ind w:left="697" w:hanging="360"/>
      </w:pPr>
      <w:rPr>
        <w:rFonts w:hint="default"/>
      </w:rPr>
    </w:lvl>
    <w:lvl w:ilvl="1" w:tplc="04090019" w:tentative="1">
      <w:start w:val="1"/>
      <w:numFmt w:val="lowerLetter"/>
      <w:lvlText w:val="%2."/>
      <w:lvlJc w:val="left"/>
      <w:pPr>
        <w:ind w:left="1417" w:hanging="360"/>
      </w:pPr>
    </w:lvl>
    <w:lvl w:ilvl="2" w:tplc="0409001B" w:tentative="1">
      <w:start w:val="1"/>
      <w:numFmt w:val="lowerRoman"/>
      <w:lvlText w:val="%3."/>
      <w:lvlJc w:val="right"/>
      <w:pPr>
        <w:ind w:left="2137" w:hanging="180"/>
      </w:pPr>
    </w:lvl>
    <w:lvl w:ilvl="3" w:tplc="0409000F" w:tentative="1">
      <w:start w:val="1"/>
      <w:numFmt w:val="decimal"/>
      <w:lvlText w:val="%4."/>
      <w:lvlJc w:val="left"/>
      <w:pPr>
        <w:ind w:left="2857" w:hanging="360"/>
      </w:pPr>
    </w:lvl>
    <w:lvl w:ilvl="4" w:tplc="04090019" w:tentative="1">
      <w:start w:val="1"/>
      <w:numFmt w:val="lowerLetter"/>
      <w:lvlText w:val="%5."/>
      <w:lvlJc w:val="left"/>
      <w:pPr>
        <w:ind w:left="3577" w:hanging="360"/>
      </w:pPr>
    </w:lvl>
    <w:lvl w:ilvl="5" w:tplc="0409001B" w:tentative="1">
      <w:start w:val="1"/>
      <w:numFmt w:val="lowerRoman"/>
      <w:lvlText w:val="%6."/>
      <w:lvlJc w:val="right"/>
      <w:pPr>
        <w:ind w:left="4297" w:hanging="180"/>
      </w:pPr>
    </w:lvl>
    <w:lvl w:ilvl="6" w:tplc="0409000F" w:tentative="1">
      <w:start w:val="1"/>
      <w:numFmt w:val="decimal"/>
      <w:lvlText w:val="%7."/>
      <w:lvlJc w:val="left"/>
      <w:pPr>
        <w:ind w:left="5017" w:hanging="360"/>
      </w:pPr>
    </w:lvl>
    <w:lvl w:ilvl="7" w:tplc="04090019" w:tentative="1">
      <w:start w:val="1"/>
      <w:numFmt w:val="lowerLetter"/>
      <w:lvlText w:val="%8."/>
      <w:lvlJc w:val="left"/>
      <w:pPr>
        <w:ind w:left="5737" w:hanging="360"/>
      </w:pPr>
    </w:lvl>
    <w:lvl w:ilvl="8" w:tplc="0409001B" w:tentative="1">
      <w:start w:val="1"/>
      <w:numFmt w:val="lowerRoman"/>
      <w:lvlText w:val="%9."/>
      <w:lvlJc w:val="right"/>
      <w:pPr>
        <w:ind w:left="6457" w:hanging="180"/>
      </w:pPr>
    </w:lvl>
  </w:abstractNum>
  <w:abstractNum w:abstractNumId="1" w15:restartNumberingAfterBreak="0">
    <w:nsid w:val="0DDE3CBB"/>
    <w:multiLevelType w:val="hybridMultilevel"/>
    <w:tmpl w:val="0088ADD2"/>
    <w:lvl w:ilvl="0" w:tplc="BBBA6622">
      <w:start w:val="1"/>
      <w:numFmt w:val="decimal"/>
      <w:lvlText w:val="%1."/>
      <w:lvlJc w:val="left"/>
      <w:pPr>
        <w:ind w:left="697" w:hanging="360"/>
      </w:pPr>
      <w:rPr>
        <w:rFonts w:hint="default"/>
      </w:rPr>
    </w:lvl>
    <w:lvl w:ilvl="1" w:tplc="04090019" w:tentative="1">
      <w:start w:val="1"/>
      <w:numFmt w:val="lowerLetter"/>
      <w:lvlText w:val="%2."/>
      <w:lvlJc w:val="left"/>
      <w:pPr>
        <w:ind w:left="1417" w:hanging="360"/>
      </w:pPr>
    </w:lvl>
    <w:lvl w:ilvl="2" w:tplc="0409001B" w:tentative="1">
      <w:start w:val="1"/>
      <w:numFmt w:val="lowerRoman"/>
      <w:lvlText w:val="%3."/>
      <w:lvlJc w:val="right"/>
      <w:pPr>
        <w:ind w:left="2137" w:hanging="180"/>
      </w:pPr>
    </w:lvl>
    <w:lvl w:ilvl="3" w:tplc="0409000F" w:tentative="1">
      <w:start w:val="1"/>
      <w:numFmt w:val="decimal"/>
      <w:lvlText w:val="%4."/>
      <w:lvlJc w:val="left"/>
      <w:pPr>
        <w:ind w:left="2857" w:hanging="360"/>
      </w:pPr>
    </w:lvl>
    <w:lvl w:ilvl="4" w:tplc="04090019" w:tentative="1">
      <w:start w:val="1"/>
      <w:numFmt w:val="lowerLetter"/>
      <w:lvlText w:val="%5."/>
      <w:lvlJc w:val="left"/>
      <w:pPr>
        <w:ind w:left="3577" w:hanging="360"/>
      </w:pPr>
    </w:lvl>
    <w:lvl w:ilvl="5" w:tplc="0409001B" w:tentative="1">
      <w:start w:val="1"/>
      <w:numFmt w:val="lowerRoman"/>
      <w:lvlText w:val="%6."/>
      <w:lvlJc w:val="right"/>
      <w:pPr>
        <w:ind w:left="4297" w:hanging="180"/>
      </w:pPr>
    </w:lvl>
    <w:lvl w:ilvl="6" w:tplc="0409000F" w:tentative="1">
      <w:start w:val="1"/>
      <w:numFmt w:val="decimal"/>
      <w:lvlText w:val="%7."/>
      <w:lvlJc w:val="left"/>
      <w:pPr>
        <w:ind w:left="5017" w:hanging="360"/>
      </w:pPr>
    </w:lvl>
    <w:lvl w:ilvl="7" w:tplc="04090019" w:tentative="1">
      <w:start w:val="1"/>
      <w:numFmt w:val="lowerLetter"/>
      <w:lvlText w:val="%8."/>
      <w:lvlJc w:val="left"/>
      <w:pPr>
        <w:ind w:left="5737" w:hanging="360"/>
      </w:pPr>
    </w:lvl>
    <w:lvl w:ilvl="8" w:tplc="0409001B" w:tentative="1">
      <w:start w:val="1"/>
      <w:numFmt w:val="lowerRoman"/>
      <w:lvlText w:val="%9."/>
      <w:lvlJc w:val="right"/>
      <w:pPr>
        <w:ind w:left="6457" w:hanging="180"/>
      </w:pPr>
    </w:lvl>
  </w:abstractNum>
  <w:abstractNum w:abstractNumId="2" w15:restartNumberingAfterBreak="0">
    <w:nsid w:val="133800F4"/>
    <w:multiLevelType w:val="hybridMultilevel"/>
    <w:tmpl w:val="C5C0FC46"/>
    <w:lvl w:ilvl="0" w:tplc="BBBA6622">
      <w:start w:val="1"/>
      <w:numFmt w:val="decimal"/>
      <w:lvlText w:val="%1."/>
      <w:lvlJc w:val="left"/>
      <w:pPr>
        <w:ind w:left="697" w:hanging="360"/>
      </w:pPr>
      <w:rPr>
        <w:rFonts w:hint="default"/>
      </w:rPr>
    </w:lvl>
    <w:lvl w:ilvl="1" w:tplc="04090019" w:tentative="1">
      <w:start w:val="1"/>
      <w:numFmt w:val="lowerLetter"/>
      <w:lvlText w:val="%2."/>
      <w:lvlJc w:val="left"/>
      <w:pPr>
        <w:ind w:left="1417" w:hanging="360"/>
      </w:pPr>
    </w:lvl>
    <w:lvl w:ilvl="2" w:tplc="0409001B" w:tentative="1">
      <w:start w:val="1"/>
      <w:numFmt w:val="lowerRoman"/>
      <w:lvlText w:val="%3."/>
      <w:lvlJc w:val="right"/>
      <w:pPr>
        <w:ind w:left="2137" w:hanging="180"/>
      </w:pPr>
    </w:lvl>
    <w:lvl w:ilvl="3" w:tplc="0409000F" w:tentative="1">
      <w:start w:val="1"/>
      <w:numFmt w:val="decimal"/>
      <w:lvlText w:val="%4."/>
      <w:lvlJc w:val="left"/>
      <w:pPr>
        <w:ind w:left="2857" w:hanging="360"/>
      </w:pPr>
    </w:lvl>
    <w:lvl w:ilvl="4" w:tplc="04090019" w:tentative="1">
      <w:start w:val="1"/>
      <w:numFmt w:val="lowerLetter"/>
      <w:lvlText w:val="%5."/>
      <w:lvlJc w:val="left"/>
      <w:pPr>
        <w:ind w:left="3577" w:hanging="360"/>
      </w:pPr>
    </w:lvl>
    <w:lvl w:ilvl="5" w:tplc="0409001B" w:tentative="1">
      <w:start w:val="1"/>
      <w:numFmt w:val="lowerRoman"/>
      <w:lvlText w:val="%6."/>
      <w:lvlJc w:val="right"/>
      <w:pPr>
        <w:ind w:left="4297" w:hanging="180"/>
      </w:pPr>
    </w:lvl>
    <w:lvl w:ilvl="6" w:tplc="0409000F" w:tentative="1">
      <w:start w:val="1"/>
      <w:numFmt w:val="decimal"/>
      <w:lvlText w:val="%7."/>
      <w:lvlJc w:val="left"/>
      <w:pPr>
        <w:ind w:left="5017" w:hanging="360"/>
      </w:pPr>
    </w:lvl>
    <w:lvl w:ilvl="7" w:tplc="04090019" w:tentative="1">
      <w:start w:val="1"/>
      <w:numFmt w:val="lowerLetter"/>
      <w:lvlText w:val="%8."/>
      <w:lvlJc w:val="left"/>
      <w:pPr>
        <w:ind w:left="5737" w:hanging="360"/>
      </w:pPr>
    </w:lvl>
    <w:lvl w:ilvl="8" w:tplc="0409001B" w:tentative="1">
      <w:start w:val="1"/>
      <w:numFmt w:val="lowerRoman"/>
      <w:lvlText w:val="%9."/>
      <w:lvlJc w:val="right"/>
      <w:pPr>
        <w:ind w:left="6457" w:hanging="180"/>
      </w:pPr>
    </w:lvl>
  </w:abstractNum>
  <w:abstractNum w:abstractNumId="3" w15:restartNumberingAfterBreak="0">
    <w:nsid w:val="214E5AE6"/>
    <w:multiLevelType w:val="hybridMultilevel"/>
    <w:tmpl w:val="0088ADD2"/>
    <w:lvl w:ilvl="0" w:tplc="BBBA6622">
      <w:start w:val="1"/>
      <w:numFmt w:val="decimal"/>
      <w:lvlText w:val="%1."/>
      <w:lvlJc w:val="left"/>
      <w:pPr>
        <w:ind w:left="697" w:hanging="360"/>
      </w:pPr>
      <w:rPr>
        <w:rFonts w:hint="default"/>
      </w:rPr>
    </w:lvl>
    <w:lvl w:ilvl="1" w:tplc="04090019" w:tentative="1">
      <w:start w:val="1"/>
      <w:numFmt w:val="lowerLetter"/>
      <w:lvlText w:val="%2."/>
      <w:lvlJc w:val="left"/>
      <w:pPr>
        <w:ind w:left="1417" w:hanging="360"/>
      </w:pPr>
    </w:lvl>
    <w:lvl w:ilvl="2" w:tplc="0409001B" w:tentative="1">
      <w:start w:val="1"/>
      <w:numFmt w:val="lowerRoman"/>
      <w:lvlText w:val="%3."/>
      <w:lvlJc w:val="right"/>
      <w:pPr>
        <w:ind w:left="2137" w:hanging="180"/>
      </w:pPr>
    </w:lvl>
    <w:lvl w:ilvl="3" w:tplc="0409000F" w:tentative="1">
      <w:start w:val="1"/>
      <w:numFmt w:val="decimal"/>
      <w:lvlText w:val="%4."/>
      <w:lvlJc w:val="left"/>
      <w:pPr>
        <w:ind w:left="2857" w:hanging="360"/>
      </w:pPr>
    </w:lvl>
    <w:lvl w:ilvl="4" w:tplc="04090019" w:tentative="1">
      <w:start w:val="1"/>
      <w:numFmt w:val="lowerLetter"/>
      <w:lvlText w:val="%5."/>
      <w:lvlJc w:val="left"/>
      <w:pPr>
        <w:ind w:left="3577" w:hanging="360"/>
      </w:pPr>
    </w:lvl>
    <w:lvl w:ilvl="5" w:tplc="0409001B" w:tentative="1">
      <w:start w:val="1"/>
      <w:numFmt w:val="lowerRoman"/>
      <w:lvlText w:val="%6."/>
      <w:lvlJc w:val="right"/>
      <w:pPr>
        <w:ind w:left="4297" w:hanging="180"/>
      </w:pPr>
    </w:lvl>
    <w:lvl w:ilvl="6" w:tplc="0409000F" w:tentative="1">
      <w:start w:val="1"/>
      <w:numFmt w:val="decimal"/>
      <w:lvlText w:val="%7."/>
      <w:lvlJc w:val="left"/>
      <w:pPr>
        <w:ind w:left="5017" w:hanging="360"/>
      </w:pPr>
    </w:lvl>
    <w:lvl w:ilvl="7" w:tplc="04090019" w:tentative="1">
      <w:start w:val="1"/>
      <w:numFmt w:val="lowerLetter"/>
      <w:lvlText w:val="%8."/>
      <w:lvlJc w:val="left"/>
      <w:pPr>
        <w:ind w:left="5737" w:hanging="360"/>
      </w:pPr>
    </w:lvl>
    <w:lvl w:ilvl="8" w:tplc="0409001B" w:tentative="1">
      <w:start w:val="1"/>
      <w:numFmt w:val="lowerRoman"/>
      <w:lvlText w:val="%9."/>
      <w:lvlJc w:val="right"/>
      <w:pPr>
        <w:ind w:left="6457" w:hanging="180"/>
      </w:pPr>
    </w:lvl>
  </w:abstractNum>
  <w:abstractNum w:abstractNumId="4" w15:restartNumberingAfterBreak="0">
    <w:nsid w:val="22E60CE9"/>
    <w:multiLevelType w:val="hybridMultilevel"/>
    <w:tmpl w:val="0088ADD2"/>
    <w:lvl w:ilvl="0" w:tplc="BBBA6622">
      <w:start w:val="1"/>
      <w:numFmt w:val="decimal"/>
      <w:lvlText w:val="%1."/>
      <w:lvlJc w:val="left"/>
      <w:pPr>
        <w:ind w:left="697" w:hanging="360"/>
      </w:pPr>
      <w:rPr>
        <w:rFonts w:hint="default"/>
      </w:rPr>
    </w:lvl>
    <w:lvl w:ilvl="1" w:tplc="04090019" w:tentative="1">
      <w:start w:val="1"/>
      <w:numFmt w:val="lowerLetter"/>
      <w:lvlText w:val="%2."/>
      <w:lvlJc w:val="left"/>
      <w:pPr>
        <w:ind w:left="1417" w:hanging="360"/>
      </w:pPr>
    </w:lvl>
    <w:lvl w:ilvl="2" w:tplc="0409001B" w:tentative="1">
      <w:start w:val="1"/>
      <w:numFmt w:val="lowerRoman"/>
      <w:lvlText w:val="%3."/>
      <w:lvlJc w:val="right"/>
      <w:pPr>
        <w:ind w:left="2137" w:hanging="180"/>
      </w:pPr>
    </w:lvl>
    <w:lvl w:ilvl="3" w:tplc="0409000F" w:tentative="1">
      <w:start w:val="1"/>
      <w:numFmt w:val="decimal"/>
      <w:lvlText w:val="%4."/>
      <w:lvlJc w:val="left"/>
      <w:pPr>
        <w:ind w:left="2857" w:hanging="360"/>
      </w:pPr>
    </w:lvl>
    <w:lvl w:ilvl="4" w:tplc="04090019" w:tentative="1">
      <w:start w:val="1"/>
      <w:numFmt w:val="lowerLetter"/>
      <w:lvlText w:val="%5."/>
      <w:lvlJc w:val="left"/>
      <w:pPr>
        <w:ind w:left="3577" w:hanging="360"/>
      </w:pPr>
    </w:lvl>
    <w:lvl w:ilvl="5" w:tplc="0409001B" w:tentative="1">
      <w:start w:val="1"/>
      <w:numFmt w:val="lowerRoman"/>
      <w:lvlText w:val="%6."/>
      <w:lvlJc w:val="right"/>
      <w:pPr>
        <w:ind w:left="4297" w:hanging="180"/>
      </w:pPr>
    </w:lvl>
    <w:lvl w:ilvl="6" w:tplc="0409000F" w:tentative="1">
      <w:start w:val="1"/>
      <w:numFmt w:val="decimal"/>
      <w:lvlText w:val="%7."/>
      <w:lvlJc w:val="left"/>
      <w:pPr>
        <w:ind w:left="5017" w:hanging="360"/>
      </w:pPr>
    </w:lvl>
    <w:lvl w:ilvl="7" w:tplc="04090019" w:tentative="1">
      <w:start w:val="1"/>
      <w:numFmt w:val="lowerLetter"/>
      <w:lvlText w:val="%8."/>
      <w:lvlJc w:val="left"/>
      <w:pPr>
        <w:ind w:left="5737" w:hanging="360"/>
      </w:pPr>
    </w:lvl>
    <w:lvl w:ilvl="8" w:tplc="0409001B" w:tentative="1">
      <w:start w:val="1"/>
      <w:numFmt w:val="lowerRoman"/>
      <w:lvlText w:val="%9."/>
      <w:lvlJc w:val="right"/>
      <w:pPr>
        <w:ind w:left="6457" w:hanging="180"/>
      </w:pPr>
    </w:lvl>
  </w:abstractNum>
  <w:abstractNum w:abstractNumId="5" w15:restartNumberingAfterBreak="0">
    <w:nsid w:val="2AB77C98"/>
    <w:multiLevelType w:val="hybridMultilevel"/>
    <w:tmpl w:val="47422384"/>
    <w:lvl w:ilvl="0" w:tplc="0409000D">
      <w:start w:val="1"/>
      <w:numFmt w:val="bullet"/>
      <w:lvlText w:val=""/>
      <w:lvlJc w:val="left"/>
      <w:pPr>
        <w:ind w:left="1057" w:hanging="360"/>
      </w:pPr>
      <w:rPr>
        <w:rFonts w:ascii="Wingdings" w:hAnsi="Wingdings" w:hint="default"/>
      </w:rPr>
    </w:lvl>
    <w:lvl w:ilvl="1" w:tplc="04090003" w:tentative="1">
      <w:start w:val="1"/>
      <w:numFmt w:val="bullet"/>
      <w:lvlText w:val="o"/>
      <w:lvlJc w:val="left"/>
      <w:pPr>
        <w:ind w:left="1777" w:hanging="360"/>
      </w:pPr>
      <w:rPr>
        <w:rFonts w:ascii="Courier New" w:hAnsi="Courier New" w:cs="Courier New" w:hint="default"/>
      </w:rPr>
    </w:lvl>
    <w:lvl w:ilvl="2" w:tplc="04090005" w:tentative="1">
      <w:start w:val="1"/>
      <w:numFmt w:val="bullet"/>
      <w:lvlText w:val=""/>
      <w:lvlJc w:val="left"/>
      <w:pPr>
        <w:ind w:left="2497" w:hanging="360"/>
      </w:pPr>
      <w:rPr>
        <w:rFonts w:ascii="Wingdings" w:hAnsi="Wingdings" w:hint="default"/>
      </w:rPr>
    </w:lvl>
    <w:lvl w:ilvl="3" w:tplc="04090001" w:tentative="1">
      <w:start w:val="1"/>
      <w:numFmt w:val="bullet"/>
      <w:lvlText w:val=""/>
      <w:lvlJc w:val="left"/>
      <w:pPr>
        <w:ind w:left="3217" w:hanging="360"/>
      </w:pPr>
      <w:rPr>
        <w:rFonts w:ascii="Symbol" w:hAnsi="Symbol" w:hint="default"/>
      </w:rPr>
    </w:lvl>
    <w:lvl w:ilvl="4" w:tplc="04090003" w:tentative="1">
      <w:start w:val="1"/>
      <w:numFmt w:val="bullet"/>
      <w:lvlText w:val="o"/>
      <w:lvlJc w:val="left"/>
      <w:pPr>
        <w:ind w:left="3937" w:hanging="360"/>
      </w:pPr>
      <w:rPr>
        <w:rFonts w:ascii="Courier New" w:hAnsi="Courier New" w:cs="Courier New" w:hint="default"/>
      </w:rPr>
    </w:lvl>
    <w:lvl w:ilvl="5" w:tplc="04090005" w:tentative="1">
      <w:start w:val="1"/>
      <w:numFmt w:val="bullet"/>
      <w:lvlText w:val=""/>
      <w:lvlJc w:val="left"/>
      <w:pPr>
        <w:ind w:left="4657" w:hanging="360"/>
      </w:pPr>
      <w:rPr>
        <w:rFonts w:ascii="Wingdings" w:hAnsi="Wingdings" w:hint="default"/>
      </w:rPr>
    </w:lvl>
    <w:lvl w:ilvl="6" w:tplc="04090001" w:tentative="1">
      <w:start w:val="1"/>
      <w:numFmt w:val="bullet"/>
      <w:lvlText w:val=""/>
      <w:lvlJc w:val="left"/>
      <w:pPr>
        <w:ind w:left="5377" w:hanging="360"/>
      </w:pPr>
      <w:rPr>
        <w:rFonts w:ascii="Symbol" w:hAnsi="Symbol" w:hint="default"/>
      </w:rPr>
    </w:lvl>
    <w:lvl w:ilvl="7" w:tplc="04090003" w:tentative="1">
      <w:start w:val="1"/>
      <w:numFmt w:val="bullet"/>
      <w:lvlText w:val="o"/>
      <w:lvlJc w:val="left"/>
      <w:pPr>
        <w:ind w:left="6097" w:hanging="360"/>
      </w:pPr>
      <w:rPr>
        <w:rFonts w:ascii="Courier New" w:hAnsi="Courier New" w:cs="Courier New" w:hint="default"/>
      </w:rPr>
    </w:lvl>
    <w:lvl w:ilvl="8" w:tplc="04090005" w:tentative="1">
      <w:start w:val="1"/>
      <w:numFmt w:val="bullet"/>
      <w:lvlText w:val=""/>
      <w:lvlJc w:val="left"/>
      <w:pPr>
        <w:ind w:left="6817" w:hanging="360"/>
      </w:pPr>
      <w:rPr>
        <w:rFonts w:ascii="Wingdings" w:hAnsi="Wingdings" w:hint="default"/>
      </w:rPr>
    </w:lvl>
  </w:abstractNum>
  <w:abstractNum w:abstractNumId="6" w15:restartNumberingAfterBreak="0">
    <w:nsid w:val="2BA769E4"/>
    <w:multiLevelType w:val="hybridMultilevel"/>
    <w:tmpl w:val="C5C0FC46"/>
    <w:lvl w:ilvl="0" w:tplc="BBBA6622">
      <w:start w:val="1"/>
      <w:numFmt w:val="decimal"/>
      <w:lvlText w:val="%1."/>
      <w:lvlJc w:val="left"/>
      <w:pPr>
        <w:ind w:left="697" w:hanging="360"/>
      </w:pPr>
      <w:rPr>
        <w:rFonts w:hint="default"/>
      </w:rPr>
    </w:lvl>
    <w:lvl w:ilvl="1" w:tplc="04090019" w:tentative="1">
      <w:start w:val="1"/>
      <w:numFmt w:val="lowerLetter"/>
      <w:lvlText w:val="%2."/>
      <w:lvlJc w:val="left"/>
      <w:pPr>
        <w:ind w:left="1417" w:hanging="360"/>
      </w:pPr>
    </w:lvl>
    <w:lvl w:ilvl="2" w:tplc="0409001B" w:tentative="1">
      <w:start w:val="1"/>
      <w:numFmt w:val="lowerRoman"/>
      <w:lvlText w:val="%3."/>
      <w:lvlJc w:val="right"/>
      <w:pPr>
        <w:ind w:left="2137" w:hanging="180"/>
      </w:pPr>
    </w:lvl>
    <w:lvl w:ilvl="3" w:tplc="0409000F" w:tentative="1">
      <w:start w:val="1"/>
      <w:numFmt w:val="decimal"/>
      <w:lvlText w:val="%4."/>
      <w:lvlJc w:val="left"/>
      <w:pPr>
        <w:ind w:left="2857" w:hanging="360"/>
      </w:pPr>
    </w:lvl>
    <w:lvl w:ilvl="4" w:tplc="04090019" w:tentative="1">
      <w:start w:val="1"/>
      <w:numFmt w:val="lowerLetter"/>
      <w:lvlText w:val="%5."/>
      <w:lvlJc w:val="left"/>
      <w:pPr>
        <w:ind w:left="3577" w:hanging="360"/>
      </w:pPr>
    </w:lvl>
    <w:lvl w:ilvl="5" w:tplc="0409001B" w:tentative="1">
      <w:start w:val="1"/>
      <w:numFmt w:val="lowerRoman"/>
      <w:lvlText w:val="%6."/>
      <w:lvlJc w:val="right"/>
      <w:pPr>
        <w:ind w:left="4297" w:hanging="180"/>
      </w:pPr>
    </w:lvl>
    <w:lvl w:ilvl="6" w:tplc="0409000F" w:tentative="1">
      <w:start w:val="1"/>
      <w:numFmt w:val="decimal"/>
      <w:lvlText w:val="%7."/>
      <w:lvlJc w:val="left"/>
      <w:pPr>
        <w:ind w:left="5017" w:hanging="360"/>
      </w:pPr>
    </w:lvl>
    <w:lvl w:ilvl="7" w:tplc="04090019" w:tentative="1">
      <w:start w:val="1"/>
      <w:numFmt w:val="lowerLetter"/>
      <w:lvlText w:val="%8."/>
      <w:lvlJc w:val="left"/>
      <w:pPr>
        <w:ind w:left="5737" w:hanging="360"/>
      </w:pPr>
    </w:lvl>
    <w:lvl w:ilvl="8" w:tplc="0409001B" w:tentative="1">
      <w:start w:val="1"/>
      <w:numFmt w:val="lowerRoman"/>
      <w:lvlText w:val="%9."/>
      <w:lvlJc w:val="right"/>
      <w:pPr>
        <w:ind w:left="6457" w:hanging="180"/>
      </w:pPr>
    </w:lvl>
  </w:abstractNum>
  <w:abstractNum w:abstractNumId="7" w15:restartNumberingAfterBreak="0">
    <w:nsid w:val="30195C32"/>
    <w:multiLevelType w:val="hybridMultilevel"/>
    <w:tmpl w:val="C394AC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Symbol"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3946A51"/>
    <w:multiLevelType w:val="hybridMultilevel"/>
    <w:tmpl w:val="3A704B70"/>
    <w:lvl w:ilvl="0" w:tplc="04090003">
      <w:start w:val="1"/>
      <w:numFmt w:val="bullet"/>
      <w:lvlText w:val="o"/>
      <w:lvlJc w:val="left"/>
      <w:pPr>
        <w:ind w:left="697" w:hanging="360"/>
      </w:pPr>
      <w:rPr>
        <w:rFonts w:ascii="Courier New" w:hAnsi="Courier New" w:cs="Courier New" w:hint="default"/>
      </w:rPr>
    </w:lvl>
    <w:lvl w:ilvl="1" w:tplc="04090003" w:tentative="1">
      <w:start w:val="1"/>
      <w:numFmt w:val="bullet"/>
      <w:lvlText w:val="o"/>
      <w:lvlJc w:val="left"/>
      <w:pPr>
        <w:ind w:left="1417" w:hanging="360"/>
      </w:pPr>
      <w:rPr>
        <w:rFonts w:ascii="Courier New" w:hAnsi="Courier New" w:cs="Courier New" w:hint="default"/>
      </w:rPr>
    </w:lvl>
    <w:lvl w:ilvl="2" w:tplc="04090005" w:tentative="1">
      <w:start w:val="1"/>
      <w:numFmt w:val="bullet"/>
      <w:lvlText w:val=""/>
      <w:lvlJc w:val="left"/>
      <w:pPr>
        <w:ind w:left="2137" w:hanging="360"/>
      </w:pPr>
      <w:rPr>
        <w:rFonts w:ascii="Wingdings" w:hAnsi="Wingdings" w:hint="default"/>
      </w:rPr>
    </w:lvl>
    <w:lvl w:ilvl="3" w:tplc="04090001" w:tentative="1">
      <w:start w:val="1"/>
      <w:numFmt w:val="bullet"/>
      <w:lvlText w:val=""/>
      <w:lvlJc w:val="left"/>
      <w:pPr>
        <w:ind w:left="2857" w:hanging="360"/>
      </w:pPr>
      <w:rPr>
        <w:rFonts w:ascii="Symbol" w:hAnsi="Symbol" w:hint="default"/>
      </w:rPr>
    </w:lvl>
    <w:lvl w:ilvl="4" w:tplc="04090003" w:tentative="1">
      <w:start w:val="1"/>
      <w:numFmt w:val="bullet"/>
      <w:lvlText w:val="o"/>
      <w:lvlJc w:val="left"/>
      <w:pPr>
        <w:ind w:left="3577" w:hanging="360"/>
      </w:pPr>
      <w:rPr>
        <w:rFonts w:ascii="Courier New" w:hAnsi="Courier New" w:cs="Courier New" w:hint="default"/>
      </w:rPr>
    </w:lvl>
    <w:lvl w:ilvl="5" w:tplc="04090005" w:tentative="1">
      <w:start w:val="1"/>
      <w:numFmt w:val="bullet"/>
      <w:lvlText w:val=""/>
      <w:lvlJc w:val="left"/>
      <w:pPr>
        <w:ind w:left="4297" w:hanging="360"/>
      </w:pPr>
      <w:rPr>
        <w:rFonts w:ascii="Wingdings" w:hAnsi="Wingdings" w:hint="default"/>
      </w:rPr>
    </w:lvl>
    <w:lvl w:ilvl="6" w:tplc="04090001" w:tentative="1">
      <w:start w:val="1"/>
      <w:numFmt w:val="bullet"/>
      <w:lvlText w:val=""/>
      <w:lvlJc w:val="left"/>
      <w:pPr>
        <w:ind w:left="5017" w:hanging="360"/>
      </w:pPr>
      <w:rPr>
        <w:rFonts w:ascii="Symbol" w:hAnsi="Symbol" w:hint="default"/>
      </w:rPr>
    </w:lvl>
    <w:lvl w:ilvl="7" w:tplc="04090003" w:tentative="1">
      <w:start w:val="1"/>
      <w:numFmt w:val="bullet"/>
      <w:lvlText w:val="o"/>
      <w:lvlJc w:val="left"/>
      <w:pPr>
        <w:ind w:left="5737" w:hanging="360"/>
      </w:pPr>
      <w:rPr>
        <w:rFonts w:ascii="Courier New" w:hAnsi="Courier New" w:cs="Courier New" w:hint="default"/>
      </w:rPr>
    </w:lvl>
    <w:lvl w:ilvl="8" w:tplc="04090005" w:tentative="1">
      <w:start w:val="1"/>
      <w:numFmt w:val="bullet"/>
      <w:lvlText w:val=""/>
      <w:lvlJc w:val="left"/>
      <w:pPr>
        <w:ind w:left="6457" w:hanging="360"/>
      </w:pPr>
      <w:rPr>
        <w:rFonts w:ascii="Wingdings" w:hAnsi="Wingdings" w:hint="default"/>
      </w:rPr>
    </w:lvl>
  </w:abstractNum>
  <w:abstractNum w:abstractNumId="9" w15:restartNumberingAfterBreak="0">
    <w:nsid w:val="365763BC"/>
    <w:multiLevelType w:val="hybridMultilevel"/>
    <w:tmpl w:val="DA14F034"/>
    <w:lvl w:ilvl="0" w:tplc="0409000D">
      <w:start w:val="1"/>
      <w:numFmt w:val="bullet"/>
      <w:lvlText w:val=""/>
      <w:lvlJc w:val="left"/>
      <w:pPr>
        <w:ind w:left="1417" w:hanging="360"/>
      </w:pPr>
      <w:rPr>
        <w:rFonts w:ascii="Wingdings" w:hAnsi="Wingdings" w:hint="default"/>
      </w:rPr>
    </w:lvl>
    <w:lvl w:ilvl="1" w:tplc="04090003" w:tentative="1">
      <w:start w:val="1"/>
      <w:numFmt w:val="bullet"/>
      <w:lvlText w:val="o"/>
      <w:lvlJc w:val="left"/>
      <w:pPr>
        <w:ind w:left="2137" w:hanging="360"/>
      </w:pPr>
      <w:rPr>
        <w:rFonts w:ascii="Courier New" w:hAnsi="Courier New" w:cs="Courier New" w:hint="default"/>
      </w:rPr>
    </w:lvl>
    <w:lvl w:ilvl="2" w:tplc="04090005" w:tentative="1">
      <w:start w:val="1"/>
      <w:numFmt w:val="bullet"/>
      <w:lvlText w:val=""/>
      <w:lvlJc w:val="left"/>
      <w:pPr>
        <w:ind w:left="2857" w:hanging="360"/>
      </w:pPr>
      <w:rPr>
        <w:rFonts w:ascii="Wingdings" w:hAnsi="Wingdings" w:hint="default"/>
      </w:rPr>
    </w:lvl>
    <w:lvl w:ilvl="3" w:tplc="04090001" w:tentative="1">
      <w:start w:val="1"/>
      <w:numFmt w:val="bullet"/>
      <w:lvlText w:val=""/>
      <w:lvlJc w:val="left"/>
      <w:pPr>
        <w:ind w:left="3577" w:hanging="360"/>
      </w:pPr>
      <w:rPr>
        <w:rFonts w:ascii="Symbol" w:hAnsi="Symbol" w:hint="default"/>
      </w:rPr>
    </w:lvl>
    <w:lvl w:ilvl="4" w:tplc="04090003" w:tentative="1">
      <w:start w:val="1"/>
      <w:numFmt w:val="bullet"/>
      <w:lvlText w:val="o"/>
      <w:lvlJc w:val="left"/>
      <w:pPr>
        <w:ind w:left="4297" w:hanging="360"/>
      </w:pPr>
      <w:rPr>
        <w:rFonts w:ascii="Courier New" w:hAnsi="Courier New" w:cs="Courier New" w:hint="default"/>
      </w:rPr>
    </w:lvl>
    <w:lvl w:ilvl="5" w:tplc="04090005" w:tentative="1">
      <w:start w:val="1"/>
      <w:numFmt w:val="bullet"/>
      <w:lvlText w:val=""/>
      <w:lvlJc w:val="left"/>
      <w:pPr>
        <w:ind w:left="5017" w:hanging="360"/>
      </w:pPr>
      <w:rPr>
        <w:rFonts w:ascii="Wingdings" w:hAnsi="Wingdings" w:hint="default"/>
      </w:rPr>
    </w:lvl>
    <w:lvl w:ilvl="6" w:tplc="04090001" w:tentative="1">
      <w:start w:val="1"/>
      <w:numFmt w:val="bullet"/>
      <w:lvlText w:val=""/>
      <w:lvlJc w:val="left"/>
      <w:pPr>
        <w:ind w:left="5737" w:hanging="360"/>
      </w:pPr>
      <w:rPr>
        <w:rFonts w:ascii="Symbol" w:hAnsi="Symbol" w:hint="default"/>
      </w:rPr>
    </w:lvl>
    <w:lvl w:ilvl="7" w:tplc="04090003" w:tentative="1">
      <w:start w:val="1"/>
      <w:numFmt w:val="bullet"/>
      <w:lvlText w:val="o"/>
      <w:lvlJc w:val="left"/>
      <w:pPr>
        <w:ind w:left="6457" w:hanging="360"/>
      </w:pPr>
      <w:rPr>
        <w:rFonts w:ascii="Courier New" w:hAnsi="Courier New" w:cs="Courier New" w:hint="default"/>
      </w:rPr>
    </w:lvl>
    <w:lvl w:ilvl="8" w:tplc="04090005" w:tentative="1">
      <w:start w:val="1"/>
      <w:numFmt w:val="bullet"/>
      <w:lvlText w:val=""/>
      <w:lvlJc w:val="left"/>
      <w:pPr>
        <w:ind w:left="7177" w:hanging="360"/>
      </w:pPr>
      <w:rPr>
        <w:rFonts w:ascii="Wingdings" w:hAnsi="Wingdings" w:hint="default"/>
      </w:rPr>
    </w:lvl>
  </w:abstractNum>
  <w:abstractNum w:abstractNumId="10" w15:restartNumberingAfterBreak="0">
    <w:nsid w:val="4C41290B"/>
    <w:multiLevelType w:val="hybridMultilevel"/>
    <w:tmpl w:val="C5C0FC46"/>
    <w:lvl w:ilvl="0" w:tplc="BBBA6622">
      <w:start w:val="1"/>
      <w:numFmt w:val="decimal"/>
      <w:lvlText w:val="%1."/>
      <w:lvlJc w:val="left"/>
      <w:pPr>
        <w:ind w:left="697" w:hanging="360"/>
      </w:pPr>
      <w:rPr>
        <w:rFonts w:hint="default"/>
      </w:rPr>
    </w:lvl>
    <w:lvl w:ilvl="1" w:tplc="04090019" w:tentative="1">
      <w:start w:val="1"/>
      <w:numFmt w:val="lowerLetter"/>
      <w:lvlText w:val="%2."/>
      <w:lvlJc w:val="left"/>
      <w:pPr>
        <w:ind w:left="1417" w:hanging="360"/>
      </w:pPr>
    </w:lvl>
    <w:lvl w:ilvl="2" w:tplc="0409001B" w:tentative="1">
      <w:start w:val="1"/>
      <w:numFmt w:val="lowerRoman"/>
      <w:lvlText w:val="%3."/>
      <w:lvlJc w:val="right"/>
      <w:pPr>
        <w:ind w:left="2137" w:hanging="180"/>
      </w:pPr>
    </w:lvl>
    <w:lvl w:ilvl="3" w:tplc="0409000F" w:tentative="1">
      <w:start w:val="1"/>
      <w:numFmt w:val="decimal"/>
      <w:lvlText w:val="%4."/>
      <w:lvlJc w:val="left"/>
      <w:pPr>
        <w:ind w:left="2857" w:hanging="360"/>
      </w:pPr>
    </w:lvl>
    <w:lvl w:ilvl="4" w:tplc="04090019" w:tentative="1">
      <w:start w:val="1"/>
      <w:numFmt w:val="lowerLetter"/>
      <w:lvlText w:val="%5."/>
      <w:lvlJc w:val="left"/>
      <w:pPr>
        <w:ind w:left="3577" w:hanging="360"/>
      </w:pPr>
    </w:lvl>
    <w:lvl w:ilvl="5" w:tplc="0409001B" w:tentative="1">
      <w:start w:val="1"/>
      <w:numFmt w:val="lowerRoman"/>
      <w:lvlText w:val="%6."/>
      <w:lvlJc w:val="right"/>
      <w:pPr>
        <w:ind w:left="4297" w:hanging="180"/>
      </w:pPr>
    </w:lvl>
    <w:lvl w:ilvl="6" w:tplc="0409000F" w:tentative="1">
      <w:start w:val="1"/>
      <w:numFmt w:val="decimal"/>
      <w:lvlText w:val="%7."/>
      <w:lvlJc w:val="left"/>
      <w:pPr>
        <w:ind w:left="5017" w:hanging="360"/>
      </w:pPr>
    </w:lvl>
    <w:lvl w:ilvl="7" w:tplc="04090019" w:tentative="1">
      <w:start w:val="1"/>
      <w:numFmt w:val="lowerLetter"/>
      <w:lvlText w:val="%8."/>
      <w:lvlJc w:val="left"/>
      <w:pPr>
        <w:ind w:left="5737" w:hanging="360"/>
      </w:pPr>
    </w:lvl>
    <w:lvl w:ilvl="8" w:tplc="0409001B" w:tentative="1">
      <w:start w:val="1"/>
      <w:numFmt w:val="lowerRoman"/>
      <w:lvlText w:val="%9."/>
      <w:lvlJc w:val="right"/>
      <w:pPr>
        <w:ind w:left="6457" w:hanging="180"/>
      </w:pPr>
    </w:lvl>
  </w:abstractNum>
  <w:abstractNum w:abstractNumId="11" w15:restartNumberingAfterBreak="0">
    <w:nsid w:val="5C1A2B7E"/>
    <w:multiLevelType w:val="hybridMultilevel"/>
    <w:tmpl w:val="C5C0FC46"/>
    <w:lvl w:ilvl="0" w:tplc="BBBA6622">
      <w:start w:val="1"/>
      <w:numFmt w:val="decimal"/>
      <w:lvlText w:val="%1."/>
      <w:lvlJc w:val="left"/>
      <w:pPr>
        <w:ind w:left="697" w:hanging="360"/>
      </w:pPr>
      <w:rPr>
        <w:rFonts w:hint="default"/>
      </w:rPr>
    </w:lvl>
    <w:lvl w:ilvl="1" w:tplc="04090019" w:tentative="1">
      <w:start w:val="1"/>
      <w:numFmt w:val="lowerLetter"/>
      <w:lvlText w:val="%2."/>
      <w:lvlJc w:val="left"/>
      <w:pPr>
        <w:ind w:left="1417" w:hanging="360"/>
      </w:pPr>
    </w:lvl>
    <w:lvl w:ilvl="2" w:tplc="0409001B" w:tentative="1">
      <w:start w:val="1"/>
      <w:numFmt w:val="lowerRoman"/>
      <w:lvlText w:val="%3."/>
      <w:lvlJc w:val="right"/>
      <w:pPr>
        <w:ind w:left="2137" w:hanging="180"/>
      </w:pPr>
    </w:lvl>
    <w:lvl w:ilvl="3" w:tplc="0409000F" w:tentative="1">
      <w:start w:val="1"/>
      <w:numFmt w:val="decimal"/>
      <w:lvlText w:val="%4."/>
      <w:lvlJc w:val="left"/>
      <w:pPr>
        <w:ind w:left="2857" w:hanging="360"/>
      </w:pPr>
    </w:lvl>
    <w:lvl w:ilvl="4" w:tplc="04090019" w:tentative="1">
      <w:start w:val="1"/>
      <w:numFmt w:val="lowerLetter"/>
      <w:lvlText w:val="%5."/>
      <w:lvlJc w:val="left"/>
      <w:pPr>
        <w:ind w:left="3577" w:hanging="360"/>
      </w:pPr>
    </w:lvl>
    <w:lvl w:ilvl="5" w:tplc="0409001B" w:tentative="1">
      <w:start w:val="1"/>
      <w:numFmt w:val="lowerRoman"/>
      <w:lvlText w:val="%6."/>
      <w:lvlJc w:val="right"/>
      <w:pPr>
        <w:ind w:left="4297" w:hanging="180"/>
      </w:pPr>
    </w:lvl>
    <w:lvl w:ilvl="6" w:tplc="0409000F" w:tentative="1">
      <w:start w:val="1"/>
      <w:numFmt w:val="decimal"/>
      <w:lvlText w:val="%7."/>
      <w:lvlJc w:val="left"/>
      <w:pPr>
        <w:ind w:left="5017" w:hanging="360"/>
      </w:pPr>
    </w:lvl>
    <w:lvl w:ilvl="7" w:tplc="04090019" w:tentative="1">
      <w:start w:val="1"/>
      <w:numFmt w:val="lowerLetter"/>
      <w:lvlText w:val="%8."/>
      <w:lvlJc w:val="left"/>
      <w:pPr>
        <w:ind w:left="5737" w:hanging="360"/>
      </w:pPr>
    </w:lvl>
    <w:lvl w:ilvl="8" w:tplc="0409001B" w:tentative="1">
      <w:start w:val="1"/>
      <w:numFmt w:val="lowerRoman"/>
      <w:lvlText w:val="%9."/>
      <w:lvlJc w:val="right"/>
      <w:pPr>
        <w:ind w:left="6457" w:hanging="180"/>
      </w:pPr>
    </w:lvl>
  </w:abstractNum>
  <w:abstractNum w:abstractNumId="12" w15:restartNumberingAfterBreak="0">
    <w:nsid w:val="5E6050B1"/>
    <w:multiLevelType w:val="hybridMultilevel"/>
    <w:tmpl w:val="C5C0FC46"/>
    <w:lvl w:ilvl="0" w:tplc="BBBA6622">
      <w:start w:val="1"/>
      <w:numFmt w:val="decimal"/>
      <w:lvlText w:val="%1."/>
      <w:lvlJc w:val="left"/>
      <w:pPr>
        <w:ind w:left="697" w:hanging="360"/>
      </w:pPr>
      <w:rPr>
        <w:rFonts w:hint="default"/>
      </w:rPr>
    </w:lvl>
    <w:lvl w:ilvl="1" w:tplc="04090019" w:tentative="1">
      <w:start w:val="1"/>
      <w:numFmt w:val="lowerLetter"/>
      <w:lvlText w:val="%2."/>
      <w:lvlJc w:val="left"/>
      <w:pPr>
        <w:ind w:left="1417" w:hanging="360"/>
      </w:pPr>
    </w:lvl>
    <w:lvl w:ilvl="2" w:tplc="0409001B" w:tentative="1">
      <w:start w:val="1"/>
      <w:numFmt w:val="lowerRoman"/>
      <w:lvlText w:val="%3."/>
      <w:lvlJc w:val="right"/>
      <w:pPr>
        <w:ind w:left="2137" w:hanging="180"/>
      </w:pPr>
    </w:lvl>
    <w:lvl w:ilvl="3" w:tplc="0409000F" w:tentative="1">
      <w:start w:val="1"/>
      <w:numFmt w:val="decimal"/>
      <w:lvlText w:val="%4."/>
      <w:lvlJc w:val="left"/>
      <w:pPr>
        <w:ind w:left="2857" w:hanging="360"/>
      </w:pPr>
    </w:lvl>
    <w:lvl w:ilvl="4" w:tplc="04090019" w:tentative="1">
      <w:start w:val="1"/>
      <w:numFmt w:val="lowerLetter"/>
      <w:lvlText w:val="%5."/>
      <w:lvlJc w:val="left"/>
      <w:pPr>
        <w:ind w:left="3577" w:hanging="360"/>
      </w:pPr>
    </w:lvl>
    <w:lvl w:ilvl="5" w:tplc="0409001B" w:tentative="1">
      <w:start w:val="1"/>
      <w:numFmt w:val="lowerRoman"/>
      <w:lvlText w:val="%6."/>
      <w:lvlJc w:val="right"/>
      <w:pPr>
        <w:ind w:left="4297" w:hanging="180"/>
      </w:pPr>
    </w:lvl>
    <w:lvl w:ilvl="6" w:tplc="0409000F" w:tentative="1">
      <w:start w:val="1"/>
      <w:numFmt w:val="decimal"/>
      <w:lvlText w:val="%7."/>
      <w:lvlJc w:val="left"/>
      <w:pPr>
        <w:ind w:left="5017" w:hanging="360"/>
      </w:pPr>
    </w:lvl>
    <w:lvl w:ilvl="7" w:tplc="04090019" w:tentative="1">
      <w:start w:val="1"/>
      <w:numFmt w:val="lowerLetter"/>
      <w:lvlText w:val="%8."/>
      <w:lvlJc w:val="left"/>
      <w:pPr>
        <w:ind w:left="5737" w:hanging="360"/>
      </w:pPr>
    </w:lvl>
    <w:lvl w:ilvl="8" w:tplc="0409001B" w:tentative="1">
      <w:start w:val="1"/>
      <w:numFmt w:val="lowerRoman"/>
      <w:lvlText w:val="%9."/>
      <w:lvlJc w:val="right"/>
      <w:pPr>
        <w:ind w:left="6457" w:hanging="180"/>
      </w:pPr>
    </w:lvl>
  </w:abstractNum>
  <w:abstractNum w:abstractNumId="13" w15:restartNumberingAfterBreak="0">
    <w:nsid w:val="763B1604"/>
    <w:multiLevelType w:val="hybridMultilevel"/>
    <w:tmpl w:val="7D3857F8"/>
    <w:lvl w:ilvl="0" w:tplc="0409000D">
      <w:start w:val="1"/>
      <w:numFmt w:val="bullet"/>
      <w:lvlText w:val=""/>
      <w:lvlJc w:val="left"/>
      <w:pPr>
        <w:ind w:left="1057" w:hanging="360"/>
      </w:pPr>
      <w:rPr>
        <w:rFonts w:ascii="Wingdings" w:hAnsi="Wingdings" w:hint="default"/>
      </w:rPr>
    </w:lvl>
    <w:lvl w:ilvl="1" w:tplc="04090003" w:tentative="1">
      <w:start w:val="1"/>
      <w:numFmt w:val="bullet"/>
      <w:lvlText w:val="o"/>
      <w:lvlJc w:val="left"/>
      <w:pPr>
        <w:ind w:left="1777" w:hanging="360"/>
      </w:pPr>
      <w:rPr>
        <w:rFonts w:ascii="Courier New" w:hAnsi="Courier New" w:cs="Courier New" w:hint="default"/>
      </w:rPr>
    </w:lvl>
    <w:lvl w:ilvl="2" w:tplc="04090005" w:tentative="1">
      <w:start w:val="1"/>
      <w:numFmt w:val="bullet"/>
      <w:lvlText w:val=""/>
      <w:lvlJc w:val="left"/>
      <w:pPr>
        <w:ind w:left="2497" w:hanging="360"/>
      </w:pPr>
      <w:rPr>
        <w:rFonts w:ascii="Wingdings" w:hAnsi="Wingdings" w:hint="default"/>
      </w:rPr>
    </w:lvl>
    <w:lvl w:ilvl="3" w:tplc="04090001" w:tentative="1">
      <w:start w:val="1"/>
      <w:numFmt w:val="bullet"/>
      <w:lvlText w:val=""/>
      <w:lvlJc w:val="left"/>
      <w:pPr>
        <w:ind w:left="3217" w:hanging="360"/>
      </w:pPr>
      <w:rPr>
        <w:rFonts w:ascii="Symbol" w:hAnsi="Symbol" w:hint="default"/>
      </w:rPr>
    </w:lvl>
    <w:lvl w:ilvl="4" w:tplc="04090003" w:tentative="1">
      <w:start w:val="1"/>
      <w:numFmt w:val="bullet"/>
      <w:lvlText w:val="o"/>
      <w:lvlJc w:val="left"/>
      <w:pPr>
        <w:ind w:left="3937" w:hanging="360"/>
      </w:pPr>
      <w:rPr>
        <w:rFonts w:ascii="Courier New" w:hAnsi="Courier New" w:cs="Courier New" w:hint="default"/>
      </w:rPr>
    </w:lvl>
    <w:lvl w:ilvl="5" w:tplc="04090005" w:tentative="1">
      <w:start w:val="1"/>
      <w:numFmt w:val="bullet"/>
      <w:lvlText w:val=""/>
      <w:lvlJc w:val="left"/>
      <w:pPr>
        <w:ind w:left="4657" w:hanging="360"/>
      </w:pPr>
      <w:rPr>
        <w:rFonts w:ascii="Wingdings" w:hAnsi="Wingdings" w:hint="default"/>
      </w:rPr>
    </w:lvl>
    <w:lvl w:ilvl="6" w:tplc="04090001" w:tentative="1">
      <w:start w:val="1"/>
      <w:numFmt w:val="bullet"/>
      <w:lvlText w:val=""/>
      <w:lvlJc w:val="left"/>
      <w:pPr>
        <w:ind w:left="5377" w:hanging="360"/>
      </w:pPr>
      <w:rPr>
        <w:rFonts w:ascii="Symbol" w:hAnsi="Symbol" w:hint="default"/>
      </w:rPr>
    </w:lvl>
    <w:lvl w:ilvl="7" w:tplc="04090003" w:tentative="1">
      <w:start w:val="1"/>
      <w:numFmt w:val="bullet"/>
      <w:lvlText w:val="o"/>
      <w:lvlJc w:val="left"/>
      <w:pPr>
        <w:ind w:left="6097" w:hanging="360"/>
      </w:pPr>
      <w:rPr>
        <w:rFonts w:ascii="Courier New" w:hAnsi="Courier New" w:cs="Courier New" w:hint="default"/>
      </w:rPr>
    </w:lvl>
    <w:lvl w:ilvl="8" w:tplc="04090005" w:tentative="1">
      <w:start w:val="1"/>
      <w:numFmt w:val="bullet"/>
      <w:lvlText w:val=""/>
      <w:lvlJc w:val="left"/>
      <w:pPr>
        <w:ind w:left="6817" w:hanging="360"/>
      </w:pPr>
      <w:rPr>
        <w:rFonts w:ascii="Wingdings" w:hAnsi="Wingdings" w:hint="default"/>
      </w:rPr>
    </w:lvl>
  </w:abstractNum>
  <w:abstractNum w:abstractNumId="14" w15:restartNumberingAfterBreak="0">
    <w:nsid w:val="7A310EE1"/>
    <w:multiLevelType w:val="hybridMultilevel"/>
    <w:tmpl w:val="DFF41C6C"/>
    <w:lvl w:ilvl="0" w:tplc="0409000D">
      <w:start w:val="1"/>
      <w:numFmt w:val="bullet"/>
      <w:lvlText w:val=""/>
      <w:lvlJc w:val="left"/>
      <w:pPr>
        <w:ind w:left="1417" w:hanging="360"/>
      </w:pPr>
      <w:rPr>
        <w:rFonts w:ascii="Wingdings" w:hAnsi="Wingdings" w:hint="default"/>
      </w:rPr>
    </w:lvl>
    <w:lvl w:ilvl="1" w:tplc="04090003" w:tentative="1">
      <w:start w:val="1"/>
      <w:numFmt w:val="bullet"/>
      <w:lvlText w:val="o"/>
      <w:lvlJc w:val="left"/>
      <w:pPr>
        <w:ind w:left="2137" w:hanging="360"/>
      </w:pPr>
      <w:rPr>
        <w:rFonts w:ascii="Courier New" w:hAnsi="Courier New" w:cs="Courier New" w:hint="default"/>
      </w:rPr>
    </w:lvl>
    <w:lvl w:ilvl="2" w:tplc="04090005" w:tentative="1">
      <w:start w:val="1"/>
      <w:numFmt w:val="bullet"/>
      <w:lvlText w:val=""/>
      <w:lvlJc w:val="left"/>
      <w:pPr>
        <w:ind w:left="2857" w:hanging="360"/>
      </w:pPr>
      <w:rPr>
        <w:rFonts w:ascii="Wingdings" w:hAnsi="Wingdings" w:hint="default"/>
      </w:rPr>
    </w:lvl>
    <w:lvl w:ilvl="3" w:tplc="04090001" w:tentative="1">
      <w:start w:val="1"/>
      <w:numFmt w:val="bullet"/>
      <w:lvlText w:val=""/>
      <w:lvlJc w:val="left"/>
      <w:pPr>
        <w:ind w:left="3577" w:hanging="360"/>
      </w:pPr>
      <w:rPr>
        <w:rFonts w:ascii="Symbol" w:hAnsi="Symbol" w:hint="default"/>
      </w:rPr>
    </w:lvl>
    <w:lvl w:ilvl="4" w:tplc="04090003" w:tentative="1">
      <w:start w:val="1"/>
      <w:numFmt w:val="bullet"/>
      <w:lvlText w:val="o"/>
      <w:lvlJc w:val="left"/>
      <w:pPr>
        <w:ind w:left="4297" w:hanging="360"/>
      </w:pPr>
      <w:rPr>
        <w:rFonts w:ascii="Courier New" w:hAnsi="Courier New" w:cs="Courier New" w:hint="default"/>
      </w:rPr>
    </w:lvl>
    <w:lvl w:ilvl="5" w:tplc="04090005" w:tentative="1">
      <w:start w:val="1"/>
      <w:numFmt w:val="bullet"/>
      <w:lvlText w:val=""/>
      <w:lvlJc w:val="left"/>
      <w:pPr>
        <w:ind w:left="5017" w:hanging="360"/>
      </w:pPr>
      <w:rPr>
        <w:rFonts w:ascii="Wingdings" w:hAnsi="Wingdings" w:hint="default"/>
      </w:rPr>
    </w:lvl>
    <w:lvl w:ilvl="6" w:tplc="04090001" w:tentative="1">
      <w:start w:val="1"/>
      <w:numFmt w:val="bullet"/>
      <w:lvlText w:val=""/>
      <w:lvlJc w:val="left"/>
      <w:pPr>
        <w:ind w:left="5737" w:hanging="360"/>
      </w:pPr>
      <w:rPr>
        <w:rFonts w:ascii="Symbol" w:hAnsi="Symbol" w:hint="default"/>
      </w:rPr>
    </w:lvl>
    <w:lvl w:ilvl="7" w:tplc="04090003" w:tentative="1">
      <w:start w:val="1"/>
      <w:numFmt w:val="bullet"/>
      <w:lvlText w:val="o"/>
      <w:lvlJc w:val="left"/>
      <w:pPr>
        <w:ind w:left="6457" w:hanging="360"/>
      </w:pPr>
      <w:rPr>
        <w:rFonts w:ascii="Courier New" w:hAnsi="Courier New" w:cs="Courier New" w:hint="default"/>
      </w:rPr>
    </w:lvl>
    <w:lvl w:ilvl="8" w:tplc="04090005" w:tentative="1">
      <w:start w:val="1"/>
      <w:numFmt w:val="bullet"/>
      <w:lvlText w:val=""/>
      <w:lvlJc w:val="left"/>
      <w:pPr>
        <w:ind w:left="7177" w:hanging="360"/>
      </w:pPr>
      <w:rPr>
        <w:rFonts w:ascii="Wingdings" w:hAnsi="Wingdings" w:hint="default"/>
      </w:rPr>
    </w:lvl>
  </w:abstractNum>
  <w:num w:numId="1">
    <w:abstractNumId w:val="7"/>
  </w:num>
  <w:num w:numId="2">
    <w:abstractNumId w:val="13"/>
  </w:num>
  <w:num w:numId="3">
    <w:abstractNumId w:val="8"/>
  </w:num>
  <w:num w:numId="4">
    <w:abstractNumId w:val="5"/>
  </w:num>
  <w:num w:numId="5">
    <w:abstractNumId w:val="10"/>
  </w:num>
  <w:num w:numId="6">
    <w:abstractNumId w:val="12"/>
  </w:num>
  <w:num w:numId="7">
    <w:abstractNumId w:val="6"/>
  </w:num>
  <w:num w:numId="8">
    <w:abstractNumId w:val="0"/>
  </w:num>
  <w:num w:numId="9">
    <w:abstractNumId w:val="2"/>
  </w:num>
  <w:num w:numId="10">
    <w:abstractNumId w:val="11"/>
  </w:num>
  <w:num w:numId="11">
    <w:abstractNumId w:val="9"/>
  </w:num>
  <w:num w:numId="12">
    <w:abstractNumId w:val="3"/>
  </w:num>
  <w:num w:numId="13">
    <w:abstractNumId w:val="14"/>
  </w:num>
  <w:num w:numId="14">
    <w:abstractNumId w:val="4"/>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23A"/>
    <w:rsid w:val="00001782"/>
    <w:rsid w:val="00087078"/>
    <w:rsid w:val="000C3155"/>
    <w:rsid w:val="00144D96"/>
    <w:rsid w:val="00170322"/>
    <w:rsid w:val="0017490C"/>
    <w:rsid w:val="001A61F6"/>
    <w:rsid w:val="001B3099"/>
    <w:rsid w:val="001B467F"/>
    <w:rsid w:val="001D358D"/>
    <w:rsid w:val="001F22A1"/>
    <w:rsid w:val="00233A13"/>
    <w:rsid w:val="00241DC2"/>
    <w:rsid w:val="002B5137"/>
    <w:rsid w:val="003928D7"/>
    <w:rsid w:val="0043023A"/>
    <w:rsid w:val="00467662"/>
    <w:rsid w:val="004B395A"/>
    <w:rsid w:val="00567857"/>
    <w:rsid w:val="0058364D"/>
    <w:rsid w:val="0058628A"/>
    <w:rsid w:val="005D0923"/>
    <w:rsid w:val="005F0F63"/>
    <w:rsid w:val="006612FA"/>
    <w:rsid w:val="00741C4A"/>
    <w:rsid w:val="007502CB"/>
    <w:rsid w:val="00793E39"/>
    <w:rsid w:val="00890993"/>
    <w:rsid w:val="008A04F0"/>
    <w:rsid w:val="008A3713"/>
    <w:rsid w:val="00904030"/>
    <w:rsid w:val="009A10BE"/>
    <w:rsid w:val="009A41A2"/>
    <w:rsid w:val="009C35DE"/>
    <w:rsid w:val="009E0687"/>
    <w:rsid w:val="00B25D84"/>
    <w:rsid w:val="00B71669"/>
    <w:rsid w:val="00B8104A"/>
    <w:rsid w:val="00BA5507"/>
    <w:rsid w:val="00BD7182"/>
    <w:rsid w:val="00BE4D69"/>
    <w:rsid w:val="00BF415C"/>
    <w:rsid w:val="00C34650"/>
    <w:rsid w:val="00C90B80"/>
    <w:rsid w:val="00CB7B93"/>
    <w:rsid w:val="00CD140A"/>
    <w:rsid w:val="00CF1648"/>
    <w:rsid w:val="00D07E4A"/>
    <w:rsid w:val="00DC460C"/>
    <w:rsid w:val="00E26748"/>
    <w:rsid w:val="00E60480"/>
    <w:rsid w:val="00EF01E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818762"/>
  <w15:chartTrackingRefBased/>
  <w15:docId w15:val="{131E2177-066E-4D2B-B335-7C29BA294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40" w:line="259" w:lineRule="auto"/>
        <w:ind w:left="1440" w:hanging="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023A"/>
    <w:pPr>
      <w:spacing w:before="0" w:after="160"/>
      <w:ind w:left="0" w:firstLine="0"/>
      <w:jc w:val="left"/>
    </w:pPr>
  </w:style>
  <w:style w:type="paragraph" w:styleId="Heading3">
    <w:name w:val="heading 3"/>
    <w:aliases w:val="h3,Heading 3 Yanna,3,Head C,Section,H3,heading3,sub-sub,Subhead B,H31,H32,H33,H311,H34,H312,H321,H331,H3111,H35,H313,H322,H332,H3112,H36,H314,H323,H333,H3113,H37,H315,H324,H334,H3114,H38,H316,H325,H335,H3115,H39,H317,H326,H336,H3116,H310,H318"/>
    <w:basedOn w:val="Normal"/>
    <w:link w:val="Heading3Char"/>
    <w:qFormat/>
    <w:rsid w:val="0043023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h3 Char,Heading 3 Yanna Char,3 Char,Head C Char,Section Char,H3 Char,heading3 Char,sub-sub Char,Subhead B Char,H31 Char,H32 Char,H33 Char,H311 Char,H34 Char,H312 Char,H321 Char,H331 Char,H3111 Char,H35 Char,H313 Char,H322 Char,H332 Char"/>
    <w:basedOn w:val="DefaultParagraphFont"/>
    <w:link w:val="Heading3"/>
    <w:rsid w:val="0043023A"/>
    <w:rPr>
      <w:rFonts w:ascii="Times New Roman" w:eastAsia="Times New Roman" w:hAnsi="Times New Roman" w:cs="Times New Roman"/>
      <w:b/>
      <w:bCs/>
      <w:sz w:val="27"/>
      <w:szCs w:val="27"/>
    </w:rPr>
  </w:style>
  <w:style w:type="table" w:styleId="TableGrid">
    <w:name w:val="Table Grid"/>
    <w:basedOn w:val="TableNormal"/>
    <w:uiPriority w:val="39"/>
    <w:rsid w:val="0043023A"/>
    <w:pPr>
      <w:spacing w:before="0" w:line="240" w:lineRule="auto"/>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D09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0923"/>
  </w:style>
  <w:style w:type="paragraph" w:styleId="Footer">
    <w:name w:val="footer"/>
    <w:basedOn w:val="Normal"/>
    <w:link w:val="FooterChar"/>
    <w:uiPriority w:val="99"/>
    <w:unhideWhenUsed/>
    <w:rsid w:val="005D09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0923"/>
  </w:style>
  <w:style w:type="paragraph" w:styleId="ListParagraph">
    <w:name w:val="List Paragraph"/>
    <w:basedOn w:val="Normal"/>
    <w:uiPriority w:val="34"/>
    <w:qFormat/>
    <w:rsid w:val="00233A13"/>
    <w:pPr>
      <w:ind w:left="720"/>
      <w:contextualSpacing/>
    </w:pPr>
  </w:style>
  <w:style w:type="paragraph" w:styleId="FootnoteText">
    <w:name w:val="footnote text"/>
    <w:basedOn w:val="Normal"/>
    <w:link w:val="FootnoteTextChar"/>
    <w:uiPriority w:val="99"/>
    <w:semiHidden/>
    <w:unhideWhenUsed/>
    <w:rsid w:val="0000178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01782"/>
    <w:rPr>
      <w:sz w:val="20"/>
      <w:szCs w:val="20"/>
    </w:rPr>
  </w:style>
  <w:style w:type="character" w:styleId="FootnoteReference">
    <w:name w:val="footnote reference"/>
    <w:basedOn w:val="DefaultParagraphFont"/>
    <w:uiPriority w:val="99"/>
    <w:semiHidden/>
    <w:unhideWhenUsed/>
    <w:rsid w:val="00001782"/>
    <w:rPr>
      <w:vertAlign w:val="superscript"/>
    </w:rPr>
  </w:style>
  <w:style w:type="paragraph" w:styleId="BalloonText">
    <w:name w:val="Balloon Text"/>
    <w:basedOn w:val="Normal"/>
    <w:link w:val="BalloonTextChar"/>
    <w:uiPriority w:val="99"/>
    <w:semiHidden/>
    <w:unhideWhenUsed/>
    <w:rsid w:val="004B39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395A"/>
    <w:rPr>
      <w:rFonts w:ascii="Segoe UI" w:hAnsi="Segoe UI" w:cs="Segoe UI"/>
      <w:sz w:val="18"/>
      <w:szCs w:val="18"/>
    </w:rPr>
  </w:style>
  <w:style w:type="character" w:styleId="CommentReference">
    <w:name w:val="annotation reference"/>
    <w:basedOn w:val="DefaultParagraphFont"/>
    <w:uiPriority w:val="99"/>
    <w:semiHidden/>
    <w:unhideWhenUsed/>
    <w:rsid w:val="008A04F0"/>
    <w:rPr>
      <w:sz w:val="16"/>
      <w:szCs w:val="16"/>
    </w:rPr>
  </w:style>
  <w:style w:type="paragraph" w:styleId="CommentText">
    <w:name w:val="annotation text"/>
    <w:basedOn w:val="Normal"/>
    <w:link w:val="CommentTextChar"/>
    <w:uiPriority w:val="99"/>
    <w:semiHidden/>
    <w:unhideWhenUsed/>
    <w:rsid w:val="008A04F0"/>
    <w:pPr>
      <w:spacing w:line="240" w:lineRule="auto"/>
    </w:pPr>
    <w:rPr>
      <w:sz w:val="20"/>
      <w:szCs w:val="20"/>
    </w:rPr>
  </w:style>
  <w:style w:type="character" w:customStyle="1" w:styleId="CommentTextChar">
    <w:name w:val="Comment Text Char"/>
    <w:basedOn w:val="DefaultParagraphFont"/>
    <w:link w:val="CommentText"/>
    <w:uiPriority w:val="99"/>
    <w:semiHidden/>
    <w:rsid w:val="008A04F0"/>
    <w:rPr>
      <w:sz w:val="20"/>
      <w:szCs w:val="20"/>
    </w:rPr>
  </w:style>
  <w:style w:type="paragraph" w:styleId="CommentSubject">
    <w:name w:val="annotation subject"/>
    <w:basedOn w:val="CommentText"/>
    <w:next w:val="CommentText"/>
    <w:link w:val="CommentSubjectChar"/>
    <w:uiPriority w:val="99"/>
    <w:semiHidden/>
    <w:unhideWhenUsed/>
    <w:rsid w:val="008A04F0"/>
    <w:rPr>
      <w:b/>
      <w:bCs/>
    </w:rPr>
  </w:style>
  <w:style w:type="character" w:customStyle="1" w:styleId="CommentSubjectChar">
    <w:name w:val="Comment Subject Char"/>
    <w:basedOn w:val="CommentTextChar"/>
    <w:link w:val="CommentSubject"/>
    <w:uiPriority w:val="99"/>
    <w:semiHidden/>
    <w:rsid w:val="008A04F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A962F2-63F6-409D-8B34-EDF9491EE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950</Words>
  <Characters>5418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Kamleh Khatib</dc:creator>
  <cp:keywords/>
  <dc:description/>
  <cp:lastModifiedBy>Yaqeen Ali Mohamed Al Naqbi</cp:lastModifiedBy>
  <cp:revision>13</cp:revision>
  <cp:lastPrinted>2018-06-28T07:05:00Z</cp:lastPrinted>
  <dcterms:created xsi:type="dcterms:W3CDTF">2020-02-19T06:24:00Z</dcterms:created>
  <dcterms:modified xsi:type="dcterms:W3CDTF">2020-03-02T03:49:00Z</dcterms:modified>
</cp:coreProperties>
</file>