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26" w:rsidRDefault="003F6626" w:rsidP="003F6626">
      <w:pPr>
        <w:rPr>
          <w:rFonts w:ascii="Times New Roman" w:hAnsi="Times New Roman" w:cs="Times New Roman"/>
          <w:sz w:val="24"/>
          <w:szCs w:val="24"/>
        </w:rPr>
      </w:pPr>
      <w:bookmarkStart w:id="0" w:name="_GoBack"/>
      <w:bookmarkEnd w:id="0"/>
      <w:r w:rsidRPr="005864A8">
        <w:rPr>
          <w:rFonts w:ascii="Times New Roman" w:hAnsi="Times New Roman" w:cs="Times New Roman"/>
          <w:sz w:val="24"/>
          <w:szCs w:val="24"/>
        </w:rPr>
        <w:t xml:space="preserve">What assumptions about human nature do humanistic psychologists make? </w:t>
      </w:r>
    </w:p>
    <w:p w:rsidR="00DB164A" w:rsidRPr="005864A8" w:rsidRDefault="00DB164A" w:rsidP="003F6626">
      <w:pPr>
        <w:rPr>
          <w:rFonts w:ascii="Times New Roman" w:hAnsi="Times New Roman" w:cs="Times New Roman"/>
          <w:sz w:val="24"/>
          <w:szCs w:val="24"/>
        </w:rPr>
      </w:pPr>
    </w:p>
    <w:p w:rsidR="00042235" w:rsidRPr="005864A8" w:rsidRDefault="003F6626" w:rsidP="001124CE">
      <w:pPr>
        <w:spacing w:line="480" w:lineRule="auto"/>
        <w:ind w:firstLine="720"/>
        <w:rPr>
          <w:rFonts w:ascii="Times New Roman" w:hAnsi="Times New Roman" w:cs="Times New Roman"/>
          <w:sz w:val="24"/>
          <w:szCs w:val="24"/>
        </w:rPr>
      </w:pPr>
      <w:r w:rsidRPr="005864A8">
        <w:rPr>
          <w:rFonts w:ascii="Times New Roman" w:hAnsi="Times New Roman" w:cs="Times New Roman"/>
          <w:sz w:val="24"/>
          <w:szCs w:val="24"/>
        </w:rPr>
        <w:t xml:space="preserve">The humanistic approach teaches us that each individual has free will, this </w:t>
      </w:r>
      <w:r w:rsidR="00F728CE" w:rsidRPr="005864A8">
        <w:rPr>
          <w:rFonts w:ascii="Times New Roman" w:hAnsi="Times New Roman" w:cs="Times New Roman"/>
          <w:sz w:val="24"/>
          <w:szCs w:val="24"/>
        </w:rPr>
        <w:t>belief</w:t>
      </w:r>
      <w:r w:rsidRPr="005864A8">
        <w:rPr>
          <w:rFonts w:ascii="Times New Roman" w:hAnsi="Times New Roman" w:cs="Times New Roman"/>
          <w:sz w:val="24"/>
          <w:szCs w:val="24"/>
        </w:rPr>
        <w:t xml:space="preserve"> is what </w:t>
      </w:r>
      <w:r w:rsidR="00F728CE" w:rsidRPr="005864A8">
        <w:rPr>
          <w:rFonts w:ascii="Times New Roman" w:hAnsi="Times New Roman" w:cs="Times New Roman"/>
          <w:sz w:val="24"/>
          <w:szCs w:val="24"/>
        </w:rPr>
        <w:t>separates</w:t>
      </w:r>
      <w:r w:rsidRPr="005864A8">
        <w:rPr>
          <w:rFonts w:ascii="Times New Roman" w:hAnsi="Times New Roman" w:cs="Times New Roman"/>
          <w:sz w:val="24"/>
          <w:szCs w:val="24"/>
        </w:rPr>
        <w:t xml:space="preserve"> </w:t>
      </w:r>
      <w:r w:rsidR="00F728CE" w:rsidRPr="005864A8">
        <w:rPr>
          <w:rFonts w:ascii="Times New Roman" w:hAnsi="Times New Roman" w:cs="Times New Roman"/>
          <w:sz w:val="24"/>
          <w:szCs w:val="24"/>
        </w:rPr>
        <w:t>the humanistic approach</w:t>
      </w:r>
      <w:r w:rsidRPr="005864A8">
        <w:rPr>
          <w:rFonts w:ascii="Times New Roman" w:hAnsi="Times New Roman" w:cs="Times New Roman"/>
          <w:sz w:val="24"/>
          <w:szCs w:val="24"/>
        </w:rPr>
        <w:t xml:space="preserve"> from all others.  Objectively, this notion can appear somewhat </w:t>
      </w:r>
      <w:r w:rsidR="00042235" w:rsidRPr="005864A8">
        <w:rPr>
          <w:rFonts w:ascii="Times New Roman" w:hAnsi="Times New Roman" w:cs="Times New Roman"/>
          <w:sz w:val="24"/>
          <w:szCs w:val="24"/>
        </w:rPr>
        <w:t>illogical</w:t>
      </w:r>
      <w:r w:rsidRPr="005864A8">
        <w:rPr>
          <w:rFonts w:ascii="Times New Roman" w:hAnsi="Times New Roman" w:cs="Times New Roman"/>
          <w:sz w:val="24"/>
          <w:szCs w:val="24"/>
        </w:rPr>
        <w:t xml:space="preserve"> since simultaneously it also suggest that people have the ability to choose their own action</w:t>
      </w:r>
      <w:r w:rsidR="00F728CE" w:rsidRPr="005864A8">
        <w:rPr>
          <w:rFonts w:ascii="Times New Roman" w:hAnsi="Times New Roman" w:cs="Times New Roman"/>
          <w:sz w:val="24"/>
          <w:szCs w:val="24"/>
        </w:rPr>
        <w:t>,</w:t>
      </w:r>
      <w:r w:rsidRPr="005864A8">
        <w:rPr>
          <w:rFonts w:ascii="Times New Roman" w:hAnsi="Times New Roman" w:cs="Times New Roman"/>
          <w:sz w:val="24"/>
          <w:szCs w:val="24"/>
        </w:rPr>
        <w:t xml:space="preserve"> </w:t>
      </w:r>
      <w:r w:rsidR="00F728CE" w:rsidRPr="005864A8">
        <w:rPr>
          <w:rFonts w:ascii="Times New Roman" w:hAnsi="Times New Roman" w:cs="Times New Roman"/>
          <w:sz w:val="24"/>
          <w:szCs w:val="24"/>
        </w:rPr>
        <w:t>thus explaining that one’s</w:t>
      </w:r>
      <w:r w:rsidRPr="005864A8">
        <w:rPr>
          <w:rFonts w:ascii="Times New Roman" w:hAnsi="Times New Roman" w:cs="Times New Roman"/>
          <w:sz w:val="24"/>
          <w:szCs w:val="24"/>
        </w:rPr>
        <w:t xml:space="preserve"> behavior is determined by the received treatment from others and their </w:t>
      </w:r>
      <w:r w:rsidR="00F728CE" w:rsidRPr="005864A8">
        <w:rPr>
          <w:rFonts w:ascii="Times New Roman" w:hAnsi="Times New Roman" w:cs="Times New Roman"/>
          <w:sz w:val="24"/>
          <w:szCs w:val="24"/>
        </w:rPr>
        <w:t>inborn</w:t>
      </w:r>
      <w:r w:rsidRPr="005864A8">
        <w:rPr>
          <w:rFonts w:ascii="Times New Roman" w:hAnsi="Times New Roman" w:cs="Times New Roman"/>
          <w:sz w:val="24"/>
          <w:szCs w:val="24"/>
        </w:rPr>
        <w:t xml:space="preserve"> set of needs.  </w:t>
      </w:r>
    </w:p>
    <w:p w:rsidR="00E470D6" w:rsidRDefault="003F6626" w:rsidP="001124CE">
      <w:pPr>
        <w:spacing w:line="480" w:lineRule="auto"/>
        <w:ind w:firstLine="720"/>
        <w:rPr>
          <w:rFonts w:ascii="Times New Roman" w:hAnsi="Times New Roman" w:cs="Times New Roman"/>
          <w:sz w:val="24"/>
          <w:szCs w:val="24"/>
        </w:rPr>
      </w:pPr>
      <w:r w:rsidRPr="005864A8">
        <w:rPr>
          <w:rFonts w:ascii="Times New Roman" w:hAnsi="Times New Roman" w:cs="Times New Roman"/>
          <w:sz w:val="24"/>
          <w:szCs w:val="24"/>
        </w:rPr>
        <w:t>When it comes to nature</w:t>
      </w:r>
      <w:r w:rsidR="00E470D6" w:rsidRPr="005864A8">
        <w:rPr>
          <w:rFonts w:ascii="Times New Roman" w:hAnsi="Times New Roman" w:cs="Times New Roman"/>
          <w:sz w:val="24"/>
          <w:szCs w:val="24"/>
        </w:rPr>
        <w:t>,</w:t>
      </w:r>
      <w:r w:rsidR="00F728CE" w:rsidRPr="005864A8">
        <w:rPr>
          <w:rFonts w:ascii="Times New Roman" w:hAnsi="Times New Roman" w:cs="Times New Roman"/>
          <w:sz w:val="24"/>
          <w:szCs w:val="24"/>
        </w:rPr>
        <w:t xml:space="preserve"> humanistic </w:t>
      </w:r>
      <w:r w:rsidR="00E470D6" w:rsidRPr="005864A8">
        <w:rPr>
          <w:rFonts w:ascii="Times New Roman" w:hAnsi="Times New Roman" w:cs="Times New Roman"/>
          <w:sz w:val="24"/>
          <w:szCs w:val="24"/>
        </w:rPr>
        <w:t>psychologist takes on an optimistic view point.  The assumption is made that people possess the ability to rise above their primitive animal heritage “hunt or be hunted” and survive in whatever environment they are ultimately placed in.  In the humanistic approach</w:t>
      </w:r>
      <w:r w:rsidR="00042235" w:rsidRPr="005864A8">
        <w:rPr>
          <w:rFonts w:ascii="Times New Roman" w:hAnsi="Times New Roman" w:cs="Times New Roman"/>
          <w:sz w:val="24"/>
          <w:szCs w:val="24"/>
        </w:rPr>
        <w:t>,</w:t>
      </w:r>
      <w:r w:rsidR="00E470D6" w:rsidRPr="005864A8">
        <w:rPr>
          <w:rFonts w:ascii="Times New Roman" w:hAnsi="Times New Roman" w:cs="Times New Roman"/>
          <w:sz w:val="24"/>
          <w:szCs w:val="24"/>
        </w:rPr>
        <w:t xml:space="preserve"> people are observed as being conscious and rational and are ultimately not dominated by irrational conflict, nor are they helpless counters of deterministic </w:t>
      </w:r>
      <w:r w:rsidR="001124CE" w:rsidRPr="005864A8">
        <w:rPr>
          <w:rFonts w:ascii="Times New Roman" w:hAnsi="Times New Roman" w:cs="Times New Roman"/>
          <w:sz w:val="24"/>
          <w:szCs w:val="24"/>
        </w:rPr>
        <w:t>services</w:t>
      </w:r>
      <w:r w:rsidR="00E470D6" w:rsidRPr="005864A8">
        <w:rPr>
          <w:rFonts w:ascii="Times New Roman" w:hAnsi="Times New Roman" w:cs="Times New Roman"/>
          <w:sz w:val="24"/>
          <w:szCs w:val="24"/>
        </w:rPr>
        <w:t>.</w:t>
      </w:r>
    </w:p>
    <w:p w:rsidR="00E470D6" w:rsidRPr="005864A8" w:rsidRDefault="00E470D6" w:rsidP="003F6626">
      <w:pPr>
        <w:rPr>
          <w:rFonts w:ascii="Times New Roman" w:hAnsi="Times New Roman" w:cs="Times New Roman"/>
          <w:sz w:val="24"/>
          <w:szCs w:val="24"/>
        </w:rPr>
      </w:pPr>
    </w:p>
    <w:p w:rsidR="00E470D6" w:rsidRPr="005864A8" w:rsidRDefault="00E470D6" w:rsidP="003F6626">
      <w:pPr>
        <w:rPr>
          <w:rFonts w:ascii="Times New Roman" w:hAnsi="Times New Roman" w:cs="Times New Roman"/>
          <w:sz w:val="24"/>
          <w:szCs w:val="24"/>
        </w:rPr>
      </w:pPr>
    </w:p>
    <w:p w:rsidR="0042343F" w:rsidRPr="005864A8" w:rsidRDefault="0042343F">
      <w:pPr>
        <w:rPr>
          <w:rFonts w:ascii="Times New Roman" w:hAnsi="Times New Roman" w:cs="Times New Roman"/>
          <w:sz w:val="24"/>
          <w:szCs w:val="24"/>
        </w:rPr>
      </w:pPr>
      <w:r w:rsidRPr="005864A8">
        <w:rPr>
          <w:rFonts w:ascii="Times New Roman" w:hAnsi="Times New Roman" w:cs="Times New Roman"/>
          <w:sz w:val="24"/>
          <w:szCs w:val="24"/>
        </w:rPr>
        <w:br w:type="page"/>
      </w:r>
    </w:p>
    <w:p w:rsidR="003F6626" w:rsidRPr="005864A8" w:rsidRDefault="003F6626" w:rsidP="003F6626">
      <w:pPr>
        <w:rPr>
          <w:rFonts w:ascii="Times New Roman" w:hAnsi="Times New Roman" w:cs="Times New Roman"/>
          <w:sz w:val="24"/>
          <w:szCs w:val="24"/>
        </w:rPr>
      </w:pPr>
      <w:r w:rsidRPr="005864A8">
        <w:rPr>
          <w:rFonts w:ascii="Times New Roman" w:hAnsi="Times New Roman" w:cs="Times New Roman"/>
          <w:sz w:val="24"/>
          <w:szCs w:val="24"/>
        </w:rPr>
        <w:lastRenderedPageBreak/>
        <w:t xml:space="preserve">What is the role that the self and personal authenticity are believed to play in personality? </w:t>
      </w:r>
    </w:p>
    <w:p w:rsidR="0042343F" w:rsidRPr="005864A8" w:rsidRDefault="0042343F">
      <w:pPr>
        <w:rPr>
          <w:rFonts w:ascii="Times New Roman" w:hAnsi="Times New Roman" w:cs="Times New Roman"/>
          <w:sz w:val="24"/>
          <w:szCs w:val="24"/>
        </w:rPr>
      </w:pPr>
      <w:r w:rsidRPr="005864A8">
        <w:rPr>
          <w:rFonts w:ascii="Times New Roman" w:hAnsi="Times New Roman" w:cs="Times New Roman"/>
          <w:sz w:val="24"/>
          <w:szCs w:val="24"/>
        </w:rPr>
        <w:br w:type="page"/>
      </w:r>
    </w:p>
    <w:p w:rsidR="003F6626" w:rsidRPr="005864A8" w:rsidRDefault="003F6626" w:rsidP="003F6626">
      <w:pPr>
        <w:rPr>
          <w:rFonts w:ascii="Times New Roman" w:hAnsi="Times New Roman" w:cs="Times New Roman"/>
          <w:sz w:val="24"/>
          <w:szCs w:val="24"/>
        </w:rPr>
      </w:pPr>
      <w:r w:rsidRPr="005864A8">
        <w:rPr>
          <w:rFonts w:ascii="Times New Roman" w:hAnsi="Times New Roman" w:cs="Times New Roman"/>
          <w:sz w:val="24"/>
          <w:szCs w:val="24"/>
        </w:rPr>
        <w:lastRenderedPageBreak/>
        <w:t xml:space="preserve">What personality characteristics does positive psychology focus on and how does that emphasis expand our knowledge of personality? </w:t>
      </w:r>
    </w:p>
    <w:p w:rsidR="0042343F" w:rsidRPr="005864A8" w:rsidRDefault="0042343F">
      <w:pPr>
        <w:rPr>
          <w:rFonts w:ascii="Times New Roman" w:hAnsi="Times New Roman" w:cs="Times New Roman"/>
          <w:sz w:val="24"/>
          <w:szCs w:val="24"/>
        </w:rPr>
      </w:pPr>
      <w:r w:rsidRPr="005864A8">
        <w:rPr>
          <w:rFonts w:ascii="Times New Roman" w:hAnsi="Times New Roman" w:cs="Times New Roman"/>
          <w:sz w:val="24"/>
          <w:szCs w:val="24"/>
        </w:rPr>
        <w:br w:type="page"/>
      </w:r>
    </w:p>
    <w:p w:rsidR="003F6626" w:rsidRPr="005864A8" w:rsidRDefault="003F6626" w:rsidP="003F6626">
      <w:pPr>
        <w:rPr>
          <w:rFonts w:ascii="Times New Roman" w:hAnsi="Times New Roman" w:cs="Times New Roman"/>
          <w:sz w:val="24"/>
          <w:szCs w:val="24"/>
        </w:rPr>
      </w:pPr>
      <w:r w:rsidRPr="005864A8">
        <w:rPr>
          <w:rFonts w:ascii="Times New Roman" w:hAnsi="Times New Roman" w:cs="Times New Roman"/>
          <w:sz w:val="24"/>
          <w:szCs w:val="24"/>
        </w:rPr>
        <w:lastRenderedPageBreak/>
        <w:t>How do humanistic theorists explain anxiety and/or depression?</w:t>
      </w:r>
    </w:p>
    <w:p w:rsidR="0042343F" w:rsidRPr="005864A8" w:rsidRDefault="0042343F">
      <w:pPr>
        <w:rPr>
          <w:rFonts w:ascii="Times New Roman" w:hAnsi="Times New Roman" w:cs="Times New Roman"/>
          <w:sz w:val="24"/>
          <w:szCs w:val="24"/>
        </w:rPr>
      </w:pPr>
      <w:r w:rsidRPr="005864A8">
        <w:rPr>
          <w:rFonts w:ascii="Times New Roman" w:hAnsi="Times New Roman" w:cs="Times New Roman"/>
          <w:sz w:val="24"/>
          <w:szCs w:val="24"/>
        </w:rPr>
        <w:br w:type="page"/>
      </w:r>
    </w:p>
    <w:p w:rsidR="00404703" w:rsidRPr="005864A8" w:rsidRDefault="003F6626" w:rsidP="003F6626">
      <w:pPr>
        <w:rPr>
          <w:rFonts w:ascii="Times New Roman" w:hAnsi="Times New Roman" w:cs="Times New Roman"/>
          <w:sz w:val="24"/>
          <w:szCs w:val="24"/>
        </w:rPr>
      </w:pPr>
      <w:r w:rsidRPr="005864A8">
        <w:rPr>
          <w:rFonts w:ascii="Times New Roman" w:hAnsi="Times New Roman" w:cs="Times New Roman"/>
          <w:sz w:val="24"/>
          <w:szCs w:val="24"/>
        </w:rPr>
        <w:lastRenderedPageBreak/>
        <w:t>How do positive psychology theorists explain anxiety and/or depression?</w:t>
      </w:r>
    </w:p>
    <w:sectPr w:rsidR="00404703" w:rsidRPr="00586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26"/>
    <w:rsid w:val="00042235"/>
    <w:rsid w:val="001124CE"/>
    <w:rsid w:val="00283684"/>
    <w:rsid w:val="002B2715"/>
    <w:rsid w:val="003F6626"/>
    <w:rsid w:val="00404703"/>
    <w:rsid w:val="0042343F"/>
    <w:rsid w:val="0055606D"/>
    <w:rsid w:val="005864A8"/>
    <w:rsid w:val="0072237C"/>
    <w:rsid w:val="00DB164A"/>
    <w:rsid w:val="00E470D6"/>
    <w:rsid w:val="00F728CE"/>
    <w:rsid w:val="00F9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Words>
  <Characters>1129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CyTique T.</dc:creator>
  <cp:keywords/>
  <dc:description/>
  <cp:lastModifiedBy>CyTique Johnson</cp:lastModifiedBy>
  <cp:revision>2</cp:revision>
  <dcterms:created xsi:type="dcterms:W3CDTF">2017-06-25T10:50:00Z</dcterms:created>
  <dcterms:modified xsi:type="dcterms:W3CDTF">2017-06-25T10:50:00Z</dcterms:modified>
</cp:coreProperties>
</file>