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u w:val="single"/>
        </w:rPr>
      </w:pPr>
      <w:r w:rsidDel="00000000" w:rsidR="00000000" w:rsidRPr="00000000">
        <w:rPr>
          <w:u w:val="single"/>
          <w:rtl w:val="0"/>
        </w:rPr>
        <w:t xml:space="preserve">Writing Final</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bookmarkStart w:colFirst="0" w:colLast="0" w:name="_gjdgxs" w:id="0"/>
      <w:bookmarkEnd w:id="0"/>
      <w:r w:rsidDel="00000000" w:rsidR="00000000" w:rsidRPr="00000000">
        <w:rPr>
          <w:rtl w:val="0"/>
        </w:rPr>
        <w:t xml:space="preserve">Directions: In a four-paragraph essay, describe two different ideas or themes that represent the Romantic era. Use some examples from the literature we studied as support in your essay. Find the quotes online, or copy them from the textbook in the classroom, or from GC.</w:t>
      </w:r>
    </w:p>
    <w:p w:rsidR="00000000" w:rsidDel="00000000" w:rsidP="00000000" w:rsidRDefault="00000000" w:rsidRPr="00000000" w14:paraId="00000003">
      <w:pPr>
        <w:rPr/>
      </w:pPr>
      <w:bookmarkStart w:colFirst="0" w:colLast="0" w:name="_g956hk966jig" w:id="1"/>
      <w:bookmarkEnd w:id="1"/>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To review: Multi-paragraph essay outline and requirements (number of sentences, quote integration, MLA format and citation)</w:t>
      </w:r>
    </w:p>
    <w:p w:rsidR="00000000" w:rsidDel="00000000" w:rsidP="00000000" w:rsidRDefault="00000000" w:rsidRPr="00000000" w14:paraId="00000005">
      <w:pPr>
        <w:rPr>
          <w:b w:val="1"/>
        </w:rPr>
      </w:pPr>
      <w:r w:rsidDel="00000000" w:rsidR="00000000" w:rsidRPr="00000000">
        <w:rPr>
          <w:b w:val="1"/>
          <w:rtl w:val="0"/>
        </w:rPr>
        <w:t xml:space="preserve">What you must bring: the following outline, HANDWRITTEN.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Introduction Paragraph: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Body Paragraph 1: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TS1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CL1  </w:t>
      </w:r>
    </w:p>
    <w:p w:rsidR="00000000" w:rsidDel="00000000" w:rsidP="00000000" w:rsidRDefault="00000000" w:rsidRPr="00000000" w14:paraId="0000000E">
      <w:pPr>
        <w:rPr/>
      </w:pPr>
      <w:r w:rsidDel="00000000" w:rsidR="00000000" w:rsidRPr="00000000">
        <w:rPr>
          <w:rtl w:val="0"/>
        </w:rPr>
        <w:t xml:space="preserve">EV1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CL2</w:t>
      </w:r>
    </w:p>
    <w:p w:rsidR="00000000" w:rsidDel="00000000" w:rsidP="00000000" w:rsidRDefault="00000000" w:rsidRPr="00000000" w14:paraId="00000011">
      <w:pPr>
        <w:rPr/>
      </w:pPr>
      <w:r w:rsidDel="00000000" w:rsidR="00000000" w:rsidRPr="00000000">
        <w:rPr>
          <w:rtl w:val="0"/>
        </w:rPr>
        <w:t xml:space="preserve">EV2</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Body Paragraph 2: TS2</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CL1</w:t>
      </w:r>
    </w:p>
    <w:p w:rsidR="00000000" w:rsidDel="00000000" w:rsidP="00000000" w:rsidRDefault="00000000" w:rsidRPr="00000000" w14:paraId="00000016">
      <w:pPr>
        <w:rPr/>
      </w:pPr>
      <w:r w:rsidDel="00000000" w:rsidR="00000000" w:rsidRPr="00000000">
        <w:rPr>
          <w:rtl w:val="0"/>
        </w:rPr>
        <w:t xml:space="preserve">EV1</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CL2</w:t>
      </w:r>
    </w:p>
    <w:p w:rsidR="00000000" w:rsidDel="00000000" w:rsidP="00000000" w:rsidRDefault="00000000" w:rsidRPr="00000000" w14:paraId="00000019">
      <w:pPr>
        <w:rPr/>
      </w:pPr>
      <w:r w:rsidDel="00000000" w:rsidR="00000000" w:rsidRPr="00000000">
        <w:rPr>
          <w:rtl w:val="0"/>
        </w:rPr>
        <w:t xml:space="preserve">EV2</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Conclusion Paragraph:</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