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20" w:rsidRDefault="00DA5B55">
      <w:bookmarkStart w:id="0" w:name="_GoBack"/>
      <w:bookmarkEnd w:id="0"/>
      <w:r>
        <w:t>Not Like Us Discus</w:t>
      </w:r>
      <w:r w:rsidR="00016830">
        <w:t>sion Board #1 - HIST 1302 Fall</w:t>
      </w:r>
      <w:r>
        <w:t xml:space="preserve"> 2018</w:t>
      </w:r>
    </w:p>
    <w:p w:rsidR="00DA5B55" w:rsidRDefault="00DA5B55">
      <w:r>
        <w:t>Topic: The Effect of a “</w:t>
      </w:r>
      <w:proofErr w:type="spellStart"/>
      <w:r>
        <w:t>Frontierless</w:t>
      </w:r>
      <w:proofErr w:type="spellEnd"/>
      <w:r>
        <w:t>” Society on Minorities and Immigrants</w:t>
      </w:r>
    </w:p>
    <w:p w:rsidR="00DA5B55" w:rsidRDefault="00DA5B55">
      <w:r>
        <w:t xml:space="preserve">Our first content-based discussion board for this semester deals with the topic of your primary source document analysis of “Significance of the Frontier in American History” and the prologue and first chapter of our monograph </w:t>
      </w:r>
      <w:r>
        <w:rPr>
          <w:i/>
        </w:rPr>
        <w:t xml:space="preserve">Not </w:t>
      </w:r>
      <w:proofErr w:type="gramStart"/>
      <w:r>
        <w:rPr>
          <w:i/>
        </w:rPr>
        <w:t>Like</w:t>
      </w:r>
      <w:proofErr w:type="gramEnd"/>
      <w:r>
        <w:rPr>
          <w:i/>
        </w:rPr>
        <w:t xml:space="preserve"> Us: Immigrants and Minorities in America, 1890-1924</w:t>
      </w:r>
      <w:r>
        <w:t xml:space="preserve">. Be sure to fully read all of the instructions and the rubric for this assignment. </w:t>
      </w:r>
      <w:r w:rsidR="00016830">
        <w:t xml:space="preserve">This discussion post should be written using the MLA format for writing, so think of it as a mini-paper and use the MLA Guide found in the Content section of our D2L classroom. </w:t>
      </w:r>
    </w:p>
    <w:p w:rsidR="00DA5B55" w:rsidRDefault="00DA5B55">
      <w:pPr>
        <w:rPr>
          <w:b/>
        </w:rPr>
      </w:pPr>
      <w:r w:rsidRPr="00DA5B55">
        <w:rPr>
          <w:b/>
          <w:color w:val="FF0000"/>
        </w:rPr>
        <w:t xml:space="preserve">Discussion Question: </w:t>
      </w:r>
      <w:r>
        <w:rPr>
          <w:b/>
        </w:rPr>
        <w:t xml:space="preserve">In </w:t>
      </w:r>
      <w:r>
        <w:rPr>
          <w:b/>
          <w:i/>
        </w:rPr>
        <w:t xml:space="preserve">Not </w:t>
      </w:r>
      <w:proofErr w:type="gramStart"/>
      <w:r>
        <w:rPr>
          <w:b/>
          <w:i/>
        </w:rPr>
        <w:t>Like</w:t>
      </w:r>
      <w:proofErr w:type="gramEnd"/>
      <w:r>
        <w:rPr>
          <w:b/>
          <w:i/>
        </w:rPr>
        <w:t xml:space="preserve"> Us, </w:t>
      </w:r>
      <w:r>
        <w:rPr>
          <w:b/>
        </w:rPr>
        <w:t xml:space="preserve">Roger Daniels writes, “The notion of a closed frontier, however ambiguous that may seem to us today, was a powerful influence on contemporary minds, persuading many that growth and opportunity would be more limited in a </w:t>
      </w:r>
      <w:proofErr w:type="spellStart"/>
      <w:r>
        <w:rPr>
          <w:b/>
        </w:rPr>
        <w:t>frontierless</w:t>
      </w:r>
      <w:proofErr w:type="spellEnd"/>
      <w:r>
        <w:rPr>
          <w:b/>
        </w:rPr>
        <w:t xml:space="preserve"> society.” (45) </w:t>
      </w:r>
      <w:r w:rsidR="00016830">
        <w:rPr>
          <w:b/>
        </w:rPr>
        <w:t xml:space="preserve">Part 1: </w:t>
      </w:r>
      <w:r>
        <w:rPr>
          <w:b/>
        </w:rPr>
        <w:t>What was the effect of this “</w:t>
      </w:r>
      <w:proofErr w:type="spellStart"/>
      <w:r>
        <w:rPr>
          <w:b/>
        </w:rPr>
        <w:t>frontierless</w:t>
      </w:r>
      <w:proofErr w:type="spellEnd"/>
      <w:r>
        <w:rPr>
          <w:b/>
        </w:rPr>
        <w:t>” society on minorities and immigrants? How does the end of the western frontier relate to the treatment of minorities</w:t>
      </w:r>
      <w:r w:rsidR="00016830">
        <w:rPr>
          <w:b/>
        </w:rPr>
        <w:t xml:space="preserve"> and immigrants in the Gilded Age? Part 2: Think about recent events in the United States. What limits growth and opportunity for immigrants and minorities today? </w:t>
      </w:r>
    </w:p>
    <w:p w:rsidR="00DA5B55" w:rsidRDefault="00DA5B55">
      <w:pPr>
        <w:rPr>
          <w:b/>
          <w:color w:val="FF0000"/>
        </w:rPr>
      </w:pPr>
      <w:r>
        <w:rPr>
          <w:b/>
          <w:color w:val="FF0000"/>
        </w:rPr>
        <w:t>Instructions:</w:t>
      </w:r>
    </w:p>
    <w:p w:rsidR="00DA5B55" w:rsidRDefault="00DA5B55" w:rsidP="00DA5B55">
      <w:pPr>
        <w:pStyle w:val="ListParagraph"/>
        <w:numPr>
          <w:ilvl w:val="0"/>
          <w:numId w:val="1"/>
        </w:numPr>
      </w:pPr>
      <w:r>
        <w:t xml:space="preserve">Compose a </w:t>
      </w:r>
      <w:r w:rsidR="00E942CB">
        <w:t>350 word minimum to</w:t>
      </w:r>
      <w:r w:rsidR="00016830">
        <w:t xml:space="preserve"> 500 word maximum</w:t>
      </w:r>
      <w:r w:rsidR="00055920">
        <w:t xml:space="preserve"> response to the Discussion Question. </w:t>
      </w:r>
    </w:p>
    <w:p w:rsidR="00055920" w:rsidRDefault="00055920" w:rsidP="00DA5B55">
      <w:pPr>
        <w:pStyle w:val="ListParagraph"/>
        <w:numPr>
          <w:ilvl w:val="0"/>
          <w:numId w:val="1"/>
        </w:numPr>
      </w:pPr>
      <w:r>
        <w:t xml:space="preserve">Use the book </w:t>
      </w:r>
      <w:r>
        <w:rPr>
          <w:i/>
        </w:rPr>
        <w:t>Not Like Us: Immigrants and Minorities in America, 1890-1924</w:t>
      </w:r>
      <w:r>
        <w:t xml:space="preserve"> and the textbook, including the primary source document “Significance of the Frontier in American His</w:t>
      </w:r>
      <w:r w:rsidR="00E942CB">
        <w:t>tory,</w:t>
      </w:r>
      <w:proofErr w:type="gramStart"/>
      <w:r w:rsidR="00E942CB">
        <w:t xml:space="preserve">” </w:t>
      </w:r>
      <w:r>
        <w:t xml:space="preserve"> to</w:t>
      </w:r>
      <w:proofErr w:type="gramEnd"/>
      <w:r>
        <w:t xml:space="preserve"> support your answer. You MUST use the book </w:t>
      </w:r>
      <w:r>
        <w:rPr>
          <w:i/>
        </w:rPr>
        <w:t xml:space="preserve">Not </w:t>
      </w:r>
      <w:proofErr w:type="gramStart"/>
      <w:r>
        <w:rPr>
          <w:i/>
        </w:rPr>
        <w:t>Like</w:t>
      </w:r>
      <w:proofErr w:type="gramEnd"/>
      <w:r>
        <w:rPr>
          <w:i/>
        </w:rPr>
        <w:t xml:space="preserve"> Us </w:t>
      </w:r>
      <w:r>
        <w:t>to get full points for</w:t>
      </w:r>
      <w:r w:rsidR="00016830">
        <w:t xml:space="preserve"> the Part 1 Content section of the rubric. </w:t>
      </w:r>
    </w:p>
    <w:p w:rsidR="00016830" w:rsidRDefault="00016830" w:rsidP="00DA5B55">
      <w:pPr>
        <w:pStyle w:val="ListParagraph"/>
        <w:numPr>
          <w:ilvl w:val="0"/>
          <w:numId w:val="1"/>
        </w:numPr>
      </w:pPr>
      <w:r>
        <w:t>You are required to incorporate ONE additional source for this discussion board. It can be one of the lecture videos for the course that you have watched or another academic source. Examples of this are: newspaper articles (can be online), information from an academic website (.</w:t>
      </w:r>
      <w:proofErr w:type="spellStart"/>
      <w:r>
        <w:t>edu</w:t>
      </w:r>
      <w:proofErr w:type="spellEnd"/>
      <w:r>
        <w:t xml:space="preserve"> or .</w:t>
      </w:r>
      <w:proofErr w:type="spellStart"/>
      <w:r>
        <w:t>gov</w:t>
      </w:r>
      <w:proofErr w:type="spellEnd"/>
      <w:r>
        <w:t xml:space="preserve"> websites, stay away from .com websites unless it is a newspaper or credible magazine), academic journal, book. If you are not sure if your source is appropriate, ask me. </w:t>
      </w:r>
    </w:p>
    <w:p w:rsidR="00055920" w:rsidRDefault="00016830" w:rsidP="00DA5B55">
      <w:pPr>
        <w:pStyle w:val="ListParagraph"/>
        <w:numPr>
          <w:ilvl w:val="0"/>
          <w:numId w:val="1"/>
        </w:numPr>
      </w:pPr>
      <w:r>
        <w:t>You are required to use THREE</w:t>
      </w:r>
      <w:r w:rsidR="00055920">
        <w:t xml:space="preserve"> references or direct quotes from the sources listed in #2</w:t>
      </w:r>
      <w:r>
        <w:t xml:space="preserve"> and #3</w:t>
      </w:r>
      <w:r w:rsidR="00055920">
        <w:t xml:space="preserve"> above. Use in-text parenthetical MLA style citation for these references/quotes. </w:t>
      </w:r>
    </w:p>
    <w:p w:rsidR="00055920" w:rsidRDefault="00055920" w:rsidP="00055920">
      <w:pPr>
        <w:pStyle w:val="ListParagraph"/>
        <w:numPr>
          <w:ilvl w:val="1"/>
          <w:numId w:val="1"/>
        </w:numPr>
      </w:pPr>
      <w:r>
        <w:t xml:space="preserve">For the book </w:t>
      </w:r>
      <w:r>
        <w:rPr>
          <w:i/>
        </w:rPr>
        <w:t xml:space="preserve">Not </w:t>
      </w:r>
      <w:proofErr w:type="gramStart"/>
      <w:r>
        <w:rPr>
          <w:i/>
        </w:rPr>
        <w:t>Like</w:t>
      </w:r>
      <w:proofErr w:type="gramEnd"/>
      <w:r>
        <w:rPr>
          <w:i/>
        </w:rPr>
        <w:t xml:space="preserve"> Us</w:t>
      </w:r>
      <w:r>
        <w:t xml:space="preserve">, this will look like: (Daniels, 45) but insert the page you are quoting/referencing. </w:t>
      </w:r>
    </w:p>
    <w:p w:rsidR="00055920" w:rsidRPr="00105DBA" w:rsidRDefault="00055920" w:rsidP="00055920">
      <w:pPr>
        <w:pStyle w:val="ListParagraph"/>
        <w:numPr>
          <w:ilvl w:val="1"/>
          <w:numId w:val="1"/>
        </w:numPr>
        <w:rPr>
          <w:b/>
        </w:rPr>
      </w:pPr>
      <w:r w:rsidRPr="00105DBA">
        <w:rPr>
          <w:b/>
        </w:rPr>
        <w:t xml:space="preserve">For the textbook please use the following method for citation so that I can more easily find what you are referencing: (“The American Yawp, Chapter 18, Section II) but insert the chapter and section you are quoting/referencing. </w:t>
      </w:r>
    </w:p>
    <w:p w:rsidR="00055920" w:rsidRDefault="00055920" w:rsidP="00016830">
      <w:pPr>
        <w:pStyle w:val="ListParagraph"/>
        <w:numPr>
          <w:ilvl w:val="0"/>
          <w:numId w:val="1"/>
        </w:numPr>
      </w:pPr>
      <w:r>
        <w:t>You are required to provide end references for all sources used. Think of this as a Works Cited page for a paper, only you do not need to add this as a separate page, but rather to the end of your post. The end references s</w:t>
      </w:r>
      <w:r w:rsidR="00E942CB">
        <w:t xml:space="preserve">hould be in MLA style format. </w:t>
      </w:r>
    </w:p>
    <w:p w:rsidR="00055920" w:rsidRDefault="00055920" w:rsidP="00055920">
      <w:pPr>
        <w:pStyle w:val="ListParagraph"/>
        <w:numPr>
          <w:ilvl w:val="0"/>
          <w:numId w:val="1"/>
        </w:numPr>
      </w:pPr>
      <w:r>
        <w:t xml:space="preserve">You are required to include a critical thinking question for your classmates to consider along with your discussion response. Leave your reader with something to reflect upon and respond to. </w:t>
      </w:r>
      <w:r w:rsidR="00016830">
        <w:t xml:space="preserve">This can relate to either Part 1 or Part 2 of the discussion prompt. </w:t>
      </w:r>
    </w:p>
    <w:p w:rsidR="00055920" w:rsidRDefault="00055920" w:rsidP="00055920">
      <w:pPr>
        <w:pStyle w:val="ListParagraph"/>
        <w:numPr>
          <w:ilvl w:val="0"/>
          <w:numId w:val="1"/>
        </w:numPr>
      </w:pPr>
      <w:r>
        <w:t xml:space="preserve">You are required to respond to TWO of your classmates, addressing the critical thinking question that they posed. Each response is required to be a minimum of 150 words. </w:t>
      </w:r>
    </w:p>
    <w:p w:rsidR="00055920" w:rsidRDefault="00055920" w:rsidP="00055920">
      <w:pPr>
        <w:pStyle w:val="ListParagraph"/>
        <w:numPr>
          <w:ilvl w:val="0"/>
          <w:numId w:val="1"/>
        </w:numPr>
      </w:pPr>
      <w:r>
        <w:t xml:space="preserve">See the rubric below for grading criteria. </w:t>
      </w:r>
    </w:p>
    <w:p w:rsidR="00055920" w:rsidRDefault="00055920" w:rsidP="00055920">
      <w:pPr>
        <w:rPr>
          <w:b/>
          <w:color w:val="FF0000"/>
        </w:rPr>
      </w:pPr>
      <w:r>
        <w:rPr>
          <w:b/>
          <w:color w:val="FF0000"/>
        </w:rPr>
        <w:lastRenderedPageBreak/>
        <w:t>DUE DATES:</w:t>
      </w:r>
    </w:p>
    <w:p w:rsidR="00055920" w:rsidRDefault="00055920" w:rsidP="00055920">
      <w:pPr>
        <w:rPr>
          <w:b/>
        </w:rPr>
      </w:pPr>
      <w:r>
        <w:rPr>
          <w:b/>
        </w:rPr>
        <w:t>Your response to the Discussion Que</w:t>
      </w:r>
      <w:r w:rsidR="00016830">
        <w:rPr>
          <w:b/>
        </w:rPr>
        <w:t>stion is DUE SUNDAY, SEPTEMBER 30</w:t>
      </w:r>
      <w:r>
        <w:rPr>
          <w:b/>
        </w:rPr>
        <w:t xml:space="preserve"> AT 11:59 PM.</w:t>
      </w:r>
    </w:p>
    <w:p w:rsidR="00055920" w:rsidRDefault="00055920" w:rsidP="00055920">
      <w:pPr>
        <w:rPr>
          <w:b/>
        </w:rPr>
      </w:pPr>
      <w:r>
        <w:rPr>
          <w:b/>
        </w:rPr>
        <w:t>Your responses to TWO of your class</w:t>
      </w:r>
      <w:r w:rsidR="00016830">
        <w:rPr>
          <w:b/>
        </w:rPr>
        <w:t>mates is DUE SUNDAY, OCTOBER 7</w:t>
      </w:r>
      <w:r>
        <w:rPr>
          <w:b/>
        </w:rPr>
        <w:t xml:space="preserve"> AT 11:59 PM. </w:t>
      </w:r>
    </w:p>
    <w:p w:rsidR="00055920" w:rsidRDefault="00055920" w:rsidP="00055920">
      <w:pPr>
        <w:rPr>
          <w:b/>
          <w:color w:val="FF0000"/>
        </w:rPr>
      </w:pPr>
      <w:r>
        <w:rPr>
          <w:b/>
          <w:color w:val="FF0000"/>
        </w:rPr>
        <w:t>Grading Rubric:</w:t>
      </w:r>
    </w:p>
    <w:tbl>
      <w:tblPr>
        <w:tblStyle w:val="TableGrid"/>
        <w:tblW w:w="0" w:type="auto"/>
        <w:tblLook w:val="04A0" w:firstRow="1" w:lastRow="0" w:firstColumn="1" w:lastColumn="0" w:noHBand="0" w:noVBand="1"/>
      </w:tblPr>
      <w:tblGrid>
        <w:gridCol w:w="1870"/>
        <w:gridCol w:w="1870"/>
        <w:gridCol w:w="1870"/>
        <w:gridCol w:w="1870"/>
        <w:gridCol w:w="1870"/>
      </w:tblGrid>
      <w:tr w:rsidR="00055920" w:rsidTr="001A7198">
        <w:tc>
          <w:tcPr>
            <w:tcW w:w="1870" w:type="dxa"/>
          </w:tcPr>
          <w:p w:rsidR="00055920" w:rsidRDefault="00055920" w:rsidP="001A7198">
            <w:pPr>
              <w:jc w:val="center"/>
            </w:pPr>
          </w:p>
        </w:tc>
        <w:tc>
          <w:tcPr>
            <w:tcW w:w="1870" w:type="dxa"/>
          </w:tcPr>
          <w:p w:rsidR="00055920" w:rsidRDefault="00016830" w:rsidP="001A7198">
            <w:pPr>
              <w:jc w:val="center"/>
            </w:pPr>
            <w:r>
              <w:t>20 points</w:t>
            </w:r>
          </w:p>
        </w:tc>
        <w:tc>
          <w:tcPr>
            <w:tcW w:w="1870" w:type="dxa"/>
          </w:tcPr>
          <w:p w:rsidR="00055920" w:rsidRDefault="00016830" w:rsidP="001A7198">
            <w:pPr>
              <w:jc w:val="center"/>
            </w:pPr>
            <w:r>
              <w:t>15</w:t>
            </w:r>
            <w:r w:rsidR="00055920">
              <w:t xml:space="preserve"> points</w:t>
            </w:r>
          </w:p>
        </w:tc>
        <w:tc>
          <w:tcPr>
            <w:tcW w:w="1870" w:type="dxa"/>
          </w:tcPr>
          <w:p w:rsidR="00055920" w:rsidRDefault="00016830" w:rsidP="001A7198">
            <w:pPr>
              <w:jc w:val="center"/>
            </w:pPr>
            <w:r>
              <w:t>10</w:t>
            </w:r>
            <w:r w:rsidR="00055920">
              <w:t xml:space="preserve"> points</w:t>
            </w:r>
          </w:p>
        </w:tc>
        <w:tc>
          <w:tcPr>
            <w:tcW w:w="1870" w:type="dxa"/>
          </w:tcPr>
          <w:p w:rsidR="00055920" w:rsidRDefault="00016830" w:rsidP="001A7198">
            <w:pPr>
              <w:jc w:val="center"/>
            </w:pPr>
            <w:r>
              <w:t>5</w:t>
            </w:r>
            <w:r w:rsidR="00055920">
              <w:t xml:space="preserve"> points</w:t>
            </w:r>
          </w:p>
        </w:tc>
      </w:tr>
      <w:tr w:rsidR="00055920" w:rsidTr="001A7198">
        <w:tc>
          <w:tcPr>
            <w:tcW w:w="1870" w:type="dxa"/>
          </w:tcPr>
          <w:p w:rsidR="00055920" w:rsidRDefault="00055920" w:rsidP="001A7198">
            <w:pPr>
              <w:jc w:val="center"/>
            </w:pPr>
            <w:r>
              <w:t>Quality of Response</w:t>
            </w:r>
            <w:r w:rsidR="00016830">
              <w:t>- Part 1</w:t>
            </w:r>
          </w:p>
        </w:tc>
        <w:tc>
          <w:tcPr>
            <w:tcW w:w="1870" w:type="dxa"/>
          </w:tcPr>
          <w:p w:rsidR="00055920" w:rsidRDefault="00055920" w:rsidP="001A7198">
            <w:pPr>
              <w:jc w:val="center"/>
            </w:pPr>
            <w:r>
              <w:t xml:space="preserve">Exceptional response that addresses all points of </w:t>
            </w:r>
            <w:r w:rsidR="00016830">
              <w:t xml:space="preserve">Part 1 of </w:t>
            </w:r>
            <w:r>
              <w:t xml:space="preserve">discussion prompt with a high quality critical thinking question posed to classmates. </w:t>
            </w:r>
          </w:p>
          <w:p w:rsidR="00055920" w:rsidRPr="00B42EA3" w:rsidRDefault="00055920" w:rsidP="001A7198">
            <w:pPr>
              <w:jc w:val="center"/>
            </w:pPr>
            <w:r>
              <w:t xml:space="preserve">Uses </w:t>
            </w:r>
            <w:r>
              <w:rPr>
                <w:i/>
              </w:rPr>
              <w:t xml:space="preserve">Not Like Us </w:t>
            </w:r>
            <w:r>
              <w:t xml:space="preserve">to support response. </w:t>
            </w:r>
          </w:p>
        </w:tc>
        <w:tc>
          <w:tcPr>
            <w:tcW w:w="1870" w:type="dxa"/>
          </w:tcPr>
          <w:p w:rsidR="00055920" w:rsidRDefault="00055920" w:rsidP="001A7198">
            <w:pPr>
              <w:jc w:val="center"/>
            </w:pPr>
            <w:r>
              <w:t xml:space="preserve">Good response that addresses most points of </w:t>
            </w:r>
            <w:r w:rsidR="00016830">
              <w:t xml:space="preserve">Part 1 of </w:t>
            </w:r>
            <w:r>
              <w:t>discussion prompt with a good quality critical thinking question posed to classmates.</w:t>
            </w:r>
          </w:p>
        </w:tc>
        <w:tc>
          <w:tcPr>
            <w:tcW w:w="1870" w:type="dxa"/>
          </w:tcPr>
          <w:p w:rsidR="00055920" w:rsidRDefault="00055920" w:rsidP="001A7198">
            <w:pPr>
              <w:jc w:val="center"/>
            </w:pPr>
            <w:r>
              <w:t>Fair response to prompt or fails to address all points</w:t>
            </w:r>
            <w:r w:rsidR="00016830">
              <w:t xml:space="preserve"> or Part 1</w:t>
            </w:r>
            <w:r>
              <w:t xml:space="preserve"> of discussion prompt. </w:t>
            </w:r>
          </w:p>
          <w:p w:rsidR="00055920" w:rsidRDefault="00055920" w:rsidP="001A7198">
            <w:pPr>
              <w:jc w:val="center"/>
            </w:pPr>
            <w:r>
              <w:t>OR</w:t>
            </w:r>
          </w:p>
          <w:p w:rsidR="00055920" w:rsidRDefault="00055920" w:rsidP="001A7198">
            <w:pPr>
              <w:jc w:val="center"/>
            </w:pPr>
            <w:r>
              <w:t>Critical thinking question is too general/does not require critical thinking.</w:t>
            </w:r>
          </w:p>
        </w:tc>
        <w:tc>
          <w:tcPr>
            <w:tcW w:w="1870" w:type="dxa"/>
          </w:tcPr>
          <w:p w:rsidR="00055920" w:rsidRDefault="00055920" w:rsidP="001A7198">
            <w:pPr>
              <w:jc w:val="center"/>
            </w:pPr>
            <w:r>
              <w:t xml:space="preserve">Poor response that fails to address </w:t>
            </w:r>
            <w:r w:rsidR="00016830">
              <w:t xml:space="preserve">Part 1 of </w:t>
            </w:r>
            <w:r>
              <w:t xml:space="preserve">the discussion prompt. </w:t>
            </w:r>
          </w:p>
        </w:tc>
      </w:tr>
      <w:tr w:rsidR="00016830" w:rsidTr="001A7198">
        <w:tc>
          <w:tcPr>
            <w:tcW w:w="1870" w:type="dxa"/>
          </w:tcPr>
          <w:p w:rsidR="00016830" w:rsidRDefault="00016830" w:rsidP="001A7198">
            <w:pPr>
              <w:jc w:val="center"/>
            </w:pPr>
            <w:r>
              <w:t>Quality of Response- Part 2</w:t>
            </w:r>
          </w:p>
        </w:tc>
        <w:tc>
          <w:tcPr>
            <w:tcW w:w="1870" w:type="dxa"/>
          </w:tcPr>
          <w:p w:rsidR="00016830" w:rsidRDefault="00016830" w:rsidP="001A7198">
            <w:pPr>
              <w:jc w:val="center"/>
            </w:pPr>
            <w:r>
              <w:t>Exceptional response that addresses all points of Part 2 of discussion prompt</w:t>
            </w:r>
          </w:p>
        </w:tc>
        <w:tc>
          <w:tcPr>
            <w:tcW w:w="1870" w:type="dxa"/>
          </w:tcPr>
          <w:p w:rsidR="00016830" w:rsidRDefault="00016830" w:rsidP="001A7198">
            <w:pPr>
              <w:jc w:val="center"/>
            </w:pPr>
            <w:r>
              <w:t>Good response that addresses most points of Part 2 of discussion prompt</w:t>
            </w:r>
          </w:p>
        </w:tc>
        <w:tc>
          <w:tcPr>
            <w:tcW w:w="1870" w:type="dxa"/>
          </w:tcPr>
          <w:p w:rsidR="00016830" w:rsidRDefault="00016830" w:rsidP="00016830">
            <w:pPr>
              <w:jc w:val="center"/>
            </w:pPr>
            <w:r>
              <w:t xml:space="preserve">Fair response to prompt or fails to address all points of Part 2 of discussion prompt. </w:t>
            </w:r>
          </w:p>
          <w:p w:rsidR="00016830" w:rsidRDefault="00016830" w:rsidP="001A7198">
            <w:pPr>
              <w:jc w:val="center"/>
            </w:pPr>
          </w:p>
        </w:tc>
        <w:tc>
          <w:tcPr>
            <w:tcW w:w="1870" w:type="dxa"/>
          </w:tcPr>
          <w:p w:rsidR="00016830" w:rsidRDefault="00016830" w:rsidP="001A7198">
            <w:pPr>
              <w:jc w:val="center"/>
            </w:pPr>
            <w:r>
              <w:t>Poor response that fails to address Part 2 of the discussion prompt.</w:t>
            </w:r>
          </w:p>
        </w:tc>
      </w:tr>
      <w:tr w:rsidR="00055920" w:rsidTr="001A7198">
        <w:tc>
          <w:tcPr>
            <w:tcW w:w="1870" w:type="dxa"/>
          </w:tcPr>
          <w:p w:rsidR="00055920" w:rsidRDefault="00055920" w:rsidP="001A7198">
            <w:pPr>
              <w:jc w:val="center"/>
            </w:pPr>
            <w:r>
              <w:t>Requirements for Response Met</w:t>
            </w:r>
          </w:p>
        </w:tc>
        <w:tc>
          <w:tcPr>
            <w:tcW w:w="1870" w:type="dxa"/>
          </w:tcPr>
          <w:p w:rsidR="00055920" w:rsidRDefault="00016830" w:rsidP="001A7198">
            <w:pPr>
              <w:jc w:val="center"/>
            </w:pPr>
            <w:r>
              <w:t xml:space="preserve">-350-500 </w:t>
            </w:r>
            <w:r w:rsidR="00055920">
              <w:t>word response</w:t>
            </w:r>
          </w:p>
          <w:p w:rsidR="00055920" w:rsidRDefault="00016830" w:rsidP="001A7198">
            <w:pPr>
              <w:jc w:val="center"/>
            </w:pPr>
            <w:r>
              <w:t>-3</w:t>
            </w:r>
            <w:r w:rsidR="00055920">
              <w:t xml:space="preserve"> in-te</w:t>
            </w:r>
            <w:r>
              <w:t>xt citation references in</w:t>
            </w:r>
            <w:r w:rsidR="00055920">
              <w:t xml:space="preserve"> correct MLA style</w:t>
            </w:r>
          </w:p>
          <w:p w:rsidR="00055920" w:rsidRDefault="00055920" w:rsidP="001A7198">
            <w:pPr>
              <w:jc w:val="center"/>
            </w:pPr>
            <w:r>
              <w:t>-complete end reference(s) in MLA style</w:t>
            </w:r>
          </w:p>
          <w:p w:rsidR="00055920" w:rsidRDefault="00055920" w:rsidP="001A7198">
            <w:pPr>
              <w:jc w:val="center"/>
            </w:pPr>
            <w:r>
              <w:t>-critical thinking question</w:t>
            </w:r>
          </w:p>
          <w:p w:rsidR="00055920" w:rsidRPr="00B42EA3" w:rsidRDefault="00055920" w:rsidP="001A7198">
            <w:pPr>
              <w:jc w:val="center"/>
            </w:pPr>
            <w:r>
              <w:t>-</w:t>
            </w:r>
            <w:r w:rsidR="00016830">
              <w:t>total of three sources,</w:t>
            </w:r>
            <w:r>
              <w:t xml:space="preserve"> includes </w:t>
            </w:r>
            <w:r>
              <w:rPr>
                <w:i/>
              </w:rPr>
              <w:t xml:space="preserve">Not Like Us </w:t>
            </w:r>
            <w:r>
              <w:t>as a used source</w:t>
            </w:r>
          </w:p>
        </w:tc>
        <w:tc>
          <w:tcPr>
            <w:tcW w:w="1870" w:type="dxa"/>
          </w:tcPr>
          <w:p w:rsidR="00055920" w:rsidRDefault="00055920" w:rsidP="001A7198">
            <w:pPr>
              <w:jc w:val="center"/>
            </w:pPr>
            <w:r>
              <w:t>-4 out of 5</w:t>
            </w:r>
          </w:p>
        </w:tc>
        <w:tc>
          <w:tcPr>
            <w:tcW w:w="1870" w:type="dxa"/>
          </w:tcPr>
          <w:p w:rsidR="00055920" w:rsidRDefault="00055920" w:rsidP="001A7198">
            <w:pPr>
              <w:jc w:val="center"/>
            </w:pPr>
            <w:r>
              <w:t>-3 out of 5</w:t>
            </w:r>
          </w:p>
        </w:tc>
        <w:tc>
          <w:tcPr>
            <w:tcW w:w="1870" w:type="dxa"/>
          </w:tcPr>
          <w:p w:rsidR="00055920" w:rsidRDefault="00055920" w:rsidP="001A7198">
            <w:pPr>
              <w:jc w:val="center"/>
            </w:pPr>
            <w:r>
              <w:t>-2 or less out of 5</w:t>
            </w:r>
          </w:p>
        </w:tc>
      </w:tr>
      <w:tr w:rsidR="00016830" w:rsidTr="001A7198">
        <w:tc>
          <w:tcPr>
            <w:tcW w:w="1870" w:type="dxa"/>
          </w:tcPr>
          <w:p w:rsidR="00016830" w:rsidRDefault="00016830" w:rsidP="001A7198">
            <w:pPr>
              <w:jc w:val="center"/>
            </w:pPr>
            <w:r>
              <w:t>Follow-Up Responses to Classmates</w:t>
            </w:r>
          </w:p>
        </w:tc>
        <w:tc>
          <w:tcPr>
            <w:tcW w:w="1870" w:type="dxa"/>
          </w:tcPr>
          <w:p w:rsidR="00016830" w:rsidRDefault="00016830" w:rsidP="001A7198">
            <w:pPr>
              <w:jc w:val="center"/>
            </w:pPr>
            <w:r>
              <w:t>-2 150 word responses to classmates</w:t>
            </w:r>
          </w:p>
          <w:p w:rsidR="00016830" w:rsidRDefault="00016830" w:rsidP="001A7198">
            <w:pPr>
              <w:jc w:val="center"/>
            </w:pPr>
            <w:r>
              <w:t xml:space="preserve">-both responses address the critical thinking question posed by </w:t>
            </w:r>
            <w:r>
              <w:lastRenderedPageBreak/>
              <w:t>classmate</w:t>
            </w:r>
          </w:p>
          <w:p w:rsidR="00016830" w:rsidRDefault="00016830" w:rsidP="001A7198">
            <w:pPr>
              <w:jc w:val="center"/>
            </w:pPr>
            <w:r>
              <w:t>-no grammatical errors in responses</w:t>
            </w:r>
          </w:p>
        </w:tc>
        <w:tc>
          <w:tcPr>
            <w:tcW w:w="1870" w:type="dxa"/>
          </w:tcPr>
          <w:p w:rsidR="00016830" w:rsidRDefault="00016830" w:rsidP="001A7198">
            <w:pPr>
              <w:jc w:val="center"/>
            </w:pPr>
            <w:r>
              <w:lastRenderedPageBreak/>
              <w:t xml:space="preserve">-One response is less than 150 words OR responses fail to address critical thinking question posed by </w:t>
            </w:r>
            <w:r>
              <w:lastRenderedPageBreak/>
              <w:t>classmate OR many grammatical errors in responses</w:t>
            </w:r>
          </w:p>
        </w:tc>
        <w:tc>
          <w:tcPr>
            <w:tcW w:w="1870" w:type="dxa"/>
          </w:tcPr>
          <w:p w:rsidR="00016830" w:rsidRDefault="00016830" w:rsidP="001A7198">
            <w:pPr>
              <w:jc w:val="center"/>
            </w:pPr>
            <w:r>
              <w:lastRenderedPageBreak/>
              <w:t>Only ONE 150 word response OR both responses less than 150 words</w:t>
            </w:r>
          </w:p>
        </w:tc>
        <w:tc>
          <w:tcPr>
            <w:tcW w:w="1870" w:type="dxa"/>
          </w:tcPr>
          <w:p w:rsidR="00016830" w:rsidRDefault="00016830" w:rsidP="001A7198">
            <w:pPr>
              <w:jc w:val="center"/>
            </w:pPr>
          </w:p>
        </w:tc>
      </w:tr>
      <w:tr w:rsidR="00016830" w:rsidTr="001A7198">
        <w:tc>
          <w:tcPr>
            <w:tcW w:w="1870" w:type="dxa"/>
          </w:tcPr>
          <w:p w:rsidR="00016830" w:rsidRDefault="00016830" w:rsidP="001A7198">
            <w:pPr>
              <w:jc w:val="center"/>
            </w:pPr>
          </w:p>
        </w:tc>
        <w:tc>
          <w:tcPr>
            <w:tcW w:w="1870" w:type="dxa"/>
          </w:tcPr>
          <w:p w:rsidR="00016830" w:rsidRDefault="00016830" w:rsidP="001A7198">
            <w:pPr>
              <w:jc w:val="center"/>
            </w:pPr>
            <w:r>
              <w:t>10 points</w:t>
            </w:r>
          </w:p>
        </w:tc>
        <w:tc>
          <w:tcPr>
            <w:tcW w:w="1870" w:type="dxa"/>
          </w:tcPr>
          <w:p w:rsidR="00016830" w:rsidRDefault="00016830" w:rsidP="001A7198">
            <w:pPr>
              <w:jc w:val="center"/>
            </w:pPr>
            <w:r>
              <w:t>8 points</w:t>
            </w:r>
          </w:p>
        </w:tc>
        <w:tc>
          <w:tcPr>
            <w:tcW w:w="1870" w:type="dxa"/>
          </w:tcPr>
          <w:p w:rsidR="00016830" w:rsidRDefault="00016830" w:rsidP="001A7198">
            <w:pPr>
              <w:jc w:val="center"/>
            </w:pPr>
            <w:r>
              <w:t>6 points</w:t>
            </w:r>
          </w:p>
        </w:tc>
        <w:tc>
          <w:tcPr>
            <w:tcW w:w="1870" w:type="dxa"/>
          </w:tcPr>
          <w:p w:rsidR="00016830" w:rsidRDefault="00016830" w:rsidP="001A7198">
            <w:pPr>
              <w:jc w:val="center"/>
            </w:pPr>
            <w:r>
              <w:t>4 points</w:t>
            </w:r>
          </w:p>
        </w:tc>
      </w:tr>
      <w:tr w:rsidR="00055920" w:rsidTr="001A7198">
        <w:tc>
          <w:tcPr>
            <w:tcW w:w="1870" w:type="dxa"/>
          </w:tcPr>
          <w:p w:rsidR="00055920" w:rsidRDefault="00055920" w:rsidP="001A7198">
            <w:pPr>
              <w:jc w:val="center"/>
            </w:pPr>
            <w:r>
              <w:t>Grammar</w:t>
            </w:r>
          </w:p>
        </w:tc>
        <w:tc>
          <w:tcPr>
            <w:tcW w:w="1870" w:type="dxa"/>
          </w:tcPr>
          <w:p w:rsidR="00055920" w:rsidRDefault="00055920" w:rsidP="001A7198">
            <w:pPr>
              <w:jc w:val="center"/>
            </w:pPr>
            <w:r>
              <w:t>Clear evidence of proofreading and/or grammar check with NO grammatical errors</w:t>
            </w:r>
          </w:p>
        </w:tc>
        <w:tc>
          <w:tcPr>
            <w:tcW w:w="1870" w:type="dxa"/>
          </w:tcPr>
          <w:p w:rsidR="00055920" w:rsidRDefault="00055920" w:rsidP="001A7198">
            <w:pPr>
              <w:jc w:val="center"/>
            </w:pPr>
            <w:r>
              <w:t>Evidence of proofreading and/or grammar check with few grammatical errors</w:t>
            </w:r>
          </w:p>
        </w:tc>
        <w:tc>
          <w:tcPr>
            <w:tcW w:w="1870" w:type="dxa"/>
          </w:tcPr>
          <w:p w:rsidR="00055920" w:rsidRDefault="00055920" w:rsidP="001A7198">
            <w:pPr>
              <w:jc w:val="center"/>
            </w:pPr>
            <w:r>
              <w:t xml:space="preserve">Lack of evidence of thorough proofreading and/or grammar check with several grammatical errors </w:t>
            </w:r>
          </w:p>
        </w:tc>
        <w:tc>
          <w:tcPr>
            <w:tcW w:w="1870" w:type="dxa"/>
          </w:tcPr>
          <w:p w:rsidR="00055920" w:rsidRDefault="00055920" w:rsidP="001A7198">
            <w:pPr>
              <w:jc w:val="center"/>
            </w:pPr>
            <w:r>
              <w:t>No evidence of proofreading and/or grammar check due to excessive grammatical errors</w:t>
            </w:r>
          </w:p>
        </w:tc>
      </w:tr>
      <w:tr w:rsidR="00055920" w:rsidTr="001A7198">
        <w:tc>
          <w:tcPr>
            <w:tcW w:w="1870" w:type="dxa"/>
          </w:tcPr>
          <w:p w:rsidR="00055920" w:rsidRDefault="00055920" w:rsidP="001A7198">
            <w:pPr>
              <w:jc w:val="center"/>
            </w:pPr>
            <w:r>
              <w:t>Submitted on Time</w:t>
            </w:r>
          </w:p>
        </w:tc>
        <w:tc>
          <w:tcPr>
            <w:tcW w:w="1870" w:type="dxa"/>
          </w:tcPr>
          <w:p w:rsidR="00055920" w:rsidRDefault="00055920" w:rsidP="001A7198">
            <w:pPr>
              <w:jc w:val="center"/>
            </w:pPr>
            <w:r>
              <w:t>On Time</w:t>
            </w:r>
            <w:r w:rsidR="00016830">
              <w:t xml:space="preserve"> submission of 3</w:t>
            </w:r>
            <w:r w:rsidR="00105DBA">
              <w:t>50</w:t>
            </w:r>
            <w:r w:rsidR="00016830">
              <w:t>-500</w:t>
            </w:r>
            <w:r w:rsidR="00105DBA">
              <w:t xml:space="preserve"> word response to discussion question</w:t>
            </w:r>
          </w:p>
        </w:tc>
        <w:tc>
          <w:tcPr>
            <w:tcW w:w="1870" w:type="dxa"/>
          </w:tcPr>
          <w:p w:rsidR="00055920" w:rsidRDefault="00055920" w:rsidP="001A7198">
            <w:pPr>
              <w:jc w:val="center"/>
            </w:pPr>
          </w:p>
        </w:tc>
        <w:tc>
          <w:tcPr>
            <w:tcW w:w="1870" w:type="dxa"/>
          </w:tcPr>
          <w:p w:rsidR="00055920" w:rsidRDefault="00055920" w:rsidP="001A7198">
            <w:pPr>
              <w:jc w:val="center"/>
            </w:pPr>
            <w:r>
              <w:t>Submitted 1 day late</w:t>
            </w:r>
          </w:p>
        </w:tc>
        <w:tc>
          <w:tcPr>
            <w:tcW w:w="1870" w:type="dxa"/>
          </w:tcPr>
          <w:p w:rsidR="00055920" w:rsidRDefault="00055920" w:rsidP="001A7198">
            <w:pPr>
              <w:jc w:val="center"/>
            </w:pPr>
            <w:r>
              <w:t xml:space="preserve">Submitted 2 days late </w:t>
            </w:r>
          </w:p>
          <w:p w:rsidR="00055920" w:rsidRDefault="00055920" w:rsidP="001A7198">
            <w:pPr>
              <w:jc w:val="center"/>
            </w:pPr>
            <w:r>
              <w:t>(No points given for 3 or more days late)</w:t>
            </w:r>
          </w:p>
        </w:tc>
      </w:tr>
    </w:tbl>
    <w:p w:rsidR="00055920" w:rsidRPr="00055920" w:rsidRDefault="00055920" w:rsidP="00055920"/>
    <w:p w:rsidR="00DA5B55" w:rsidRPr="00DA5B55" w:rsidRDefault="00DA5B55">
      <w:pPr>
        <w:rPr>
          <w:b/>
          <w:color w:val="FF0000"/>
        </w:rPr>
      </w:pPr>
    </w:p>
    <w:sectPr w:rsidR="00DA5B55" w:rsidRPr="00DA5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69B"/>
    <w:multiLevelType w:val="hybridMultilevel"/>
    <w:tmpl w:val="AD96F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KxMDE3NLcwMzExMjBX0lEKTi0uzszPAykwqgUAKWdKeiwAAAA="/>
  </w:docVars>
  <w:rsids>
    <w:rsidRoot w:val="00DA5B55"/>
    <w:rsid w:val="00016830"/>
    <w:rsid w:val="000536EC"/>
    <w:rsid w:val="00055920"/>
    <w:rsid w:val="00077954"/>
    <w:rsid w:val="0009274D"/>
    <w:rsid w:val="000A0B65"/>
    <w:rsid w:val="000A6958"/>
    <w:rsid w:val="000C2BDE"/>
    <w:rsid w:val="000C2D4D"/>
    <w:rsid w:val="000F357B"/>
    <w:rsid w:val="00105DBA"/>
    <w:rsid w:val="00122E22"/>
    <w:rsid w:val="00146940"/>
    <w:rsid w:val="00147A2B"/>
    <w:rsid w:val="0015037E"/>
    <w:rsid w:val="001B0E8D"/>
    <w:rsid w:val="001C671E"/>
    <w:rsid w:val="001D766B"/>
    <w:rsid w:val="002040CD"/>
    <w:rsid w:val="0026611E"/>
    <w:rsid w:val="00282B29"/>
    <w:rsid w:val="002A1682"/>
    <w:rsid w:val="002A2C83"/>
    <w:rsid w:val="002B1620"/>
    <w:rsid w:val="002C7B3C"/>
    <w:rsid w:val="002D32BF"/>
    <w:rsid w:val="00310A5B"/>
    <w:rsid w:val="00314848"/>
    <w:rsid w:val="00321239"/>
    <w:rsid w:val="003253D3"/>
    <w:rsid w:val="00352B40"/>
    <w:rsid w:val="00364450"/>
    <w:rsid w:val="00365E55"/>
    <w:rsid w:val="0042113C"/>
    <w:rsid w:val="004225FA"/>
    <w:rsid w:val="00423B0E"/>
    <w:rsid w:val="004347B1"/>
    <w:rsid w:val="004414D0"/>
    <w:rsid w:val="004768FA"/>
    <w:rsid w:val="0048429C"/>
    <w:rsid w:val="00484788"/>
    <w:rsid w:val="004A6209"/>
    <w:rsid w:val="004C14E4"/>
    <w:rsid w:val="004C75AA"/>
    <w:rsid w:val="004D7438"/>
    <w:rsid w:val="004E0798"/>
    <w:rsid w:val="005207D6"/>
    <w:rsid w:val="005403EF"/>
    <w:rsid w:val="00541848"/>
    <w:rsid w:val="00544606"/>
    <w:rsid w:val="00547D3F"/>
    <w:rsid w:val="005571F1"/>
    <w:rsid w:val="00562BF3"/>
    <w:rsid w:val="00587212"/>
    <w:rsid w:val="00597277"/>
    <w:rsid w:val="005B12D5"/>
    <w:rsid w:val="005C5425"/>
    <w:rsid w:val="005D2A30"/>
    <w:rsid w:val="005F6826"/>
    <w:rsid w:val="006610B7"/>
    <w:rsid w:val="0066203B"/>
    <w:rsid w:val="0066446E"/>
    <w:rsid w:val="00682773"/>
    <w:rsid w:val="006B7BD8"/>
    <w:rsid w:val="00703A18"/>
    <w:rsid w:val="007271C1"/>
    <w:rsid w:val="007452E7"/>
    <w:rsid w:val="00747B29"/>
    <w:rsid w:val="007548F2"/>
    <w:rsid w:val="00756FE8"/>
    <w:rsid w:val="0078526E"/>
    <w:rsid w:val="007A47D5"/>
    <w:rsid w:val="007D3D39"/>
    <w:rsid w:val="008031E4"/>
    <w:rsid w:val="00811053"/>
    <w:rsid w:val="00815C3D"/>
    <w:rsid w:val="008344EB"/>
    <w:rsid w:val="00857B1E"/>
    <w:rsid w:val="00870FC7"/>
    <w:rsid w:val="00876425"/>
    <w:rsid w:val="00893C55"/>
    <w:rsid w:val="008D5B67"/>
    <w:rsid w:val="008F170D"/>
    <w:rsid w:val="00912D98"/>
    <w:rsid w:val="00924BD5"/>
    <w:rsid w:val="00952649"/>
    <w:rsid w:val="009606F6"/>
    <w:rsid w:val="00966950"/>
    <w:rsid w:val="00985E5C"/>
    <w:rsid w:val="009A4723"/>
    <w:rsid w:val="009D268D"/>
    <w:rsid w:val="009D68CE"/>
    <w:rsid w:val="009F0254"/>
    <w:rsid w:val="00A379E1"/>
    <w:rsid w:val="00A535BB"/>
    <w:rsid w:val="00A80709"/>
    <w:rsid w:val="00A81FEB"/>
    <w:rsid w:val="00A82D55"/>
    <w:rsid w:val="00A861F3"/>
    <w:rsid w:val="00A96564"/>
    <w:rsid w:val="00AC0353"/>
    <w:rsid w:val="00AC75A5"/>
    <w:rsid w:val="00AD3D1B"/>
    <w:rsid w:val="00AD49AE"/>
    <w:rsid w:val="00AE2592"/>
    <w:rsid w:val="00AE47D7"/>
    <w:rsid w:val="00AE4B72"/>
    <w:rsid w:val="00B047E9"/>
    <w:rsid w:val="00B15E8C"/>
    <w:rsid w:val="00B254E4"/>
    <w:rsid w:val="00B270B5"/>
    <w:rsid w:val="00B3100E"/>
    <w:rsid w:val="00B46F24"/>
    <w:rsid w:val="00B65116"/>
    <w:rsid w:val="00B70B5B"/>
    <w:rsid w:val="00BC470D"/>
    <w:rsid w:val="00BC6506"/>
    <w:rsid w:val="00BD7750"/>
    <w:rsid w:val="00BF514C"/>
    <w:rsid w:val="00C059FE"/>
    <w:rsid w:val="00C13E95"/>
    <w:rsid w:val="00C20B63"/>
    <w:rsid w:val="00C512D5"/>
    <w:rsid w:val="00C524B5"/>
    <w:rsid w:val="00C54DC8"/>
    <w:rsid w:val="00C8177C"/>
    <w:rsid w:val="00D06C81"/>
    <w:rsid w:val="00D33596"/>
    <w:rsid w:val="00D449E7"/>
    <w:rsid w:val="00D67C27"/>
    <w:rsid w:val="00DA4046"/>
    <w:rsid w:val="00DA5B55"/>
    <w:rsid w:val="00DB5247"/>
    <w:rsid w:val="00DE7295"/>
    <w:rsid w:val="00E229B4"/>
    <w:rsid w:val="00E81A0C"/>
    <w:rsid w:val="00E836EE"/>
    <w:rsid w:val="00E942CB"/>
    <w:rsid w:val="00EA3643"/>
    <w:rsid w:val="00EA38E5"/>
    <w:rsid w:val="00EB2C8C"/>
    <w:rsid w:val="00EB2F44"/>
    <w:rsid w:val="00EC4F88"/>
    <w:rsid w:val="00EC6858"/>
    <w:rsid w:val="00ED588B"/>
    <w:rsid w:val="00EE4FEA"/>
    <w:rsid w:val="00F16B5F"/>
    <w:rsid w:val="00F37009"/>
    <w:rsid w:val="00F44F91"/>
    <w:rsid w:val="00F95034"/>
    <w:rsid w:val="00F97E0D"/>
    <w:rsid w:val="00FA12EF"/>
    <w:rsid w:val="00FA71CF"/>
    <w:rsid w:val="00FD3059"/>
    <w:rsid w:val="00FE6DBE"/>
    <w:rsid w:val="00FF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B55"/>
    <w:pPr>
      <w:ind w:left="720"/>
      <w:contextualSpacing/>
    </w:pPr>
  </w:style>
  <w:style w:type="character" w:styleId="Hyperlink">
    <w:name w:val="Hyperlink"/>
    <w:basedOn w:val="DefaultParagraphFont"/>
    <w:uiPriority w:val="99"/>
    <w:unhideWhenUsed/>
    <w:rsid w:val="00055920"/>
    <w:rPr>
      <w:color w:val="0563C1" w:themeColor="hyperlink"/>
      <w:u w:val="single"/>
    </w:rPr>
  </w:style>
  <w:style w:type="table" w:styleId="TableGrid">
    <w:name w:val="Table Grid"/>
    <w:basedOn w:val="TableNormal"/>
    <w:uiPriority w:val="39"/>
    <w:rsid w:val="00055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B55"/>
    <w:pPr>
      <w:ind w:left="720"/>
      <w:contextualSpacing/>
    </w:pPr>
  </w:style>
  <w:style w:type="character" w:styleId="Hyperlink">
    <w:name w:val="Hyperlink"/>
    <w:basedOn w:val="DefaultParagraphFont"/>
    <w:uiPriority w:val="99"/>
    <w:unhideWhenUsed/>
    <w:rsid w:val="00055920"/>
    <w:rPr>
      <w:color w:val="0563C1" w:themeColor="hyperlink"/>
      <w:u w:val="single"/>
    </w:rPr>
  </w:style>
  <w:style w:type="table" w:styleId="TableGrid">
    <w:name w:val="Table Grid"/>
    <w:basedOn w:val="TableNormal"/>
    <w:uiPriority w:val="39"/>
    <w:rsid w:val="00055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Stephens</dc:creator>
  <cp:lastModifiedBy>Bonny Musyoki</cp:lastModifiedBy>
  <cp:revision>2</cp:revision>
  <dcterms:created xsi:type="dcterms:W3CDTF">2018-09-28T05:22:00Z</dcterms:created>
  <dcterms:modified xsi:type="dcterms:W3CDTF">2018-09-28T05:22:00Z</dcterms:modified>
</cp:coreProperties>
</file>