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7DE8" w14:textId="5C1FEC22" w:rsidR="00A16056" w:rsidRDefault="00CF4D23" w:rsidP="00CF4D23">
      <w:pPr>
        <w:rPr>
          <w:b/>
        </w:rPr>
      </w:pPr>
      <w:r w:rsidRPr="0039084D">
        <w:rPr>
          <w:noProof/>
        </w:rPr>
        <w:drawing>
          <wp:inline distT="0" distB="0" distL="0" distR="0" wp14:anchorId="4A5AA6DA" wp14:editId="12BFC3D4">
            <wp:extent cx="306705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61C84C31" w14:textId="77777777" w:rsidR="00CF4D23" w:rsidRDefault="00CF4D23" w:rsidP="00CF4D23">
      <w:pPr>
        <w:rPr>
          <w:b/>
        </w:rPr>
      </w:pPr>
    </w:p>
    <w:p w14:paraId="123E94C6" w14:textId="77777777" w:rsidR="00CF4D23" w:rsidRPr="00E66036" w:rsidRDefault="00CF4D23" w:rsidP="00CF4D23">
      <w:pPr>
        <w:rPr>
          <w:b/>
        </w:rPr>
      </w:pPr>
    </w:p>
    <w:p w14:paraId="2B7DB5CC" w14:textId="45907915" w:rsidR="003B2FE9" w:rsidRPr="00E66036" w:rsidRDefault="00231915" w:rsidP="003B2FE9">
      <w:pPr>
        <w:spacing w:after="120"/>
        <w:jc w:val="center"/>
        <w:rPr>
          <w:b/>
          <w:sz w:val="28"/>
          <w:szCs w:val="28"/>
        </w:rPr>
      </w:pPr>
      <w:r w:rsidRPr="00E66036">
        <w:rPr>
          <w:b/>
          <w:sz w:val="28"/>
          <w:szCs w:val="28"/>
        </w:rPr>
        <w:t xml:space="preserve">Personal </w:t>
      </w:r>
      <w:r w:rsidR="00183ED0" w:rsidRPr="00E66036">
        <w:rPr>
          <w:b/>
          <w:sz w:val="28"/>
          <w:szCs w:val="28"/>
        </w:rPr>
        <w:t>Teaching</w:t>
      </w:r>
      <w:r w:rsidRPr="00E66036">
        <w:rPr>
          <w:b/>
          <w:sz w:val="28"/>
          <w:szCs w:val="28"/>
        </w:rPr>
        <w:t xml:space="preserve"> Philosophy</w:t>
      </w:r>
    </w:p>
    <w:p w14:paraId="10B42F20" w14:textId="665582B9" w:rsidR="003B2FE9" w:rsidRPr="00BA55B2" w:rsidRDefault="003B2FE9" w:rsidP="00BA55B2">
      <w:pPr>
        <w:pBdr>
          <w:bottom w:val="single" w:sz="4" w:space="1" w:color="auto"/>
        </w:pBdr>
        <w:jc w:val="center"/>
      </w:pPr>
      <w:r w:rsidRPr="00E66036">
        <w:rPr>
          <w:b/>
          <w:sz w:val="28"/>
          <w:szCs w:val="28"/>
        </w:rPr>
        <w:t>Benchmark Ass</w:t>
      </w:r>
      <w:r w:rsidR="00E66036">
        <w:rPr>
          <w:b/>
          <w:sz w:val="28"/>
          <w:szCs w:val="28"/>
        </w:rPr>
        <w:t>ign</w:t>
      </w:r>
      <w:r w:rsidRPr="00E66036">
        <w:rPr>
          <w:b/>
          <w:sz w:val="28"/>
          <w:szCs w:val="28"/>
        </w:rPr>
        <w:t xml:space="preserve">ment </w:t>
      </w:r>
      <w:r w:rsidR="00BA55B2" w:rsidRPr="00766C9D">
        <w:rPr>
          <w:b/>
          <w:sz w:val="28"/>
          <w:szCs w:val="28"/>
        </w:rPr>
        <w:t xml:space="preserve">and </w:t>
      </w:r>
      <w:r w:rsidR="00BA55B2" w:rsidRPr="00E66036">
        <w:rPr>
          <w:b/>
          <w:sz w:val="28"/>
          <w:szCs w:val="28"/>
        </w:rPr>
        <w:t>Rubric</w:t>
      </w:r>
    </w:p>
    <w:p w14:paraId="6B809432" w14:textId="77777777" w:rsidR="003B2FE9" w:rsidRPr="00E66036" w:rsidRDefault="003B2FE9" w:rsidP="003B2FE9"/>
    <w:p w14:paraId="3EC23D7F" w14:textId="1FCE28E8" w:rsidR="003B2FE9" w:rsidRPr="00E66036" w:rsidRDefault="003B2FE9" w:rsidP="003B2FE9">
      <w:pPr>
        <w:pStyle w:val="Heading2"/>
        <w:spacing w:after="120"/>
        <w:rPr>
          <w:rFonts w:ascii="Times New Roman" w:hAnsi="Times New Roman"/>
        </w:rPr>
      </w:pPr>
      <w:r w:rsidRPr="00E66036">
        <w:rPr>
          <w:rFonts w:ascii="Times New Roman" w:hAnsi="Times New Roman"/>
        </w:rPr>
        <w:t>Ass</w:t>
      </w:r>
      <w:r w:rsidR="00CF4D23">
        <w:rPr>
          <w:rFonts w:ascii="Times New Roman" w:hAnsi="Times New Roman"/>
        </w:rPr>
        <w:t>ign</w:t>
      </w:r>
      <w:r w:rsidRPr="00E66036">
        <w:rPr>
          <w:rFonts w:ascii="Times New Roman" w:hAnsi="Times New Roman"/>
        </w:rPr>
        <w:t>ment Instructions:</w:t>
      </w:r>
    </w:p>
    <w:p w14:paraId="2D654F1A" w14:textId="77777777" w:rsidR="00CF4D23" w:rsidRDefault="003B2FE9" w:rsidP="00183ED0">
      <w:pPr>
        <w:spacing w:after="120"/>
        <w:rPr>
          <w:rFonts w:eastAsiaTheme="minorHAnsi"/>
        </w:rPr>
      </w:pPr>
      <w:r w:rsidRPr="00E66036">
        <w:t>For this benchmark</w:t>
      </w:r>
      <w:r w:rsidR="00183ED0" w:rsidRPr="00E66036">
        <w:t xml:space="preserve">, you will write a </w:t>
      </w:r>
      <w:r w:rsidR="00CF4D23" w:rsidRPr="00E66036">
        <w:t xml:space="preserve">personal teaching philosophy </w:t>
      </w:r>
      <w:r w:rsidR="00183ED0" w:rsidRPr="00E66036">
        <w:t>based on early childhood theories</w:t>
      </w:r>
      <w:r w:rsidR="004E3171">
        <w:t xml:space="preserve"> and practices</w:t>
      </w:r>
      <w:r w:rsidR="00183ED0" w:rsidRPr="00E66036">
        <w:t>.</w:t>
      </w:r>
      <w:r w:rsidR="00183ED0" w:rsidRPr="00E66036">
        <w:rPr>
          <w:rFonts w:eastAsiaTheme="minorHAnsi"/>
        </w:rPr>
        <w:t xml:space="preserve"> </w:t>
      </w:r>
    </w:p>
    <w:p w14:paraId="64EDFAB8" w14:textId="22986C5E" w:rsidR="00AC740C" w:rsidRDefault="00E66036" w:rsidP="00183ED0">
      <w:pPr>
        <w:spacing w:after="120"/>
        <w:rPr>
          <w:rFonts w:eastAsiaTheme="minorHAnsi"/>
        </w:rPr>
      </w:pPr>
      <w:r w:rsidRPr="00610C95">
        <w:rPr>
          <w:color w:val="333333"/>
        </w:rPr>
        <w:t xml:space="preserve">Use the </w:t>
      </w:r>
      <w:r>
        <w:rPr>
          <w:color w:val="333333"/>
        </w:rPr>
        <w:t>"</w:t>
      </w:r>
      <w:r w:rsidRPr="00610C95">
        <w:rPr>
          <w:color w:val="333333"/>
        </w:rPr>
        <w:t>Teaching Philosophy Template</w:t>
      </w:r>
      <w:r>
        <w:rPr>
          <w:color w:val="333333"/>
        </w:rPr>
        <w:t>"</w:t>
      </w:r>
      <w:r w:rsidRPr="00610C95">
        <w:rPr>
          <w:color w:val="333333"/>
        </w:rPr>
        <w:t xml:space="preserve"> as a resource to guide the writing of your </w:t>
      </w:r>
      <w:r w:rsidR="00CF4D23" w:rsidRPr="00610C95">
        <w:rPr>
          <w:color w:val="333333"/>
        </w:rPr>
        <w:t xml:space="preserve">personal </w:t>
      </w:r>
      <w:r w:rsidR="00CF4D23">
        <w:rPr>
          <w:color w:val="333333"/>
        </w:rPr>
        <w:t xml:space="preserve">teaching </w:t>
      </w:r>
      <w:r w:rsidR="00CF4D23" w:rsidRPr="00610C95">
        <w:rPr>
          <w:color w:val="333333"/>
        </w:rPr>
        <w:t>philosophy</w:t>
      </w:r>
      <w:r w:rsidR="00CF4D23">
        <w:rPr>
          <w:color w:val="333333"/>
        </w:rPr>
        <w:t xml:space="preserve"> </w:t>
      </w:r>
      <w:r w:rsidR="00885A95">
        <w:rPr>
          <w:color w:val="333333"/>
        </w:rPr>
        <w:t>reflective</w:t>
      </w:r>
      <w:r w:rsidRPr="00610C95">
        <w:rPr>
          <w:color w:val="333333"/>
        </w:rPr>
        <w:t xml:space="preserve"> essay</w:t>
      </w:r>
      <w:r w:rsidR="00C24300">
        <w:rPr>
          <w:color w:val="333333"/>
        </w:rPr>
        <w:t>.</w:t>
      </w:r>
      <w:r w:rsidR="00183ED0" w:rsidRPr="00E66036">
        <w:rPr>
          <w:rFonts w:eastAsiaTheme="minorHAnsi"/>
        </w:rPr>
        <w:t xml:space="preserve"> </w:t>
      </w:r>
    </w:p>
    <w:p w14:paraId="343A4A0F" w14:textId="42FF1D29" w:rsidR="00183ED0" w:rsidRPr="00E66036" w:rsidRDefault="00183ED0" w:rsidP="00183ED0">
      <w:pPr>
        <w:spacing w:after="120"/>
        <w:rPr>
          <w:rFonts w:eastAsiaTheme="minorHAnsi"/>
        </w:rPr>
      </w:pPr>
      <w:r w:rsidRPr="00E66036">
        <w:rPr>
          <w:rFonts w:eastAsiaTheme="minorHAnsi"/>
        </w:rPr>
        <w:t xml:space="preserve">In </w:t>
      </w:r>
      <w:r w:rsidR="00B347AF">
        <w:rPr>
          <w:rFonts w:eastAsiaTheme="minorHAnsi"/>
        </w:rPr>
        <w:t>a</w:t>
      </w:r>
      <w:r w:rsidRPr="00E66036">
        <w:rPr>
          <w:rFonts w:eastAsiaTheme="minorHAnsi"/>
        </w:rPr>
        <w:t xml:space="preserve"> </w:t>
      </w:r>
      <w:r w:rsidR="00885A95">
        <w:rPr>
          <w:rFonts w:eastAsiaTheme="minorHAnsi"/>
        </w:rPr>
        <w:t xml:space="preserve">reflective </w:t>
      </w:r>
      <w:r w:rsidRPr="00E66036">
        <w:rPr>
          <w:rFonts w:eastAsiaTheme="minorHAnsi"/>
        </w:rPr>
        <w:t>essay of 1</w:t>
      </w:r>
      <w:r w:rsidR="00C639AF">
        <w:rPr>
          <w:rFonts w:eastAsiaTheme="minorHAnsi"/>
        </w:rPr>
        <w:t>,</w:t>
      </w:r>
      <w:r w:rsidR="00C73D90">
        <w:rPr>
          <w:rFonts w:eastAsiaTheme="minorHAnsi"/>
        </w:rPr>
        <w:t>00</w:t>
      </w:r>
      <w:r w:rsidRPr="00E66036">
        <w:rPr>
          <w:rFonts w:eastAsiaTheme="minorHAnsi"/>
        </w:rPr>
        <w:t>0-1</w:t>
      </w:r>
      <w:r w:rsidR="00C639AF">
        <w:rPr>
          <w:rFonts w:eastAsiaTheme="minorHAnsi"/>
        </w:rPr>
        <w:t>,</w:t>
      </w:r>
      <w:r w:rsidR="00C73D90">
        <w:rPr>
          <w:rFonts w:eastAsiaTheme="minorHAnsi"/>
        </w:rPr>
        <w:t>25</w:t>
      </w:r>
      <w:r w:rsidRPr="00E66036">
        <w:rPr>
          <w:rFonts w:eastAsiaTheme="minorHAnsi"/>
        </w:rPr>
        <w:t>0</w:t>
      </w:r>
      <w:r w:rsidR="00C639AF">
        <w:rPr>
          <w:rFonts w:eastAsiaTheme="minorHAnsi"/>
        </w:rPr>
        <w:t>-</w:t>
      </w:r>
      <w:r w:rsidRPr="00E66036">
        <w:rPr>
          <w:rFonts w:eastAsiaTheme="minorHAnsi"/>
        </w:rPr>
        <w:t>words, ensure that you include the following topics:</w:t>
      </w:r>
    </w:p>
    <w:p w14:paraId="58E35F64" w14:textId="5869A142" w:rsidR="00183ED0" w:rsidRPr="006755AC" w:rsidRDefault="00183ED0" w:rsidP="006755AC">
      <w:pPr>
        <w:numPr>
          <w:ilvl w:val="1"/>
          <w:numId w:val="15"/>
        </w:numPr>
        <w:tabs>
          <w:tab w:val="clear" w:pos="720"/>
        </w:tabs>
        <w:spacing w:after="120"/>
        <w:ind w:left="1170" w:hanging="450"/>
        <w:rPr>
          <w:rFonts w:eastAsiaTheme="minorHAnsi"/>
        </w:rPr>
      </w:pPr>
      <w:r w:rsidRPr="00C24300">
        <w:rPr>
          <w:rFonts w:eastAsiaTheme="minorHAnsi"/>
        </w:rPr>
        <w:t xml:space="preserve">The </w:t>
      </w:r>
      <w:r w:rsidRPr="00C24300">
        <w:rPr>
          <w:rFonts w:eastAsiaTheme="minorHAnsi"/>
          <w:i/>
        </w:rPr>
        <w:t>nature/nurture</w:t>
      </w:r>
      <w:r w:rsidRPr="00C24300">
        <w:rPr>
          <w:rFonts w:eastAsiaTheme="minorHAnsi"/>
        </w:rPr>
        <w:t xml:space="preserve"> concept and debate</w:t>
      </w:r>
      <w:r w:rsidR="002E1B52">
        <w:rPr>
          <w:rFonts w:eastAsiaTheme="minorHAnsi"/>
        </w:rPr>
        <w:t>.</w:t>
      </w:r>
    </w:p>
    <w:p w14:paraId="05C04924" w14:textId="77777777" w:rsidR="00E60210" w:rsidRDefault="00183ED0" w:rsidP="00E60210">
      <w:pPr>
        <w:numPr>
          <w:ilvl w:val="1"/>
          <w:numId w:val="15"/>
        </w:numPr>
        <w:tabs>
          <w:tab w:val="clear" w:pos="720"/>
        </w:tabs>
        <w:spacing w:after="120"/>
        <w:ind w:left="1170" w:hanging="450"/>
        <w:rPr>
          <w:rFonts w:eastAsiaTheme="minorHAnsi"/>
        </w:rPr>
      </w:pPr>
      <w:r w:rsidRPr="00C24300">
        <w:rPr>
          <w:rFonts w:eastAsiaTheme="minorHAnsi"/>
        </w:rPr>
        <w:t>Your goals and objectives as a teacher.</w:t>
      </w:r>
      <w:r w:rsidR="004E3171">
        <w:rPr>
          <w:rFonts w:eastAsiaTheme="minorHAnsi"/>
        </w:rPr>
        <w:t xml:space="preserve"> </w:t>
      </w:r>
    </w:p>
    <w:p w14:paraId="5CB78FF6" w14:textId="372320CB" w:rsidR="00183ED0" w:rsidRPr="00E60210" w:rsidRDefault="00183ED0" w:rsidP="00E60210">
      <w:pPr>
        <w:numPr>
          <w:ilvl w:val="1"/>
          <w:numId w:val="15"/>
        </w:numPr>
        <w:tabs>
          <w:tab w:val="clear" w:pos="720"/>
        </w:tabs>
        <w:spacing w:after="120"/>
        <w:ind w:left="1170" w:hanging="450"/>
        <w:rPr>
          <w:rFonts w:eastAsiaTheme="minorHAnsi"/>
        </w:rPr>
      </w:pPr>
      <w:r w:rsidRPr="00E60210">
        <w:rPr>
          <w:rFonts w:eastAsiaTheme="minorHAnsi"/>
        </w:rPr>
        <w:t>The role of the early child</w:t>
      </w:r>
      <w:r w:rsidR="00C24300" w:rsidRPr="00E60210">
        <w:rPr>
          <w:rFonts w:eastAsiaTheme="minorHAnsi"/>
        </w:rPr>
        <w:t>hood educator as a professional.</w:t>
      </w:r>
      <w:r w:rsidR="00E60210" w:rsidRPr="00E60210">
        <w:rPr>
          <w:rFonts w:eastAsiaTheme="minorHAnsi"/>
        </w:rPr>
        <w:t xml:space="preserve"> Include h</w:t>
      </w:r>
      <w:r w:rsidR="00CC2134" w:rsidRPr="00E60210">
        <w:rPr>
          <w:rFonts w:eastAsiaTheme="minorHAnsi"/>
        </w:rPr>
        <w:t xml:space="preserve">ow you plan to </w:t>
      </w:r>
      <w:r w:rsidR="00E60210">
        <w:t>uphold</w:t>
      </w:r>
      <w:r w:rsidR="00CC2134" w:rsidRPr="00E66036">
        <w:t xml:space="preserve"> ethical standards, professional standards of practice, and relevant laws and policies</w:t>
      </w:r>
      <w:r w:rsidR="00FB77FE">
        <w:t>.</w:t>
      </w:r>
    </w:p>
    <w:p w14:paraId="54B0CD91" w14:textId="3A5B0DEE" w:rsidR="00183ED0" w:rsidRPr="00E60210" w:rsidRDefault="00183ED0" w:rsidP="00E60210">
      <w:pPr>
        <w:numPr>
          <w:ilvl w:val="1"/>
          <w:numId w:val="15"/>
        </w:numPr>
        <w:tabs>
          <w:tab w:val="clear" w:pos="720"/>
        </w:tabs>
        <w:spacing w:after="120"/>
        <w:ind w:left="1170" w:hanging="450"/>
        <w:rPr>
          <w:rFonts w:eastAsiaTheme="minorHAnsi"/>
        </w:rPr>
      </w:pPr>
      <w:r w:rsidRPr="00C24300">
        <w:rPr>
          <w:rFonts w:eastAsiaTheme="minorHAnsi"/>
        </w:rPr>
        <w:t>The role of the early childhood educator as advocate on behalf of children.</w:t>
      </w:r>
      <w:r w:rsidR="00E60210">
        <w:rPr>
          <w:rFonts w:eastAsiaTheme="minorHAnsi"/>
        </w:rPr>
        <w:t xml:space="preserve"> Include h</w:t>
      </w:r>
      <w:r w:rsidR="00CC2134" w:rsidRPr="00E60210">
        <w:rPr>
          <w:rFonts w:eastAsiaTheme="minorHAnsi"/>
        </w:rPr>
        <w:t xml:space="preserve">ow advocacy </w:t>
      </w:r>
      <w:r w:rsidR="00E60210">
        <w:rPr>
          <w:rFonts w:eastAsiaTheme="minorHAnsi"/>
        </w:rPr>
        <w:t xml:space="preserve">can </w:t>
      </w:r>
      <w:r w:rsidR="00CC2134" w:rsidRPr="00E60210">
        <w:rPr>
          <w:rFonts w:eastAsiaTheme="minorHAnsi"/>
        </w:rPr>
        <w:t>promote lea</w:t>
      </w:r>
      <w:r w:rsidR="00E60210">
        <w:rPr>
          <w:rFonts w:eastAsiaTheme="minorHAnsi"/>
        </w:rPr>
        <w:t>r</w:t>
      </w:r>
      <w:r w:rsidR="00CC2134" w:rsidRPr="00E60210">
        <w:rPr>
          <w:rFonts w:eastAsiaTheme="minorHAnsi"/>
        </w:rPr>
        <w:t xml:space="preserve">ning opportunities, strengthen the learning environment and </w:t>
      </w:r>
      <w:proofErr w:type="gramStart"/>
      <w:r w:rsidR="00CC2134" w:rsidRPr="00E60210">
        <w:rPr>
          <w:rFonts w:eastAsiaTheme="minorHAnsi"/>
        </w:rPr>
        <w:t>advance</w:t>
      </w:r>
      <w:proofErr w:type="gramEnd"/>
      <w:r w:rsidR="00CC2134" w:rsidRPr="00E60210">
        <w:rPr>
          <w:rFonts w:eastAsiaTheme="minorHAnsi"/>
        </w:rPr>
        <w:t xml:space="preserve"> the early childhood profession.</w:t>
      </w:r>
      <w:r w:rsidR="002E1B52" w:rsidRPr="00E60210">
        <w:rPr>
          <w:rFonts w:eastAsiaTheme="minorHAnsi"/>
        </w:rPr>
        <w:t xml:space="preserve"> </w:t>
      </w:r>
    </w:p>
    <w:p w14:paraId="69BEED3C" w14:textId="68C534D0" w:rsidR="00183ED0" w:rsidRPr="00E66036" w:rsidRDefault="006519BA" w:rsidP="00D461F3">
      <w:pPr>
        <w:numPr>
          <w:ilvl w:val="1"/>
          <w:numId w:val="15"/>
        </w:numPr>
        <w:tabs>
          <w:tab w:val="clear" w:pos="720"/>
        </w:tabs>
        <w:spacing w:after="120"/>
        <w:ind w:left="1170" w:hanging="450"/>
        <w:rPr>
          <w:rFonts w:eastAsiaTheme="minorHAnsi"/>
        </w:rPr>
      </w:pPr>
      <w:r w:rsidRPr="00BB1B63">
        <w:t xml:space="preserve">Your methods for assessing student understanding for </w:t>
      </w:r>
      <w:r>
        <w:t>B</w:t>
      </w:r>
      <w:r w:rsidRPr="00BB1B63">
        <w:t>irth to</w:t>
      </w:r>
      <w:r>
        <w:t xml:space="preserve"> Age 5/P</w:t>
      </w:r>
      <w:r w:rsidR="00C639AF">
        <w:t>re-</w:t>
      </w:r>
      <w:r>
        <w:t>K and K to Age 8/Grade</w:t>
      </w:r>
      <w:r w:rsidR="00C639AF">
        <w:t xml:space="preserve"> </w:t>
      </w:r>
      <w:r>
        <w:t>3</w:t>
      </w:r>
      <w:r w:rsidRPr="00BB1B63">
        <w:t xml:space="preserve"> children, including your views on the statement “</w:t>
      </w:r>
      <w:r w:rsidR="00ED2601">
        <w:t xml:space="preserve">all children can learn” and key </w:t>
      </w:r>
      <w:r w:rsidRPr="00BB1B63">
        <w:t>assessment practices.</w:t>
      </w:r>
      <w:r w:rsidR="002E1B52">
        <w:t xml:space="preserve"> </w:t>
      </w:r>
    </w:p>
    <w:p w14:paraId="398FABDA" w14:textId="77777777" w:rsidR="00183ED0" w:rsidRPr="00E66036" w:rsidRDefault="00183ED0" w:rsidP="00183ED0">
      <w:pPr>
        <w:numPr>
          <w:ilvl w:val="1"/>
          <w:numId w:val="15"/>
        </w:numPr>
        <w:tabs>
          <w:tab w:val="clear" w:pos="720"/>
        </w:tabs>
        <w:spacing w:after="120"/>
        <w:ind w:left="1170" w:hanging="450"/>
        <w:rPr>
          <w:rFonts w:eastAsiaTheme="minorHAnsi"/>
        </w:rPr>
      </w:pPr>
      <w:r w:rsidRPr="00E66036">
        <w:rPr>
          <w:rFonts w:eastAsiaTheme="minorHAnsi"/>
        </w:rPr>
        <w:t>The role of technology in the education of young children.</w:t>
      </w:r>
    </w:p>
    <w:p w14:paraId="61169258" w14:textId="2C662DDD" w:rsidR="000B1A2C" w:rsidRDefault="00183ED0" w:rsidP="00454AE5">
      <w:pPr>
        <w:numPr>
          <w:ilvl w:val="1"/>
          <w:numId w:val="15"/>
        </w:numPr>
        <w:tabs>
          <w:tab w:val="clear" w:pos="720"/>
        </w:tabs>
        <w:spacing w:after="120"/>
        <w:ind w:left="1170" w:hanging="450"/>
        <w:rPr>
          <w:rFonts w:eastAsiaTheme="minorHAnsi"/>
        </w:rPr>
      </w:pPr>
      <w:r w:rsidRPr="00E66036">
        <w:rPr>
          <w:rFonts w:eastAsiaTheme="minorHAnsi"/>
        </w:rPr>
        <w:t xml:space="preserve">The importance of environment to teaching and learning for </w:t>
      </w:r>
      <w:r w:rsidR="00141D9B">
        <w:t>B</w:t>
      </w:r>
      <w:r w:rsidR="00141D9B" w:rsidRPr="00BB1B63">
        <w:t>irth to</w:t>
      </w:r>
      <w:r w:rsidR="00141D9B">
        <w:t xml:space="preserve"> Age 5/P</w:t>
      </w:r>
      <w:r w:rsidR="00C639AF">
        <w:t>re-</w:t>
      </w:r>
      <w:r w:rsidR="00141D9B">
        <w:t>K and K to Age 8/Grade</w:t>
      </w:r>
      <w:r w:rsidR="00C639AF">
        <w:t xml:space="preserve"> </w:t>
      </w:r>
      <w:r w:rsidR="00141D9B">
        <w:t xml:space="preserve">3 </w:t>
      </w:r>
      <w:r w:rsidRPr="00E66036">
        <w:rPr>
          <w:rFonts w:eastAsiaTheme="minorHAnsi"/>
        </w:rPr>
        <w:t>children</w:t>
      </w:r>
      <w:r w:rsidR="00141D9B">
        <w:rPr>
          <w:rFonts w:eastAsiaTheme="minorHAnsi"/>
        </w:rPr>
        <w:t>.</w:t>
      </w:r>
    </w:p>
    <w:p w14:paraId="20BB422C" w14:textId="7E132DDD" w:rsidR="00454AE5" w:rsidRPr="000B1A2C" w:rsidRDefault="00C23D68" w:rsidP="00C23D68">
      <w:pPr>
        <w:spacing w:after="120"/>
        <w:rPr>
          <w:rFonts w:eastAsiaTheme="minorHAnsi"/>
        </w:rPr>
      </w:pPr>
      <w:r>
        <w:rPr>
          <w:rFonts w:eastAsiaTheme="minorHAnsi"/>
        </w:rPr>
        <w:t>In conclusion, r</w:t>
      </w:r>
      <w:r w:rsidRPr="000B1A2C">
        <w:rPr>
          <w:rFonts w:eastAsiaTheme="minorHAnsi"/>
        </w:rPr>
        <w:t>eflect on</w:t>
      </w:r>
      <w:r>
        <w:rPr>
          <w:rFonts w:eastAsiaTheme="minorHAnsi"/>
        </w:rPr>
        <w:t xml:space="preserve"> your experiences and </w:t>
      </w:r>
      <w:r w:rsidR="00C639AF">
        <w:rPr>
          <w:rFonts w:eastAsiaTheme="minorHAnsi"/>
        </w:rPr>
        <w:t xml:space="preserve">provide </w:t>
      </w:r>
      <w:r>
        <w:rPr>
          <w:rFonts w:eastAsiaTheme="minorHAnsi"/>
        </w:rPr>
        <w:t>specific examples of t</w:t>
      </w:r>
      <w:r w:rsidR="00454AE5" w:rsidRPr="000B1A2C">
        <w:rPr>
          <w:rFonts w:eastAsiaTheme="minorHAnsi"/>
        </w:rPr>
        <w:t xml:space="preserve">he importance and implications on your practice and </w:t>
      </w:r>
      <w:r w:rsidR="005862E8">
        <w:rPr>
          <w:rFonts w:eastAsiaTheme="minorHAnsi"/>
        </w:rPr>
        <w:t xml:space="preserve">your early childhood </w:t>
      </w:r>
      <w:r w:rsidR="00454AE5" w:rsidRPr="000B1A2C">
        <w:rPr>
          <w:rFonts w:eastAsiaTheme="minorHAnsi"/>
        </w:rPr>
        <w:t>classroom.</w:t>
      </w:r>
    </w:p>
    <w:p w14:paraId="4EBCD537" w14:textId="680E8300" w:rsidR="000B74FF" w:rsidRDefault="000B74FF" w:rsidP="00C24300">
      <w:pPr>
        <w:pStyle w:val="BodyText"/>
        <w:rPr>
          <w:rFonts w:ascii="Times New Roman" w:hAnsi="Times New Roman"/>
          <w:b w:val="0"/>
          <w:bCs/>
        </w:rPr>
      </w:pPr>
      <w:r w:rsidRPr="000B74FF">
        <w:rPr>
          <w:rFonts w:ascii="Times New Roman" w:hAnsi="Times New Roman"/>
          <w:b w:val="0"/>
          <w:bCs/>
        </w:rPr>
        <w:t>Use course readings on particular theories and theorists, as well as 3-5 scholarly articles that can be used in support of it.</w:t>
      </w:r>
    </w:p>
    <w:p w14:paraId="0B12E445" w14:textId="03892FDB" w:rsidR="00D51F32" w:rsidRPr="00D51F32" w:rsidRDefault="00D51F32" w:rsidP="00D51F32">
      <w:pPr>
        <w:pStyle w:val="BodyText"/>
        <w:rPr>
          <w:rFonts w:ascii="Times New Roman" w:hAnsi="Times New Roman"/>
          <w:b w:val="0"/>
          <w:bCs/>
        </w:rPr>
      </w:pPr>
      <w:r w:rsidRPr="00D51F32">
        <w:rPr>
          <w:rFonts w:ascii="Times New Roman" w:hAnsi="Times New Roman"/>
          <w:b w:val="0"/>
          <w:bCs/>
        </w:rPr>
        <w:t xml:space="preserve">Please do not cut and paste segments from other papers you have written because your </w:t>
      </w:r>
      <w:proofErr w:type="spellStart"/>
      <w:r w:rsidRPr="00D51F32">
        <w:rPr>
          <w:rFonts w:ascii="Times New Roman" w:hAnsi="Times New Roman"/>
          <w:b w:val="0"/>
          <w:bCs/>
        </w:rPr>
        <w:t>turnitin</w:t>
      </w:r>
      <w:proofErr w:type="spellEnd"/>
      <w:r w:rsidRPr="00D51F32">
        <w:rPr>
          <w:rFonts w:ascii="Times New Roman" w:hAnsi="Times New Roman"/>
          <w:b w:val="0"/>
          <w:bCs/>
        </w:rPr>
        <w:t xml:space="preserve"> score will be high (the system cannot</w:t>
      </w:r>
      <w:r>
        <w:rPr>
          <w:rFonts w:ascii="Times New Roman" w:hAnsi="Times New Roman"/>
          <w:b w:val="0"/>
          <w:bCs/>
        </w:rPr>
        <w:t xml:space="preserve"> tell that it's your own work).</w:t>
      </w:r>
    </w:p>
    <w:p w14:paraId="6ECBD267" w14:textId="77777777" w:rsidR="00D51F32" w:rsidRPr="00D51F32" w:rsidRDefault="00D51F32" w:rsidP="00D51F32">
      <w:pPr>
        <w:pStyle w:val="BodyText"/>
        <w:rPr>
          <w:rFonts w:ascii="Times New Roman" w:hAnsi="Times New Roman"/>
          <w:b w:val="0"/>
          <w:bCs/>
        </w:rPr>
      </w:pPr>
      <w:r w:rsidRPr="00D51F32">
        <w:rPr>
          <w:rFonts w:ascii="Times New Roman" w:hAnsi="Times New Roman"/>
          <w:b w:val="0"/>
          <w:bCs/>
        </w:rPr>
        <w:t xml:space="preserve">You can use all the papers that you have wrote to provide you with the resources that you need and citations, as well as to support you with the content, just make sure that you paraphrase or write your </w:t>
      </w:r>
      <w:proofErr w:type="gramStart"/>
      <w:r w:rsidRPr="00D51F32">
        <w:rPr>
          <w:rFonts w:ascii="Times New Roman" w:hAnsi="Times New Roman"/>
          <w:b w:val="0"/>
          <w:bCs/>
        </w:rPr>
        <w:t>ideas</w:t>
      </w:r>
      <w:proofErr w:type="gramEnd"/>
      <w:r w:rsidRPr="00D51F32">
        <w:rPr>
          <w:rFonts w:ascii="Times New Roman" w:hAnsi="Times New Roman"/>
          <w:b w:val="0"/>
          <w:bCs/>
        </w:rPr>
        <w:t xml:space="preserve"> slightly differently.</w:t>
      </w:r>
    </w:p>
    <w:p w14:paraId="1C53A11F" w14:textId="77777777" w:rsidR="00D51F32" w:rsidRPr="00D51F32" w:rsidRDefault="00D51F32" w:rsidP="00D51F32">
      <w:pPr>
        <w:pStyle w:val="BodyText"/>
        <w:rPr>
          <w:rFonts w:ascii="Times New Roman" w:hAnsi="Times New Roman"/>
          <w:b w:val="0"/>
          <w:bCs/>
        </w:rPr>
      </w:pPr>
    </w:p>
    <w:p w14:paraId="4F58E4B9" w14:textId="77777777" w:rsidR="00D51F32" w:rsidRPr="00D51F32" w:rsidRDefault="00D51F32" w:rsidP="00D51F32">
      <w:pPr>
        <w:pStyle w:val="BodyText"/>
        <w:rPr>
          <w:rFonts w:ascii="Times New Roman" w:hAnsi="Times New Roman"/>
          <w:b w:val="0"/>
          <w:bCs/>
        </w:rPr>
      </w:pPr>
      <w:r w:rsidRPr="00D51F32">
        <w:rPr>
          <w:rFonts w:ascii="Times New Roman" w:hAnsi="Times New Roman"/>
          <w:b w:val="0"/>
          <w:bCs/>
        </w:rPr>
        <w:t>The details are spelled out in the assignment description and what you need to accomplish is clear in the rubric.</w:t>
      </w:r>
    </w:p>
    <w:p w14:paraId="204B6B78" w14:textId="77777777" w:rsidR="00D51F32" w:rsidRPr="00D51F32" w:rsidRDefault="00D51F32" w:rsidP="00D51F32">
      <w:pPr>
        <w:pStyle w:val="BodyText"/>
        <w:rPr>
          <w:rFonts w:ascii="Times New Roman" w:hAnsi="Times New Roman"/>
          <w:b w:val="0"/>
          <w:bCs/>
        </w:rPr>
      </w:pPr>
    </w:p>
    <w:p w14:paraId="644AB8D8" w14:textId="5E4AE595" w:rsidR="00D51F32" w:rsidRPr="00D51F32" w:rsidRDefault="00D51F32" w:rsidP="00D51F32">
      <w:pPr>
        <w:pStyle w:val="BodyText"/>
        <w:rPr>
          <w:rFonts w:ascii="Times New Roman" w:hAnsi="Times New Roman"/>
          <w:b w:val="0"/>
          <w:bCs/>
        </w:rPr>
      </w:pPr>
      <w:r w:rsidRPr="00D51F32">
        <w:rPr>
          <w:rFonts w:ascii="Times New Roman" w:hAnsi="Times New Roman"/>
          <w:b w:val="0"/>
          <w:bCs/>
        </w:rPr>
        <w:lastRenderedPageBreak/>
        <w:t xml:space="preserve"> YES- you can use the references that</w:t>
      </w:r>
      <w:r>
        <w:rPr>
          <w:rFonts w:ascii="Times New Roman" w:hAnsi="Times New Roman"/>
          <w:b w:val="0"/>
          <w:bCs/>
        </w:rPr>
        <w:t xml:space="preserve"> you have used in other papers.</w:t>
      </w:r>
      <w:bookmarkStart w:id="0" w:name="_GoBack"/>
      <w:bookmarkEnd w:id="0"/>
    </w:p>
    <w:p w14:paraId="161B3C74" w14:textId="21A21ACD" w:rsidR="00D51F32" w:rsidRDefault="00D51F32" w:rsidP="00D51F32">
      <w:pPr>
        <w:pStyle w:val="BodyText"/>
        <w:rPr>
          <w:rFonts w:ascii="Times New Roman" w:hAnsi="Times New Roman"/>
          <w:b w:val="0"/>
          <w:bCs/>
        </w:rPr>
      </w:pPr>
      <w:r w:rsidRPr="00D51F32">
        <w:rPr>
          <w:rFonts w:ascii="Times New Roman" w:hAnsi="Times New Roman"/>
          <w:b w:val="0"/>
          <w:bCs/>
        </w:rPr>
        <w:t>NO - you cannot just cut and paste from you other papers</w:t>
      </w:r>
    </w:p>
    <w:p w14:paraId="64B4A375" w14:textId="1DFD0FEE" w:rsidR="00C24300" w:rsidRPr="00C24300" w:rsidRDefault="00C24300" w:rsidP="00C24300">
      <w:pPr>
        <w:pStyle w:val="BodyText"/>
        <w:rPr>
          <w:rFonts w:ascii="Times New Roman" w:hAnsi="Times New Roman"/>
          <w:b w:val="0"/>
          <w:bCs/>
        </w:rPr>
      </w:pPr>
      <w:r w:rsidRPr="00C24300">
        <w:rPr>
          <w:rFonts w:ascii="Times New Roman" w:hAnsi="Times New Roman"/>
          <w:b w:val="0"/>
          <w:bCs/>
        </w:rPr>
        <w:t>Prepare this assignment according to the APA guidelin</w:t>
      </w:r>
      <w:r w:rsidR="00CF50E5">
        <w:rPr>
          <w:rFonts w:ascii="Times New Roman" w:hAnsi="Times New Roman"/>
          <w:b w:val="0"/>
          <w:bCs/>
        </w:rPr>
        <w:t>es</w:t>
      </w:r>
    </w:p>
    <w:p w14:paraId="63CCEF17" w14:textId="3A2C1AAC" w:rsidR="00C24300" w:rsidRDefault="00C24300" w:rsidP="00C24300">
      <w:pPr>
        <w:pStyle w:val="BodyText"/>
        <w:rPr>
          <w:rFonts w:ascii="Times New Roman" w:hAnsi="Times New Roman"/>
          <w:b w:val="0"/>
          <w:bCs/>
        </w:rPr>
      </w:pPr>
      <w:r w:rsidRPr="00C24300">
        <w:rPr>
          <w:rFonts w:ascii="Times New Roman" w:hAnsi="Times New Roman"/>
          <w:b w:val="0"/>
          <w:bCs/>
        </w:rPr>
        <w:t>You are required to su</w:t>
      </w:r>
      <w:r w:rsidR="00CF50E5">
        <w:rPr>
          <w:rFonts w:ascii="Times New Roman" w:hAnsi="Times New Roman"/>
          <w:b w:val="0"/>
          <w:bCs/>
        </w:rPr>
        <w:t xml:space="preserve">bmit this assignment to </w:t>
      </w:r>
      <w:proofErr w:type="spellStart"/>
      <w:r w:rsidR="00CF50E5">
        <w:rPr>
          <w:rFonts w:ascii="Times New Roman" w:hAnsi="Times New Roman"/>
          <w:b w:val="0"/>
          <w:bCs/>
        </w:rPr>
        <w:t>LopesWrite</w:t>
      </w:r>
      <w:proofErr w:type="spellEnd"/>
      <w:r w:rsidRPr="00C24300">
        <w:rPr>
          <w:rFonts w:ascii="Times New Roman" w:hAnsi="Times New Roman"/>
          <w:b w:val="0"/>
          <w:bCs/>
        </w:rPr>
        <w:t xml:space="preserve">. </w:t>
      </w:r>
    </w:p>
    <w:p w14:paraId="5746088A" w14:textId="7944ED74" w:rsidR="002E1B52" w:rsidRPr="00C95E28" w:rsidRDefault="00625336" w:rsidP="00C95E28">
      <w:pPr>
        <w:pStyle w:val="BodyText"/>
        <w:rPr>
          <w:rFonts w:ascii="Times New Roman" w:eastAsiaTheme="minorHAnsi" w:hAnsi="Times New Roman"/>
          <w:b w:val="0"/>
          <w:bCs/>
        </w:rPr>
      </w:pPr>
      <w:r>
        <w:rPr>
          <w:rFonts w:eastAsiaTheme="minorHAnsi"/>
          <w:bCs/>
        </w:rPr>
        <w:tab/>
      </w:r>
    </w:p>
    <w:p w14:paraId="1FA2FF3F" w14:textId="33F628F8" w:rsidR="003D47F9" w:rsidRPr="00685E87" w:rsidRDefault="003D47F9" w:rsidP="009F403E">
      <w:pPr>
        <w:pStyle w:val="Heading2"/>
        <w:spacing w:after="120"/>
      </w:pPr>
      <w:r w:rsidRPr="00685E87">
        <w:t>Standards</w:t>
      </w:r>
      <w:r w:rsidR="008C5807" w:rsidRPr="00685E87">
        <w:t>/Competencies</w:t>
      </w:r>
      <w:r w:rsidRPr="00685E87">
        <w:t xml:space="preserve"> Assessed:</w:t>
      </w:r>
    </w:p>
    <w:p w14:paraId="4B26D047" w14:textId="63DCB7FB" w:rsidR="003D47F9" w:rsidRPr="00685E87" w:rsidRDefault="003D47F9" w:rsidP="009F403E">
      <w:pPr>
        <w:spacing w:before="120" w:after="120"/>
      </w:pPr>
      <w:r w:rsidRPr="00685E87">
        <w:t xml:space="preserve">Standards </w:t>
      </w:r>
      <w:r w:rsidR="008C5807" w:rsidRPr="00685E87">
        <w:t xml:space="preserve">and program competencies </w:t>
      </w:r>
      <w:r w:rsidRPr="00685E87">
        <w:t>assessed in the benchmark ass</w:t>
      </w:r>
      <w:r w:rsidR="00C639AF">
        <w:t>ign</w:t>
      </w:r>
      <w:r w:rsidRPr="00685E87">
        <w:t>ment:</w:t>
      </w:r>
    </w:p>
    <w:p w14:paraId="0880CABF" w14:textId="08BBA093" w:rsidR="00276986" w:rsidRPr="00E66036" w:rsidRDefault="00F802F4" w:rsidP="009F403E">
      <w:pPr>
        <w:pStyle w:val="ListParagraph"/>
        <w:numPr>
          <w:ilvl w:val="0"/>
          <w:numId w:val="6"/>
        </w:numPr>
        <w:spacing w:after="120"/>
        <w:rPr>
          <w:rFonts w:ascii="Times New Roman" w:hAnsi="Times New Roman"/>
        </w:rPr>
      </w:pPr>
      <w:r w:rsidRPr="00E66036">
        <w:rPr>
          <w:rFonts w:ascii="Times New Roman" w:hAnsi="Times New Roman"/>
        </w:rPr>
        <w:t>NAEYC:</w:t>
      </w:r>
      <w:r w:rsidRPr="00E66036">
        <w:rPr>
          <w:rFonts w:ascii="Times New Roman" w:hAnsi="Times New Roman"/>
        </w:rPr>
        <w:tab/>
      </w:r>
      <w:r w:rsidR="007D4593" w:rsidRPr="00E66036">
        <w:rPr>
          <w:rFonts w:ascii="Times New Roman" w:hAnsi="Times New Roman"/>
        </w:rPr>
        <w:t>1a, 3a,</w:t>
      </w:r>
      <w:r w:rsidR="00ED0DF3">
        <w:rPr>
          <w:rFonts w:ascii="Times New Roman" w:hAnsi="Times New Roman"/>
        </w:rPr>
        <w:t xml:space="preserve"> 4d,</w:t>
      </w:r>
      <w:r w:rsidR="007D4593" w:rsidRPr="00E66036">
        <w:rPr>
          <w:rFonts w:ascii="Times New Roman" w:hAnsi="Times New Roman"/>
        </w:rPr>
        <w:t xml:space="preserve"> 6b, </w:t>
      </w:r>
      <w:r w:rsidR="00B347AF">
        <w:rPr>
          <w:rFonts w:ascii="Times New Roman" w:hAnsi="Times New Roman"/>
        </w:rPr>
        <w:t>6d,</w:t>
      </w:r>
      <w:r w:rsidR="007D4593" w:rsidRPr="00E66036">
        <w:rPr>
          <w:rFonts w:ascii="Times New Roman" w:hAnsi="Times New Roman"/>
        </w:rPr>
        <w:t xml:space="preserve"> 6e</w:t>
      </w:r>
    </w:p>
    <w:p w14:paraId="2C6D2C91" w14:textId="76A8DF01" w:rsidR="00E208C2" w:rsidRPr="00E66036" w:rsidRDefault="00227788" w:rsidP="009F403E">
      <w:pPr>
        <w:pStyle w:val="ListParagraph"/>
        <w:numPr>
          <w:ilvl w:val="0"/>
          <w:numId w:val="6"/>
        </w:numPr>
        <w:spacing w:after="120"/>
        <w:rPr>
          <w:rFonts w:ascii="Times New Roman" w:hAnsi="Times New Roman"/>
        </w:rPr>
      </w:pPr>
      <w:proofErr w:type="spellStart"/>
      <w:r w:rsidRPr="00E66036">
        <w:rPr>
          <w:rFonts w:ascii="Times New Roman" w:hAnsi="Times New Roman"/>
        </w:rPr>
        <w:t>InTASC</w:t>
      </w:r>
      <w:proofErr w:type="spellEnd"/>
      <w:r w:rsidRPr="00E66036">
        <w:rPr>
          <w:rFonts w:ascii="Times New Roman" w:hAnsi="Times New Roman"/>
        </w:rPr>
        <w:t xml:space="preserve">: </w:t>
      </w:r>
      <w:r w:rsidR="00F802F4" w:rsidRPr="00E66036">
        <w:rPr>
          <w:rFonts w:ascii="Times New Roman" w:hAnsi="Times New Roman"/>
        </w:rPr>
        <w:tab/>
      </w:r>
      <w:r w:rsidR="007D4593" w:rsidRPr="00E66036">
        <w:rPr>
          <w:rFonts w:ascii="Times New Roman" w:hAnsi="Times New Roman"/>
        </w:rPr>
        <w:t>1b, 6c,</w:t>
      </w:r>
      <w:r w:rsidR="00ED0DF3">
        <w:rPr>
          <w:rFonts w:ascii="Times New Roman" w:hAnsi="Times New Roman"/>
        </w:rPr>
        <w:t xml:space="preserve"> 7f,</w:t>
      </w:r>
      <w:r w:rsidR="007D4593" w:rsidRPr="00E66036">
        <w:rPr>
          <w:rFonts w:ascii="Times New Roman" w:hAnsi="Times New Roman"/>
        </w:rPr>
        <w:t xml:space="preserve"> 9o, </w:t>
      </w:r>
      <w:r w:rsidR="00B347AF">
        <w:rPr>
          <w:rFonts w:ascii="Times New Roman" w:hAnsi="Times New Roman"/>
        </w:rPr>
        <w:t>10h,</w:t>
      </w:r>
      <w:r w:rsidR="007D4593" w:rsidRPr="00E66036">
        <w:rPr>
          <w:rFonts w:ascii="Times New Roman" w:hAnsi="Times New Roman"/>
        </w:rPr>
        <w:t xml:space="preserve"> 10j</w:t>
      </w:r>
    </w:p>
    <w:p w14:paraId="07165DC3" w14:textId="77777777" w:rsidR="002D38B2" w:rsidRPr="00E66036" w:rsidRDefault="00227788" w:rsidP="002D38B2">
      <w:pPr>
        <w:pStyle w:val="ListParagraph"/>
        <w:numPr>
          <w:ilvl w:val="0"/>
          <w:numId w:val="6"/>
        </w:numPr>
        <w:spacing w:after="120"/>
        <w:rPr>
          <w:rFonts w:ascii="Times New Roman" w:hAnsi="Times New Roman"/>
        </w:rPr>
      </w:pPr>
      <w:r w:rsidRPr="00E66036">
        <w:rPr>
          <w:rFonts w:ascii="Times New Roman" w:hAnsi="Times New Roman"/>
        </w:rPr>
        <w:t xml:space="preserve">COE Program Competencies: </w:t>
      </w:r>
    </w:p>
    <w:p w14:paraId="6BFD197B" w14:textId="258B0907" w:rsidR="00001DE9" w:rsidRPr="00E66036" w:rsidRDefault="00001DE9" w:rsidP="00001DE9">
      <w:pPr>
        <w:spacing w:after="120"/>
        <w:ind w:left="1710" w:hanging="630"/>
        <w:rPr>
          <w:b/>
        </w:rPr>
      </w:pPr>
      <w:r w:rsidRPr="00E66036">
        <w:rPr>
          <w:b/>
        </w:rPr>
        <w:t>1.1:</w:t>
      </w:r>
      <w:r w:rsidRPr="00E66036">
        <w:tab/>
        <w:t>Create developmentally appropriate instruction that addresses young children’s characteristics and needs (Birth to Age 5/Pre-K and K to Age 8/Grade 3) including strengths, interests, and needs that enable each learner to advance and accelerate his</w:t>
      </w:r>
      <w:r w:rsidR="00C639AF">
        <w:t xml:space="preserve"> or </w:t>
      </w:r>
      <w:r w:rsidRPr="00E66036">
        <w:t xml:space="preserve">her learning. (NAEYC 1a; </w:t>
      </w:r>
      <w:proofErr w:type="spellStart"/>
      <w:r w:rsidRPr="00E66036">
        <w:t>InTASC</w:t>
      </w:r>
      <w:proofErr w:type="spellEnd"/>
      <w:r w:rsidRPr="00E66036">
        <w:t xml:space="preserve"> 1b)</w:t>
      </w:r>
    </w:p>
    <w:p w14:paraId="60E93E70" w14:textId="0D747AB2" w:rsidR="00001DE9" w:rsidRPr="00E66036" w:rsidRDefault="00001DE9" w:rsidP="00001DE9">
      <w:pPr>
        <w:spacing w:after="120"/>
        <w:ind w:left="1710" w:hanging="630"/>
      </w:pPr>
      <w:r w:rsidRPr="00E66036">
        <w:rPr>
          <w:b/>
        </w:rPr>
        <w:t>3.1:</w:t>
      </w:r>
      <w:r w:rsidRPr="00E66036">
        <w:tab/>
        <w:t xml:space="preserve">Examine assessments and other performance data to develop appropriate goals, curriculum, and teaching strategies for young children. (NAEYC 3a; </w:t>
      </w:r>
      <w:proofErr w:type="spellStart"/>
      <w:r w:rsidRPr="00E66036">
        <w:t>InTASC</w:t>
      </w:r>
      <w:proofErr w:type="spellEnd"/>
      <w:r w:rsidRPr="00E66036">
        <w:t xml:space="preserve"> 6c)</w:t>
      </w:r>
    </w:p>
    <w:p w14:paraId="3DC4DB36" w14:textId="773B51D4" w:rsidR="009D6C18" w:rsidRDefault="00D264C6" w:rsidP="00001DE9">
      <w:pPr>
        <w:spacing w:after="120"/>
        <w:ind w:left="1710" w:hanging="630"/>
        <w:rPr>
          <w:b/>
        </w:rPr>
      </w:pPr>
      <w:r>
        <w:rPr>
          <w:b/>
        </w:rPr>
        <w:t>3.8</w:t>
      </w:r>
      <w:r w:rsidR="00ED0DF3">
        <w:rPr>
          <w:b/>
        </w:rPr>
        <w:t xml:space="preserve">: </w:t>
      </w:r>
      <w:r w:rsidR="00ED0DF3">
        <w:rPr>
          <w:b/>
        </w:rPr>
        <w:tab/>
      </w:r>
      <w:r w:rsidR="00ED0DF3" w:rsidRPr="00ED0DF3">
        <w:t xml:space="preserve">Reflect upon and evaluate personal practice and appropriately modify instruction to meet each child’s learning needs and promote positive outcomes. (NAEYC 4d; </w:t>
      </w:r>
      <w:proofErr w:type="spellStart"/>
      <w:r w:rsidR="00ED0DF3" w:rsidRPr="00ED0DF3">
        <w:t>InTASC</w:t>
      </w:r>
      <w:proofErr w:type="spellEnd"/>
      <w:r w:rsidR="00ED0DF3" w:rsidRPr="00ED0DF3">
        <w:t xml:space="preserve"> 7f)</w:t>
      </w:r>
    </w:p>
    <w:p w14:paraId="30E267E0" w14:textId="6D8D4E82" w:rsidR="00001DE9" w:rsidRDefault="00D264C6" w:rsidP="00001DE9">
      <w:pPr>
        <w:spacing w:after="120"/>
        <w:ind w:left="1710" w:hanging="630"/>
      </w:pPr>
      <w:r>
        <w:rPr>
          <w:b/>
        </w:rPr>
        <w:t>4.2</w:t>
      </w:r>
      <w:r w:rsidR="00001DE9" w:rsidRPr="00E66036">
        <w:rPr>
          <w:b/>
        </w:rPr>
        <w:t>:</w:t>
      </w:r>
      <w:r w:rsidR="00001DE9" w:rsidRPr="00E66036">
        <w:tab/>
        <w:t xml:space="preserve">Model the expectations of the profession by upholding ethical standards, professional standards of practice, and relevant laws and policies. (NAEYC 6b; </w:t>
      </w:r>
      <w:proofErr w:type="spellStart"/>
      <w:r w:rsidR="00001DE9" w:rsidRPr="00E66036">
        <w:t>InTASC</w:t>
      </w:r>
      <w:proofErr w:type="spellEnd"/>
      <w:r w:rsidR="00001DE9" w:rsidRPr="00E66036">
        <w:t xml:space="preserve"> 9o)</w:t>
      </w:r>
    </w:p>
    <w:p w14:paraId="4641ADF1" w14:textId="2F3A8DC5" w:rsidR="00B347AF" w:rsidRDefault="00D264C6" w:rsidP="00001DE9">
      <w:pPr>
        <w:spacing w:after="120"/>
        <w:ind w:left="1710" w:hanging="630"/>
        <w:rPr>
          <w:b/>
        </w:rPr>
      </w:pPr>
      <w:r>
        <w:rPr>
          <w:b/>
        </w:rPr>
        <w:t>4.3</w:t>
      </w:r>
      <w:r w:rsidR="00B347AF">
        <w:rPr>
          <w:b/>
        </w:rPr>
        <w:t>:</w:t>
      </w:r>
      <w:r w:rsidR="00B347AF">
        <w:rPr>
          <w:b/>
        </w:rPr>
        <w:tab/>
      </w:r>
      <w:r w:rsidR="00B347AF" w:rsidRPr="00B347AF">
        <w:t xml:space="preserve">Integrate relevant, research-based perspectives on early childhood to promote professional practice. (NAEYC 6d; </w:t>
      </w:r>
      <w:proofErr w:type="spellStart"/>
      <w:r w:rsidR="00B347AF" w:rsidRPr="00B347AF">
        <w:t>InTASC</w:t>
      </w:r>
      <w:proofErr w:type="spellEnd"/>
      <w:r w:rsidR="00B347AF" w:rsidRPr="00B347AF">
        <w:t xml:space="preserve"> 10h)</w:t>
      </w:r>
    </w:p>
    <w:p w14:paraId="0D40C9AB" w14:textId="01025D88" w:rsidR="00001DE9" w:rsidRPr="00E66036" w:rsidRDefault="00D264C6" w:rsidP="00001DE9">
      <w:pPr>
        <w:spacing w:after="120"/>
        <w:ind w:left="1710" w:hanging="630"/>
      </w:pPr>
      <w:r>
        <w:rPr>
          <w:b/>
        </w:rPr>
        <w:t>4.4</w:t>
      </w:r>
      <w:r w:rsidR="00001DE9" w:rsidRPr="00E66036">
        <w:rPr>
          <w:b/>
        </w:rPr>
        <w:t>:</w:t>
      </w:r>
      <w:r w:rsidR="00001DE9" w:rsidRPr="00E66036">
        <w:t xml:space="preserve"> </w:t>
      </w:r>
      <w:r w:rsidR="00001DE9" w:rsidRPr="00E66036">
        <w:tab/>
        <w:t xml:space="preserve">Engage in informed advocacy to optimize the learning opportunities for young children, strengthen the learning environment, and advance the early childhood profession. (NAEYC 6e; </w:t>
      </w:r>
      <w:proofErr w:type="spellStart"/>
      <w:r w:rsidR="00001DE9" w:rsidRPr="00E66036">
        <w:t>InTASC</w:t>
      </w:r>
      <w:proofErr w:type="spellEnd"/>
      <w:r w:rsidR="00001DE9" w:rsidRPr="00E66036">
        <w:t xml:space="preserve"> 10j)</w:t>
      </w:r>
    </w:p>
    <w:sectPr w:rsidR="00001DE9" w:rsidRPr="00E66036" w:rsidSect="00094450">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803A8" w14:textId="77777777" w:rsidR="0077785F" w:rsidRDefault="0077785F" w:rsidP="000A5454">
      <w:r>
        <w:separator/>
      </w:r>
    </w:p>
  </w:endnote>
  <w:endnote w:type="continuationSeparator" w:id="0">
    <w:p w14:paraId="7F00BA4D" w14:textId="77777777" w:rsidR="0077785F" w:rsidRDefault="0077785F" w:rsidP="000A5454">
      <w:r>
        <w:continuationSeparator/>
      </w:r>
    </w:p>
  </w:endnote>
  <w:endnote w:type="continuationNotice" w:id="1">
    <w:p w14:paraId="1BB19AE0" w14:textId="77777777" w:rsidR="0077785F" w:rsidRDefault="00777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83A4" w14:textId="77777777" w:rsidR="00685E87" w:rsidRDefault="00685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18711" w14:textId="1CCB0460" w:rsidR="008D1D6A" w:rsidRPr="003D47F9" w:rsidRDefault="008D1D6A" w:rsidP="00A5489C">
    <w:pPr>
      <w:pStyle w:val="Footer"/>
      <w:pBdr>
        <w:top w:val="single" w:sz="4" w:space="1" w:color="auto"/>
      </w:pBdr>
      <w:tabs>
        <w:tab w:val="clear" w:pos="9360"/>
        <w:tab w:val="left" w:pos="6480"/>
        <w:tab w:val="right" w:pos="9900"/>
      </w:tabs>
      <w:rPr>
        <w:rFonts w:asciiTheme="minorHAnsi" w:hAnsiTheme="minorHAnsi"/>
        <w:i/>
        <w:sz w:val="18"/>
        <w:szCs w:val="18"/>
      </w:rPr>
    </w:pPr>
    <w:r w:rsidRPr="004C0774">
      <w:rPr>
        <w:rFonts w:asciiTheme="minorHAnsi" w:eastAsia="Calibri" w:hAnsiTheme="minorHAnsi"/>
        <w:sz w:val="18"/>
        <w:szCs w:val="18"/>
      </w:rPr>
      <w:t>© 2014</w:t>
    </w:r>
    <w:r w:rsidRPr="004C0774">
      <w:rPr>
        <w:rFonts w:asciiTheme="minorHAnsi" w:eastAsia="Calibri" w:hAnsiTheme="minorHAnsi"/>
        <w:i/>
        <w:sz w:val="18"/>
        <w:szCs w:val="18"/>
      </w:rPr>
      <w:t>. Grand Canyon University. All Rights Reserved</w:t>
    </w:r>
    <w:r w:rsidRPr="004C0774">
      <w:rPr>
        <w:rFonts w:asciiTheme="minorHAnsi" w:eastAsia="Calibri" w:hAnsiTheme="minorHAnsi"/>
        <w:sz w:val="18"/>
        <w:szCs w:val="18"/>
      </w:rPr>
      <w:t>.</w:t>
    </w:r>
    <w:r w:rsidRPr="004C0774">
      <w:rPr>
        <w:rFonts w:asciiTheme="minorHAnsi" w:hAnsiTheme="minorHAnsi"/>
        <w:sz w:val="18"/>
        <w:szCs w:val="18"/>
      </w:rPr>
      <w:t xml:space="preserve"> </w:t>
    </w:r>
    <w:r w:rsidRPr="004C0774">
      <w:rPr>
        <w:rFonts w:asciiTheme="minorHAnsi" w:hAnsiTheme="minorHAnsi"/>
        <w:sz w:val="18"/>
        <w:szCs w:val="18"/>
      </w:rPr>
      <w:tab/>
    </w:r>
    <w:r w:rsidR="00C639AF">
      <w:rPr>
        <w:rFonts w:asciiTheme="minorHAnsi" w:hAnsiTheme="minorHAnsi"/>
        <w:sz w:val="18"/>
        <w:szCs w:val="18"/>
      </w:rPr>
      <w:t xml:space="preserve">                           </w:t>
    </w:r>
    <w:r>
      <w:rPr>
        <w:rFonts w:asciiTheme="minorHAnsi" w:hAnsiTheme="minorHAnsi"/>
        <w:i/>
        <w:sz w:val="18"/>
        <w:szCs w:val="18"/>
      </w:rPr>
      <w:t xml:space="preserve">Effective Date: </w:t>
    </w:r>
    <w:r w:rsidR="00685E87">
      <w:rPr>
        <w:rFonts w:asciiTheme="minorHAnsi" w:hAnsiTheme="minorHAnsi"/>
        <w:i/>
        <w:sz w:val="18"/>
        <w:szCs w:val="18"/>
      </w:rPr>
      <w:t>February, 2015</w:t>
    </w:r>
    <w:r>
      <w:rPr>
        <w:rFonts w:asciiTheme="minorHAnsi" w:hAnsiTheme="minorHAnsi"/>
        <w:i/>
        <w:sz w:val="18"/>
        <w:szCs w:val="18"/>
      </w:rPr>
      <w:tab/>
    </w:r>
    <w:r w:rsidRPr="004C0774">
      <w:rPr>
        <w:rFonts w:asciiTheme="minorHAnsi" w:hAnsiTheme="minorHAnsi"/>
        <w:sz w:val="18"/>
        <w:szCs w:val="18"/>
      </w:rPr>
      <w:t xml:space="preserve"> Page </w:t>
    </w:r>
    <w:r w:rsidRPr="004C0774">
      <w:rPr>
        <w:rFonts w:asciiTheme="minorHAnsi" w:hAnsiTheme="minorHAnsi"/>
        <w:b/>
        <w:sz w:val="18"/>
        <w:szCs w:val="18"/>
      </w:rPr>
      <w:fldChar w:fldCharType="begin"/>
    </w:r>
    <w:r w:rsidRPr="004C0774">
      <w:rPr>
        <w:rFonts w:asciiTheme="minorHAnsi" w:hAnsiTheme="minorHAnsi"/>
        <w:b/>
        <w:sz w:val="18"/>
        <w:szCs w:val="18"/>
      </w:rPr>
      <w:instrText xml:space="preserve"> PAGE  \* Arabic  \* MERGEFORMAT </w:instrText>
    </w:r>
    <w:r w:rsidRPr="004C0774">
      <w:rPr>
        <w:rFonts w:asciiTheme="minorHAnsi" w:hAnsiTheme="minorHAnsi"/>
        <w:b/>
        <w:sz w:val="18"/>
        <w:szCs w:val="18"/>
      </w:rPr>
      <w:fldChar w:fldCharType="separate"/>
    </w:r>
    <w:r w:rsidR="00D51F32">
      <w:rPr>
        <w:rFonts w:asciiTheme="minorHAnsi" w:hAnsiTheme="minorHAnsi"/>
        <w:b/>
        <w:noProof/>
        <w:sz w:val="18"/>
        <w:szCs w:val="18"/>
      </w:rPr>
      <w:t>2</w:t>
    </w:r>
    <w:r w:rsidRPr="004C0774">
      <w:rPr>
        <w:rFonts w:asciiTheme="minorHAnsi" w:hAnsiTheme="minorHAnsi"/>
        <w:b/>
        <w:sz w:val="18"/>
        <w:szCs w:val="18"/>
      </w:rPr>
      <w:fldChar w:fldCharType="end"/>
    </w:r>
    <w:r w:rsidRPr="004C0774">
      <w:rPr>
        <w:rFonts w:asciiTheme="minorHAnsi" w:hAnsiTheme="minorHAnsi"/>
        <w:sz w:val="18"/>
        <w:szCs w:val="18"/>
      </w:rPr>
      <w:t xml:space="preserve"> of </w:t>
    </w:r>
    <w:r w:rsidRPr="004C0774">
      <w:rPr>
        <w:rFonts w:asciiTheme="minorHAnsi" w:hAnsiTheme="minorHAnsi"/>
        <w:b/>
        <w:sz w:val="18"/>
        <w:szCs w:val="18"/>
      </w:rPr>
      <w:fldChar w:fldCharType="begin"/>
    </w:r>
    <w:r w:rsidRPr="004C0774">
      <w:rPr>
        <w:rFonts w:asciiTheme="minorHAnsi" w:hAnsiTheme="minorHAnsi"/>
        <w:b/>
        <w:sz w:val="18"/>
        <w:szCs w:val="18"/>
      </w:rPr>
      <w:instrText xml:space="preserve"> NUMPAGES  \* Arabic  \* MERGEFORMAT </w:instrText>
    </w:r>
    <w:r w:rsidRPr="004C0774">
      <w:rPr>
        <w:rFonts w:asciiTheme="minorHAnsi" w:hAnsiTheme="minorHAnsi"/>
        <w:b/>
        <w:sz w:val="18"/>
        <w:szCs w:val="18"/>
      </w:rPr>
      <w:fldChar w:fldCharType="separate"/>
    </w:r>
    <w:r w:rsidR="00D51F32">
      <w:rPr>
        <w:rFonts w:asciiTheme="minorHAnsi" w:hAnsiTheme="minorHAnsi"/>
        <w:b/>
        <w:noProof/>
        <w:sz w:val="18"/>
        <w:szCs w:val="18"/>
      </w:rPr>
      <w:t>2</w:t>
    </w:r>
    <w:r w:rsidRPr="004C0774">
      <w:rPr>
        <w:rFonts w:asciiTheme="minorHAnsi" w:hAnsiTheme="minorHAnsi"/>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9B39" w14:textId="77777777" w:rsidR="00685E87" w:rsidRDefault="00685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6958" w14:textId="77777777" w:rsidR="0077785F" w:rsidRDefault="0077785F" w:rsidP="000A5454">
      <w:r>
        <w:separator/>
      </w:r>
    </w:p>
  </w:footnote>
  <w:footnote w:type="continuationSeparator" w:id="0">
    <w:p w14:paraId="3B306CB0" w14:textId="77777777" w:rsidR="0077785F" w:rsidRDefault="0077785F" w:rsidP="000A5454">
      <w:r>
        <w:continuationSeparator/>
      </w:r>
    </w:p>
  </w:footnote>
  <w:footnote w:type="continuationNotice" w:id="1">
    <w:p w14:paraId="1442CBC4" w14:textId="77777777" w:rsidR="0077785F" w:rsidRDefault="007778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C2CE" w14:textId="77777777" w:rsidR="00685E87" w:rsidRDefault="00685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C461" w14:textId="77777777" w:rsidR="00685E87" w:rsidRDefault="00685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F057" w14:textId="77777777" w:rsidR="00685E87" w:rsidRDefault="00685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69C5"/>
    <w:multiLevelType w:val="hybridMultilevel"/>
    <w:tmpl w:val="2D50D824"/>
    <w:lvl w:ilvl="0" w:tplc="8D427E3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D7487E"/>
    <w:multiLevelType w:val="hybridMultilevel"/>
    <w:tmpl w:val="FC30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4247"/>
    <w:multiLevelType w:val="hybridMultilevel"/>
    <w:tmpl w:val="9CC25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0E7521"/>
    <w:multiLevelType w:val="hybridMultilevel"/>
    <w:tmpl w:val="6CE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63DB"/>
    <w:multiLevelType w:val="hybridMultilevel"/>
    <w:tmpl w:val="062E6FC0"/>
    <w:lvl w:ilvl="0" w:tplc="83FE081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FB5D3E"/>
    <w:multiLevelType w:val="multilevel"/>
    <w:tmpl w:val="D64012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EE96149"/>
    <w:multiLevelType w:val="hybridMultilevel"/>
    <w:tmpl w:val="F74C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9574A"/>
    <w:multiLevelType w:val="hybridMultilevel"/>
    <w:tmpl w:val="E3A4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75A54"/>
    <w:multiLevelType w:val="hybridMultilevel"/>
    <w:tmpl w:val="2E442FCA"/>
    <w:lvl w:ilvl="0" w:tplc="E794ABF4">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BC23C0"/>
    <w:multiLevelType w:val="hybridMultilevel"/>
    <w:tmpl w:val="77AC7364"/>
    <w:lvl w:ilvl="0" w:tplc="80D4EAD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D471F"/>
    <w:multiLevelType w:val="hybridMultilevel"/>
    <w:tmpl w:val="5E5C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01AA3"/>
    <w:multiLevelType w:val="hybridMultilevel"/>
    <w:tmpl w:val="1BBAFAFA"/>
    <w:lvl w:ilvl="0" w:tplc="0409000F">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EB1252"/>
    <w:multiLevelType w:val="hybridMultilevel"/>
    <w:tmpl w:val="56382C98"/>
    <w:lvl w:ilvl="0" w:tplc="577EF5A0">
      <w:start w:val="1"/>
      <w:numFmt w:val="bullet"/>
      <w:pStyle w:val="GrandCanyonBulletedLis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E3AB5"/>
    <w:multiLevelType w:val="hybridMultilevel"/>
    <w:tmpl w:val="006C9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712ED"/>
    <w:multiLevelType w:val="hybridMultilevel"/>
    <w:tmpl w:val="80F80F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22947"/>
    <w:multiLevelType w:val="multilevel"/>
    <w:tmpl w:val="BE2063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8A05F93"/>
    <w:multiLevelType w:val="hybridMultilevel"/>
    <w:tmpl w:val="5206226E"/>
    <w:lvl w:ilvl="0" w:tplc="2A926B72">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6"/>
  </w:num>
  <w:num w:numId="4">
    <w:abstractNumId w:val="0"/>
  </w:num>
  <w:num w:numId="5">
    <w:abstractNumId w:val="4"/>
  </w:num>
  <w:num w:numId="6">
    <w:abstractNumId w:val="6"/>
  </w:num>
  <w:num w:numId="7">
    <w:abstractNumId w:val="1"/>
  </w:num>
  <w:num w:numId="8">
    <w:abstractNumId w:val="14"/>
  </w:num>
  <w:num w:numId="9">
    <w:abstractNumId w:val="7"/>
  </w:num>
  <w:num w:numId="10">
    <w:abstractNumId w:val="10"/>
  </w:num>
  <w:num w:numId="11">
    <w:abstractNumId w:val="2"/>
  </w:num>
  <w:num w:numId="12">
    <w:abstractNumId w:val="8"/>
  </w:num>
  <w:num w:numId="13">
    <w:abstractNumId w:val="11"/>
  </w:num>
  <w:num w:numId="14">
    <w:abstractNumId w:val="13"/>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56"/>
    <w:rsid w:val="00001DE9"/>
    <w:rsid w:val="00005FD3"/>
    <w:rsid w:val="00024290"/>
    <w:rsid w:val="000266A8"/>
    <w:rsid w:val="000379A3"/>
    <w:rsid w:val="000614DF"/>
    <w:rsid w:val="000622D6"/>
    <w:rsid w:val="00084ED0"/>
    <w:rsid w:val="00094450"/>
    <w:rsid w:val="00095DF6"/>
    <w:rsid w:val="000964D4"/>
    <w:rsid w:val="000A2EA9"/>
    <w:rsid w:val="000A46BE"/>
    <w:rsid w:val="000A5454"/>
    <w:rsid w:val="000B1A2C"/>
    <w:rsid w:val="000B44E9"/>
    <w:rsid w:val="000B4E7C"/>
    <w:rsid w:val="000B74FF"/>
    <w:rsid w:val="000D07D0"/>
    <w:rsid w:val="000D7A36"/>
    <w:rsid w:val="000E4E7A"/>
    <w:rsid w:val="000E5DA7"/>
    <w:rsid w:val="000E6BAC"/>
    <w:rsid w:val="00103DED"/>
    <w:rsid w:val="00121288"/>
    <w:rsid w:val="0012144C"/>
    <w:rsid w:val="00130F97"/>
    <w:rsid w:val="00134695"/>
    <w:rsid w:val="00141D9B"/>
    <w:rsid w:val="001458AE"/>
    <w:rsid w:val="001517DC"/>
    <w:rsid w:val="00154D72"/>
    <w:rsid w:val="00167DA1"/>
    <w:rsid w:val="001713B5"/>
    <w:rsid w:val="00183ED0"/>
    <w:rsid w:val="0018575F"/>
    <w:rsid w:val="0019227F"/>
    <w:rsid w:val="001A1A9F"/>
    <w:rsid w:val="001A1C41"/>
    <w:rsid w:val="001B5A76"/>
    <w:rsid w:val="001B6C51"/>
    <w:rsid w:val="001C6304"/>
    <w:rsid w:val="001E276D"/>
    <w:rsid w:val="001F026C"/>
    <w:rsid w:val="001F0E85"/>
    <w:rsid w:val="001F5EE8"/>
    <w:rsid w:val="001F7BB7"/>
    <w:rsid w:val="00207C4B"/>
    <w:rsid w:val="00227788"/>
    <w:rsid w:val="00231915"/>
    <w:rsid w:val="0024083A"/>
    <w:rsid w:val="00265232"/>
    <w:rsid w:val="002700A6"/>
    <w:rsid w:val="00276986"/>
    <w:rsid w:val="00287060"/>
    <w:rsid w:val="0029651B"/>
    <w:rsid w:val="002A00A1"/>
    <w:rsid w:val="002A4ED7"/>
    <w:rsid w:val="002B74D6"/>
    <w:rsid w:val="002C772C"/>
    <w:rsid w:val="002D2FC8"/>
    <w:rsid w:val="002D38B2"/>
    <w:rsid w:val="002E1B52"/>
    <w:rsid w:val="002F1E79"/>
    <w:rsid w:val="00307135"/>
    <w:rsid w:val="00311682"/>
    <w:rsid w:val="00313AA2"/>
    <w:rsid w:val="00320B6F"/>
    <w:rsid w:val="0032543D"/>
    <w:rsid w:val="00327142"/>
    <w:rsid w:val="00327A0B"/>
    <w:rsid w:val="003313D6"/>
    <w:rsid w:val="00336E80"/>
    <w:rsid w:val="0034784A"/>
    <w:rsid w:val="00352664"/>
    <w:rsid w:val="00360952"/>
    <w:rsid w:val="00362D6F"/>
    <w:rsid w:val="00364773"/>
    <w:rsid w:val="00364995"/>
    <w:rsid w:val="003701F3"/>
    <w:rsid w:val="00386D67"/>
    <w:rsid w:val="003940BB"/>
    <w:rsid w:val="003960F6"/>
    <w:rsid w:val="00396998"/>
    <w:rsid w:val="003A3A52"/>
    <w:rsid w:val="003B2FE9"/>
    <w:rsid w:val="003D074A"/>
    <w:rsid w:val="003D47F9"/>
    <w:rsid w:val="003D6171"/>
    <w:rsid w:val="003E44EB"/>
    <w:rsid w:val="003E487E"/>
    <w:rsid w:val="003F0BC6"/>
    <w:rsid w:val="003F1305"/>
    <w:rsid w:val="003F169A"/>
    <w:rsid w:val="003F4B4C"/>
    <w:rsid w:val="00404519"/>
    <w:rsid w:val="004074A9"/>
    <w:rsid w:val="00415B62"/>
    <w:rsid w:val="00443886"/>
    <w:rsid w:val="004449EE"/>
    <w:rsid w:val="00454AE5"/>
    <w:rsid w:val="00454DFA"/>
    <w:rsid w:val="00460281"/>
    <w:rsid w:val="004718D1"/>
    <w:rsid w:val="004719AD"/>
    <w:rsid w:val="0048399C"/>
    <w:rsid w:val="004A19A1"/>
    <w:rsid w:val="004A2B99"/>
    <w:rsid w:val="004A38BE"/>
    <w:rsid w:val="004B239F"/>
    <w:rsid w:val="004B323E"/>
    <w:rsid w:val="004C7397"/>
    <w:rsid w:val="004E3171"/>
    <w:rsid w:val="004F7FFA"/>
    <w:rsid w:val="00503269"/>
    <w:rsid w:val="0050693A"/>
    <w:rsid w:val="0052152E"/>
    <w:rsid w:val="00522FA0"/>
    <w:rsid w:val="0052750A"/>
    <w:rsid w:val="00543C47"/>
    <w:rsid w:val="00544FD8"/>
    <w:rsid w:val="00551C35"/>
    <w:rsid w:val="00566839"/>
    <w:rsid w:val="00570D8D"/>
    <w:rsid w:val="00571B98"/>
    <w:rsid w:val="005775C1"/>
    <w:rsid w:val="005862E8"/>
    <w:rsid w:val="00591E55"/>
    <w:rsid w:val="005B5025"/>
    <w:rsid w:val="005B7DC0"/>
    <w:rsid w:val="005C2AF5"/>
    <w:rsid w:val="005C65DD"/>
    <w:rsid w:val="005D051B"/>
    <w:rsid w:val="005D1AD1"/>
    <w:rsid w:val="005E2263"/>
    <w:rsid w:val="005E3839"/>
    <w:rsid w:val="005F61C2"/>
    <w:rsid w:val="0060193F"/>
    <w:rsid w:val="00602E7B"/>
    <w:rsid w:val="006226C4"/>
    <w:rsid w:val="00625336"/>
    <w:rsid w:val="00650095"/>
    <w:rsid w:val="006519BA"/>
    <w:rsid w:val="00657C57"/>
    <w:rsid w:val="00662E6E"/>
    <w:rsid w:val="00667135"/>
    <w:rsid w:val="00667D9B"/>
    <w:rsid w:val="006755AC"/>
    <w:rsid w:val="00676DFD"/>
    <w:rsid w:val="00680508"/>
    <w:rsid w:val="00683178"/>
    <w:rsid w:val="00685E87"/>
    <w:rsid w:val="00696045"/>
    <w:rsid w:val="006A5E20"/>
    <w:rsid w:val="006B78A4"/>
    <w:rsid w:val="006C4877"/>
    <w:rsid w:val="006C5384"/>
    <w:rsid w:val="006E1536"/>
    <w:rsid w:val="006E6FEA"/>
    <w:rsid w:val="006F4849"/>
    <w:rsid w:val="006F529A"/>
    <w:rsid w:val="006F5CBA"/>
    <w:rsid w:val="00715467"/>
    <w:rsid w:val="007178AA"/>
    <w:rsid w:val="00733F5D"/>
    <w:rsid w:val="00734291"/>
    <w:rsid w:val="00735F93"/>
    <w:rsid w:val="00742421"/>
    <w:rsid w:val="007437F8"/>
    <w:rsid w:val="007552E4"/>
    <w:rsid w:val="00757F72"/>
    <w:rsid w:val="00766C76"/>
    <w:rsid w:val="00770E06"/>
    <w:rsid w:val="0077407E"/>
    <w:rsid w:val="0077785F"/>
    <w:rsid w:val="007907D9"/>
    <w:rsid w:val="007908B4"/>
    <w:rsid w:val="007A12E4"/>
    <w:rsid w:val="007A2973"/>
    <w:rsid w:val="007B784F"/>
    <w:rsid w:val="007C5A8C"/>
    <w:rsid w:val="007D4593"/>
    <w:rsid w:val="007D6083"/>
    <w:rsid w:val="007F250E"/>
    <w:rsid w:val="007F7885"/>
    <w:rsid w:val="00803FD3"/>
    <w:rsid w:val="00812360"/>
    <w:rsid w:val="0081437E"/>
    <w:rsid w:val="00814BCB"/>
    <w:rsid w:val="0082484E"/>
    <w:rsid w:val="00830BEC"/>
    <w:rsid w:val="0083576E"/>
    <w:rsid w:val="00843837"/>
    <w:rsid w:val="00852EE4"/>
    <w:rsid w:val="00853AFC"/>
    <w:rsid w:val="00863E9B"/>
    <w:rsid w:val="008717F2"/>
    <w:rsid w:val="00875F0F"/>
    <w:rsid w:val="00880787"/>
    <w:rsid w:val="00883B81"/>
    <w:rsid w:val="00885A95"/>
    <w:rsid w:val="0089203F"/>
    <w:rsid w:val="008A2173"/>
    <w:rsid w:val="008A5206"/>
    <w:rsid w:val="008B16A3"/>
    <w:rsid w:val="008C5807"/>
    <w:rsid w:val="008D1D6A"/>
    <w:rsid w:val="008D225A"/>
    <w:rsid w:val="008E20AE"/>
    <w:rsid w:val="008E2B50"/>
    <w:rsid w:val="008E3549"/>
    <w:rsid w:val="009308F6"/>
    <w:rsid w:val="00931029"/>
    <w:rsid w:val="009324CC"/>
    <w:rsid w:val="009415FA"/>
    <w:rsid w:val="00941F7F"/>
    <w:rsid w:val="00944444"/>
    <w:rsid w:val="00945C7C"/>
    <w:rsid w:val="00947E70"/>
    <w:rsid w:val="009D0FA7"/>
    <w:rsid w:val="009D6C18"/>
    <w:rsid w:val="009F403E"/>
    <w:rsid w:val="00A00A8F"/>
    <w:rsid w:val="00A16056"/>
    <w:rsid w:val="00A207B5"/>
    <w:rsid w:val="00A23AD8"/>
    <w:rsid w:val="00A25EAC"/>
    <w:rsid w:val="00A519ED"/>
    <w:rsid w:val="00A52CEB"/>
    <w:rsid w:val="00A5489C"/>
    <w:rsid w:val="00A601DC"/>
    <w:rsid w:val="00A72B19"/>
    <w:rsid w:val="00AA1ECE"/>
    <w:rsid w:val="00AA6103"/>
    <w:rsid w:val="00AC0263"/>
    <w:rsid w:val="00AC3FC6"/>
    <w:rsid w:val="00AC740C"/>
    <w:rsid w:val="00AD6B99"/>
    <w:rsid w:val="00AD7C7E"/>
    <w:rsid w:val="00AD7DB6"/>
    <w:rsid w:val="00AE554B"/>
    <w:rsid w:val="00AE61FD"/>
    <w:rsid w:val="00AE7D6D"/>
    <w:rsid w:val="00B04371"/>
    <w:rsid w:val="00B26BD5"/>
    <w:rsid w:val="00B31EF6"/>
    <w:rsid w:val="00B347AF"/>
    <w:rsid w:val="00B34FA5"/>
    <w:rsid w:val="00B4353D"/>
    <w:rsid w:val="00B575ED"/>
    <w:rsid w:val="00B5772C"/>
    <w:rsid w:val="00B66F3C"/>
    <w:rsid w:val="00B87F12"/>
    <w:rsid w:val="00BA0B22"/>
    <w:rsid w:val="00BA55B2"/>
    <w:rsid w:val="00BB19B3"/>
    <w:rsid w:val="00BB5B81"/>
    <w:rsid w:val="00BD2F92"/>
    <w:rsid w:val="00BD4CC8"/>
    <w:rsid w:val="00BE7AA2"/>
    <w:rsid w:val="00C05F82"/>
    <w:rsid w:val="00C156FC"/>
    <w:rsid w:val="00C21875"/>
    <w:rsid w:val="00C23D68"/>
    <w:rsid w:val="00C24300"/>
    <w:rsid w:val="00C35D3A"/>
    <w:rsid w:val="00C36257"/>
    <w:rsid w:val="00C47DA4"/>
    <w:rsid w:val="00C521C6"/>
    <w:rsid w:val="00C639AF"/>
    <w:rsid w:val="00C67EE2"/>
    <w:rsid w:val="00C73D90"/>
    <w:rsid w:val="00C84FAC"/>
    <w:rsid w:val="00C912EC"/>
    <w:rsid w:val="00C95E28"/>
    <w:rsid w:val="00CB59B6"/>
    <w:rsid w:val="00CC2134"/>
    <w:rsid w:val="00CC4186"/>
    <w:rsid w:val="00CE5A01"/>
    <w:rsid w:val="00CF1583"/>
    <w:rsid w:val="00CF4D23"/>
    <w:rsid w:val="00CF50E5"/>
    <w:rsid w:val="00CF6821"/>
    <w:rsid w:val="00CF7BE8"/>
    <w:rsid w:val="00D11058"/>
    <w:rsid w:val="00D1419A"/>
    <w:rsid w:val="00D17827"/>
    <w:rsid w:val="00D20828"/>
    <w:rsid w:val="00D2371E"/>
    <w:rsid w:val="00D264C6"/>
    <w:rsid w:val="00D461F3"/>
    <w:rsid w:val="00D51AD6"/>
    <w:rsid w:val="00D51F32"/>
    <w:rsid w:val="00D63894"/>
    <w:rsid w:val="00D72F5A"/>
    <w:rsid w:val="00D73855"/>
    <w:rsid w:val="00D8089C"/>
    <w:rsid w:val="00D85E62"/>
    <w:rsid w:val="00DA6691"/>
    <w:rsid w:val="00DB4B53"/>
    <w:rsid w:val="00DD3DE7"/>
    <w:rsid w:val="00DD5DE8"/>
    <w:rsid w:val="00DF3965"/>
    <w:rsid w:val="00DF4713"/>
    <w:rsid w:val="00E005DE"/>
    <w:rsid w:val="00E05915"/>
    <w:rsid w:val="00E17904"/>
    <w:rsid w:val="00E208C2"/>
    <w:rsid w:val="00E25492"/>
    <w:rsid w:val="00E27694"/>
    <w:rsid w:val="00E60210"/>
    <w:rsid w:val="00E66036"/>
    <w:rsid w:val="00E94EE2"/>
    <w:rsid w:val="00EA05AF"/>
    <w:rsid w:val="00EA0745"/>
    <w:rsid w:val="00ED0DF3"/>
    <w:rsid w:val="00ED2601"/>
    <w:rsid w:val="00EE7042"/>
    <w:rsid w:val="00EF1241"/>
    <w:rsid w:val="00F3728F"/>
    <w:rsid w:val="00F504F3"/>
    <w:rsid w:val="00F802F4"/>
    <w:rsid w:val="00F82BE1"/>
    <w:rsid w:val="00F8565A"/>
    <w:rsid w:val="00F85D55"/>
    <w:rsid w:val="00F94A34"/>
    <w:rsid w:val="00FA0C71"/>
    <w:rsid w:val="00FA4389"/>
    <w:rsid w:val="00FA4EC6"/>
    <w:rsid w:val="00FB21A1"/>
    <w:rsid w:val="00FB77FE"/>
    <w:rsid w:val="00FC085F"/>
    <w:rsid w:val="00FC5277"/>
    <w:rsid w:val="00FC52A1"/>
    <w:rsid w:val="00F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00E1"/>
  <w15:docId w15:val="{2BF1CA77-3D77-481C-93AC-33F5CEB8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4450"/>
    <w:pPr>
      <w:keepNext/>
      <w:jc w:val="center"/>
      <w:outlineLvl w:val="0"/>
    </w:pPr>
    <w:rPr>
      <w:b/>
      <w:sz w:val="22"/>
    </w:rPr>
  </w:style>
  <w:style w:type="paragraph" w:styleId="Heading2">
    <w:name w:val="heading 2"/>
    <w:basedOn w:val="Normal"/>
    <w:next w:val="Normal"/>
    <w:link w:val="Heading2Char"/>
    <w:uiPriority w:val="9"/>
    <w:unhideWhenUsed/>
    <w:qFormat/>
    <w:rsid w:val="00BE7AA2"/>
    <w:pPr>
      <w:outlineLvl w:val="1"/>
    </w:pPr>
    <w:rPr>
      <w:rFonts w:asciiTheme="minorHAnsi" w:hAnsiTheme="minorHAnsi"/>
      <w:b/>
      <w:i/>
      <w:sz w:val="30"/>
      <w:szCs w:val="28"/>
    </w:rPr>
  </w:style>
  <w:style w:type="paragraph" w:styleId="Heading3">
    <w:name w:val="heading 3"/>
    <w:basedOn w:val="Normal"/>
    <w:next w:val="Normal"/>
    <w:link w:val="Heading3Char"/>
    <w:uiPriority w:val="9"/>
    <w:semiHidden/>
    <w:unhideWhenUsed/>
    <w:qFormat/>
    <w:rsid w:val="003071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A16056"/>
    <w:rPr>
      <w:sz w:val="16"/>
      <w:szCs w:val="16"/>
    </w:rPr>
  </w:style>
  <w:style w:type="paragraph" w:styleId="CommentText">
    <w:name w:val="annotation text"/>
    <w:basedOn w:val="Normal"/>
    <w:link w:val="CommentTextChar"/>
    <w:unhideWhenUsed/>
    <w:rsid w:val="00A16056"/>
    <w:rPr>
      <w:sz w:val="20"/>
      <w:szCs w:val="20"/>
    </w:rPr>
  </w:style>
  <w:style w:type="character" w:customStyle="1" w:styleId="CommentTextChar">
    <w:name w:val="Comment Text Char"/>
    <w:basedOn w:val="DefaultParagraphFont"/>
    <w:link w:val="CommentText"/>
    <w:uiPriority w:val="99"/>
    <w:rsid w:val="00A160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6056"/>
    <w:rPr>
      <w:rFonts w:ascii="Tahoma" w:hAnsi="Tahoma" w:cs="Tahoma"/>
      <w:sz w:val="16"/>
      <w:szCs w:val="16"/>
    </w:rPr>
  </w:style>
  <w:style w:type="character" w:customStyle="1" w:styleId="BalloonTextChar">
    <w:name w:val="Balloon Text Char"/>
    <w:basedOn w:val="DefaultParagraphFont"/>
    <w:link w:val="BalloonText"/>
    <w:uiPriority w:val="99"/>
    <w:semiHidden/>
    <w:rsid w:val="00A1605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B44E9"/>
    <w:rPr>
      <w:b/>
      <w:bCs/>
    </w:rPr>
  </w:style>
  <w:style w:type="character" w:customStyle="1" w:styleId="CommentSubjectChar">
    <w:name w:val="Comment Subject Char"/>
    <w:basedOn w:val="CommentTextChar"/>
    <w:link w:val="CommentSubject"/>
    <w:uiPriority w:val="99"/>
    <w:semiHidden/>
    <w:rsid w:val="000B44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A5454"/>
    <w:pPr>
      <w:tabs>
        <w:tab w:val="center" w:pos="4680"/>
        <w:tab w:val="right" w:pos="9360"/>
      </w:tabs>
    </w:pPr>
  </w:style>
  <w:style w:type="character" w:customStyle="1" w:styleId="HeaderChar">
    <w:name w:val="Header Char"/>
    <w:basedOn w:val="DefaultParagraphFont"/>
    <w:link w:val="Header"/>
    <w:uiPriority w:val="99"/>
    <w:rsid w:val="000A54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5454"/>
    <w:pPr>
      <w:tabs>
        <w:tab w:val="center" w:pos="4680"/>
        <w:tab w:val="right" w:pos="9360"/>
      </w:tabs>
    </w:pPr>
  </w:style>
  <w:style w:type="character" w:customStyle="1" w:styleId="FooterChar">
    <w:name w:val="Footer Char"/>
    <w:basedOn w:val="DefaultParagraphFont"/>
    <w:link w:val="Footer"/>
    <w:uiPriority w:val="99"/>
    <w:rsid w:val="000A545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7AA2"/>
    <w:rPr>
      <w:rFonts w:eastAsia="Times New Roman" w:cs="Times New Roman"/>
      <w:b/>
      <w:i/>
      <w:sz w:val="30"/>
      <w:szCs w:val="28"/>
    </w:rPr>
  </w:style>
  <w:style w:type="paragraph" w:styleId="ListParagraph">
    <w:name w:val="List Paragraph"/>
    <w:basedOn w:val="Normal"/>
    <w:uiPriority w:val="34"/>
    <w:qFormat/>
    <w:rsid w:val="009F403E"/>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3A3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PgmDesBodyText">
    <w:name w:val="GC Pgm Des Body Text"/>
    <w:basedOn w:val="Normal"/>
    <w:uiPriority w:val="99"/>
    <w:rsid w:val="00944444"/>
    <w:pPr>
      <w:spacing w:after="120"/>
    </w:pPr>
    <w:rPr>
      <w:szCs w:val="22"/>
    </w:rPr>
  </w:style>
  <w:style w:type="paragraph" w:styleId="BodyText">
    <w:name w:val="Body Text"/>
    <w:basedOn w:val="Normal"/>
    <w:link w:val="BodyTextChar"/>
    <w:uiPriority w:val="99"/>
    <w:unhideWhenUsed/>
    <w:rsid w:val="004B239F"/>
    <w:pPr>
      <w:spacing w:after="120"/>
    </w:pPr>
    <w:rPr>
      <w:rFonts w:asciiTheme="minorHAnsi" w:hAnsiTheme="minorHAnsi"/>
      <w:b/>
    </w:rPr>
  </w:style>
  <w:style w:type="character" w:customStyle="1" w:styleId="BodyTextChar">
    <w:name w:val="Body Text Char"/>
    <w:basedOn w:val="DefaultParagraphFont"/>
    <w:link w:val="BodyText"/>
    <w:uiPriority w:val="99"/>
    <w:rsid w:val="004B239F"/>
    <w:rPr>
      <w:rFonts w:eastAsia="Times New Roman" w:cs="Times New Roman"/>
      <w:b/>
      <w:sz w:val="24"/>
      <w:szCs w:val="24"/>
    </w:rPr>
  </w:style>
  <w:style w:type="character" w:customStyle="1" w:styleId="CommentTextChar1">
    <w:name w:val="Comment Text Char1"/>
    <w:uiPriority w:val="99"/>
    <w:locked/>
    <w:rsid w:val="00094450"/>
    <w:rPr>
      <w:rFonts w:cs="Times New Roman"/>
    </w:rPr>
  </w:style>
  <w:style w:type="character" w:customStyle="1" w:styleId="Heading1Char">
    <w:name w:val="Heading 1 Char"/>
    <w:basedOn w:val="DefaultParagraphFont"/>
    <w:link w:val="Heading1"/>
    <w:uiPriority w:val="9"/>
    <w:rsid w:val="00094450"/>
    <w:rPr>
      <w:rFonts w:ascii="Times New Roman" w:eastAsia="Times New Roman" w:hAnsi="Times New Roman" w:cs="Times New Roman"/>
      <w:b/>
      <w:szCs w:val="24"/>
    </w:rPr>
  </w:style>
  <w:style w:type="paragraph" w:styleId="BodyTextIndent">
    <w:name w:val="Body Text Indent"/>
    <w:basedOn w:val="Normal"/>
    <w:link w:val="BodyTextIndentChar"/>
    <w:uiPriority w:val="99"/>
    <w:semiHidden/>
    <w:unhideWhenUsed/>
    <w:rsid w:val="002D38B2"/>
    <w:pPr>
      <w:spacing w:after="120"/>
      <w:ind w:left="360"/>
    </w:pPr>
  </w:style>
  <w:style w:type="character" w:customStyle="1" w:styleId="BodyTextIndentChar">
    <w:name w:val="Body Text Indent Char"/>
    <w:basedOn w:val="DefaultParagraphFont"/>
    <w:link w:val="BodyTextIndent"/>
    <w:uiPriority w:val="99"/>
    <w:semiHidden/>
    <w:rsid w:val="002D38B2"/>
    <w:rPr>
      <w:rFonts w:ascii="Times New Roman" w:eastAsia="Times New Roman" w:hAnsi="Times New Roman" w:cs="Times New Roman"/>
      <w:sz w:val="24"/>
      <w:szCs w:val="24"/>
    </w:rPr>
  </w:style>
  <w:style w:type="paragraph" w:customStyle="1" w:styleId="GrandCanyonNumberedList">
    <w:name w:val="Grand Canyon Numbered List"/>
    <w:basedOn w:val="Normal"/>
    <w:rsid w:val="00183ED0"/>
    <w:pPr>
      <w:tabs>
        <w:tab w:val="num" w:pos="360"/>
      </w:tabs>
      <w:ind w:left="360" w:hanging="360"/>
    </w:pPr>
  </w:style>
  <w:style w:type="paragraph" w:customStyle="1" w:styleId="GrandCanyonBulletedList">
    <w:name w:val="Grand Canyon Bulleted List"/>
    <w:basedOn w:val="Normal"/>
    <w:rsid w:val="007D4593"/>
    <w:pPr>
      <w:numPr>
        <w:numId w:val="18"/>
      </w:numPr>
      <w:tabs>
        <w:tab w:val="clear" w:pos="432"/>
        <w:tab w:val="num" w:pos="360"/>
      </w:tabs>
      <w:ind w:left="360" w:hanging="360"/>
    </w:pPr>
  </w:style>
  <w:style w:type="paragraph" w:customStyle="1" w:styleId="GrandCanyonTopicHeading">
    <w:name w:val="Grand Canyon Topic Heading"/>
    <w:basedOn w:val="Heading3"/>
    <w:next w:val="Normal"/>
    <w:rsid w:val="00307135"/>
    <w:pPr>
      <w:keepLines w:val="0"/>
      <w:widowControl w:val="0"/>
      <w:spacing w:before="240" w:after="60"/>
    </w:pPr>
    <w:rPr>
      <w:rFonts w:ascii="Bookman Old Style" w:eastAsia="Times New Roman" w:hAnsi="Bookman Old Style" w:cs="Arial"/>
      <w:b w:val="0"/>
      <w:color w:val="auto"/>
      <w:sz w:val="32"/>
      <w:szCs w:val="32"/>
    </w:rPr>
  </w:style>
  <w:style w:type="character" w:customStyle="1" w:styleId="Heading3Char">
    <w:name w:val="Heading 3 Char"/>
    <w:basedOn w:val="DefaultParagraphFont"/>
    <w:link w:val="Heading3"/>
    <w:uiPriority w:val="9"/>
    <w:semiHidden/>
    <w:rsid w:val="0030713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6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95</Value>
      <Value>3</Value>
      <Value>72</Value>
      <Value>1</Value>
      <Value>2</Value>
    </TaxCatchAll>
    <DocumentStatusTaxHTField0 xmlns="http://schemas.microsoft.com/sharepoint/v3">
      <Terms xmlns="http://schemas.microsoft.com/office/infopath/2007/PartnerControls"/>
    </DocumentStatus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ECH-520</TermName>
          <TermId xmlns="http://schemas.microsoft.com/office/infopath/2007/PartnerControls">e50aeb17-77d3-4bab-b6ba-95692af0b27c</TermId>
        </TermInfo>
      </Terms>
    </DocumentSubjectTaxHTField0>
    <CourseVersion xmlns="30a82cfc-8d0b-455e-b705-4035c60ff9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2D6BE000FD33EF40A154CF821072B687" ma:contentTypeVersion="18" ma:contentTypeDescription="Create a new Course Development document." ma:contentTypeScope="" ma:versionID="919282e85e3d28ef649b5ebe1383500b">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731D-401D-404A-A539-0C357CA40A29}">
  <ds:schemaRefs>
    <ds:schemaRef ds:uri="http://schemas.microsoft.com/sharepoint/events"/>
  </ds:schemaRefs>
</ds:datastoreItem>
</file>

<file path=customXml/itemProps2.xml><?xml version="1.0" encoding="utf-8"?>
<ds:datastoreItem xmlns:ds="http://schemas.openxmlformats.org/officeDocument/2006/customXml" ds:itemID="{E80913C6-4B26-4F64-A00C-B3CC2E59C38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A94DD5D5-F067-4DA8-94DC-6F4472169E2A}">
  <ds:schemaRefs>
    <ds:schemaRef ds:uri="http://schemas.microsoft.com/sharepoint/v3/contenttype/forms"/>
  </ds:schemaRefs>
</ds:datastoreItem>
</file>

<file path=customXml/itemProps4.xml><?xml version="1.0" encoding="utf-8"?>
<ds:datastoreItem xmlns:ds="http://schemas.openxmlformats.org/officeDocument/2006/customXml" ds:itemID="{4246F121-1639-4D04-9D2E-1060A0E0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652B65-77C7-43C4-B2BF-F7E23E23F3D2}">
  <ds:schemaRefs>
    <ds:schemaRef ds:uri="http://schemas.microsoft.com/office/2006/metadata/customXsn"/>
  </ds:schemaRefs>
</ds:datastoreItem>
</file>

<file path=customXml/itemProps6.xml><?xml version="1.0" encoding="utf-8"?>
<ds:datastoreItem xmlns:ds="http://schemas.openxmlformats.org/officeDocument/2006/customXml" ds:itemID="{8B90268C-D34F-4CC4-9E86-2ACC3126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Billingslea, Mary L MSG AGR ARSC G-3/5/7 OP</cp:lastModifiedBy>
  <cp:revision>3</cp:revision>
  <cp:lastPrinted>2014-07-31T15:53:00Z</cp:lastPrinted>
  <dcterms:created xsi:type="dcterms:W3CDTF">2018-10-16T16:54:00Z</dcterms:created>
  <dcterms:modified xsi:type="dcterms:W3CDTF">2018-10-19T00:51:00Z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0x010100A30BC5E90BED914E81F4B67CDEADBEEF0072B4D5296E9CCD41A4B955E8BC4A98B9002D6BE000FD33EF40A154CF821072B687</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ADESection">
    <vt:lpwstr>A: Program</vt:lpwstr>
  </property>
  <property fmtid="{D5CDD505-2E9C-101B-9397-08002B2CF9AE}" pid="8" name="ADEOwner">
    <vt:lpwstr/>
  </property>
  <property fmtid="{D5CDD505-2E9C-101B-9397-08002B2CF9AE}" pid="9" name="ADEPercentComplete">
    <vt:r8>0</vt:r8>
  </property>
  <property fmtid="{D5CDD505-2E9C-101B-9397-08002B2CF9AE}" pid="10" name="Contributors">
    <vt:lpwstr/>
  </property>
  <property fmtid="{D5CDD505-2E9C-101B-9397-08002B2CF9AE}" pid="11" name="DocumentSubject">
    <vt:lpwstr>95;#ECH-520|e50aeb17-77d3-4bab-b6ba-95692af0b27c</vt:lpwstr>
  </property>
  <property fmtid="{D5CDD505-2E9C-101B-9397-08002B2CF9AE}" pid="12" name="DocumentType">
    <vt:lpwstr>72;#Course Development|533941c5-78f9-4b70-9343-0feaf09f5b89</vt:lpwstr>
  </property>
  <property fmtid="{D5CDD505-2E9C-101B-9397-08002B2CF9AE}" pid="13" name="DocumentStatus">
    <vt:lpwstr/>
  </property>
  <property fmtid="{D5CDD505-2E9C-101B-9397-08002B2CF9AE}" pid="14" name="DocumentCategory">
    <vt:lpwstr/>
  </property>
</Properties>
</file>