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05" w:rsidRDefault="00AF4D05" w:rsidP="00B02E83">
      <w:pPr>
        <w:spacing w:before="240"/>
        <w:jc w:val="center"/>
        <w:rPr>
          <w:rFonts w:cs="Times New Roman"/>
          <w:szCs w:val="24"/>
        </w:rPr>
      </w:pPr>
    </w:p>
    <w:p w:rsidR="00F1632C" w:rsidRDefault="00F1632C" w:rsidP="00B02E83">
      <w:pPr>
        <w:spacing w:before="240"/>
        <w:jc w:val="center"/>
        <w:rPr>
          <w:rFonts w:cs="Times New Roman"/>
          <w:szCs w:val="24"/>
        </w:rPr>
      </w:pPr>
    </w:p>
    <w:p w:rsidR="00F1632C" w:rsidRPr="00516674" w:rsidRDefault="00F1632C" w:rsidP="00B02E83">
      <w:pPr>
        <w:spacing w:before="240"/>
        <w:jc w:val="center"/>
        <w:rPr>
          <w:rFonts w:cs="Times New Roman"/>
          <w:szCs w:val="24"/>
        </w:rPr>
      </w:pPr>
    </w:p>
    <w:p w:rsidR="00AF4D05" w:rsidRPr="00516674" w:rsidRDefault="00AF4D05" w:rsidP="00B02E83">
      <w:pPr>
        <w:spacing w:before="240"/>
        <w:jc w:val="center"/>
        <w:rPr>
          <w:rFonts w:cs="Times New Roman"/>
          <w:szCs w:val="24"/>
        </w:rPr>
      </w:pPr>
    </w:p>
    <w:p w:rsidR="00AF4D05" w:rsidRPr="00516674" w:rsidRDefault="00AF4D05" w:rsidP="00B02E83">
      <w:pPr>
        <w:spacing w:before="240"/>
        <w:jc w:val="center"/>
        <w:rPr>
          <w:rFonts w:cs="Times New Roman"/>
          <w:szCs w:val="24"/>
        </w:rPr>
      </w:pPr>
    </w:p>
    <w:p w:rsidR="00FC786D" w:rsidRDefault="00235A03" w:rsidP="00B02E83">
      <w:pPr>
        <w:ind w:left="0" w:firstLine="0"/>
        <w:jc w:val="center"/>
        <w:rPr>
          <w:rFonts w:cs="Times New Roman"/>
          <w:color w:val="000000"/>
          <w:szCs w:val="24"/>
        </w:rPr>
      </w:pPr>
      <w:r>
        <w:rPr>
          <w:rFonts w:cs="Times New Roman"/>
          <w:szCs w:val="24"/>
        </w:rPr>
        <w:t>Biological Warfare as a Form of Terrorism</w:t>
      </w:r>
      <w:r w:rsidRPr="00516674">
        <w:rPr>
          <w:rFonts w:cs="Times New Roman"/>
          <w:color w:val="000000"/>
          <w:szCs w:val="24"/>
        </w:rPr>
        <w:t xml:space="preserve"> </w:t>
      </w:r>
    </w:p>
    <w:p w:rsidR="00AF4D05" w:rsidRPr="00516674" w:rsidRDefault="00235A03" w:rsidP="00B02E83">
      <w:pPr>
        <w:ind w:left="0" w:firstLine="0"/>
        <w:jc w:val="center"/>
        <w:rPr>
          <w:rFonts w:cs="Times New Roman"/>
          <w:color w:val="000000"/>
          <w:szCs w:val="24"/>
        </w:rPr>
      </w:pPr>
      <w:r w:rsidRPr="00516674">
        <w:rPr>
          <w:rFonts w:cs="Times New Roman"/>
          <w:color w:val="000000"/>
          <w:szCs w:val="24"/>
        </w:rPr>
        <w:t>Name</w:t>
      </w:r>
    </w:p>
    <w:p w:rsidR="00AF4D05" w:rsidRPr="00516674" w:rsidRDefault="00235A03" w:rsidP="00B02E83">
      <w:pPr>
        <w:ind w:left="0" w:firstLine="0"/>
        <w:jc w:val="center"/>
        <w:rPr>
          <w:rFonts w:cs="Times New Roman"/>
          <w:color w:val="000000"/>
          <w:szCs w:val="24"/>
        </w:rPr>
      </w:pPr>
      <w:r w:rsidRPr="00516674">
        <w:rPr>
          <w:rFonts w:cs="Times New Roman"/>
          <w:color w:val="000000"/>
          <w:szCs w:val="24"/>
        </w:rPr>
        <w:t>Professor</w:t>
      </w:r>
    </w:p>
    <w:p w:rsidR="00AF4D05" w:rsidRPr="00516674" w:rsidRDefault="00235A03" w:rsidP="00B02E83">
      <w:pPr>
        <w:ind w:left="0" w:firstLine="0"/>
        <w:jc w:val="center"/>
        <w:rPr>
          <w:rFonts w:cs="Times New Roman"/>
          <w:color w:val="000000"/>
          <w:szCs w:val="24"/>
        </w:rPr>
      </w:pPr>
      <w:r w:rsidRPr="00516674">
        <w:rPr>
          <w:rFonts w:cs="Times New Roman"/>
          <w:color w:val="000000"/>
          <w:szCs w:val="24"/>
        </w:rPr>
        <w:t>Course</w:t>
      </w:r>
    </w:p>
    <w:p w:rsidR="00AF4D05" w:rsidRPr="00516674" w:rsidRDefault="00235A03" w:rsidP="00B02E83">
      <w:pPr>
        <w:ind w:left="0" w:firstLine="0"/>
        <w:jc w:val="center"/>
        <w:rPr>
          <w:rFonts w:cs="Times New Roman"/>
          <w:szCs w:val="24"/>
        </w:rPr>
      </w:pPr>
      <w:r w:rsidRPr="00516674">
        <w:rPr>
          <w:rFonts w:cs="Times New Roman"/>
          <w:color w:val="000000"/>
          <w:szCs w:val="24"/>
        </w:rPr>
        <w:t>Date</w:t>
      </w:r>
    </w:p>
    <w:p w:rsidR="00AF4D05" w:rsidRPr="00516674" w:rsidRDefault="00AF4D05" w:rsidP="00B02E83">
      <w:pPr>
        <w:jc w:val="center"/>
        <w:rPr>
          <w:rFonts w:cs="Times New Roman"/>
          <w:szCs w:val="24"/>
        </w:rPr>
      </w:pPr>
    </w:p>
    <w:p w:rsidR="00AF4D05" w:rsidRPr="00516674" w:rsidRDefault="00235A03" w:rsidP="00B02E83">
      <w:pPr>
        <w:spacing w:before="240"/>
        <w:rPr>
          <w:rFonts w:cs="Times New Roman"/>
          <w:szCs w:val="24"/>
        </w:rPr>
      </w:pPr>
      <w:r w:rsidRPr="00516674">
        <w:rPr>
          <w:rFonts w:cs="Times New Roman"/>
          <w:szCs w:val="24"/>
        </w:rPr>
        <w:br w:type="page"/>
      </w:r>
    </w:p>
    <w:p w:rsidR="00FC786D" w:rsidRDefault="00235A03" w:rsidP="00FC786D">
      <w:pPr>
        <w:ind w:left="1440" w:firstLine="720"/>
        <w:rPr>
          <w:rFonts w:cs="Times New Roman"/>
          <w:szCs w:val="24"/>
        </w:rPr>
      </w:pPr>
      <w:r>
        <w:rPr>
          <w:rFonts w:cs="Times New Roman"/>
          <w:szCs w:val="24"/>
        </w:rPr>
        <w:lastRenderedPageBreak/>
        <w:t>Biological Warfare as a Form of Terrorism</w:t>
      </w:r>
      <w:r w:rsidR="00BF07C2">
        <w:rPr>
          <w:rFonts w:cs="Times New Roman"/>
          <w:szCs w:val="24"/>
        </w:rPr>
        <w:tab/>
      </w:r>
      <w:r w:rsidR="00BF07C2">
        <w:rPr>
          <w:rFonts w:cs="Times New Roman"/>
          <w:szCs w:val="24"/>
        </w:rPr>
        <w:tab/>
      </w:r>
      <w:r w:rsidR="00BF07C2">
        <w:rPr>
          <w:rFonts w:cs="Times New Roman"/>
          <w:szCs w:val="24"/>
        </w:rPr>
        <w:tab/>
      </w:r>
      <w:r w:rsidR="00BF07C2">
        <w:rPr>
          <w:rFonts w:cs="Times New Roman"/>
          <w:szCs w:val="24"/>
        </w:rPr>
        <w:tab/>
      </w:r>
    </w:p>
    <w:p w:rsidR="00980C5F" w:rsidRDefault="00235A03" w:rsidP="0021611F">
      <w:pPr>
        <w:ind w:left="0" w:firstLine="720"/>
        <w:rPr>
          <w:rFonts w:cs="Times New Roman"/>
          <w:szCs w:val="24"/>
        </w:rPr>
      </w:pPr>
      <w:r>
        <w:rPr>
          <w:rFonts w:cs="Times New Roman"/>
          <w:szCs w:val="24"/>
        </w:rPr>
        <w:t xml:space="preserve">Biological warfare is a form of a weapon of mass destruction that utilizes biological mechanisms that are harmful to human beings </w:t>
      </w:r>
      <w:r>
        <w:rPr>
          <w:rFonts w:cs="Times New Roman"/>
          <w:szCs w:val="24"/>
        </w:rPr>
        <w:t>cause incapacitation such as killing and includes targeting of plants and other animals. Biological warfare may include microorganisms such as fungi, bacteria, and other viruses. These microorganisms have the power to penetrate the host and quickly multipl</w:t>
      </w:r>
      <w:r>
        <w:rPr>
          <w:rFonts w:cs="Times New Roman"/>
          <w:szCs w:val="24"/>
        </w:rPr>
        <w:t>y inside the host. Terrorism, on the other hand, is the means by which a small group of people uses violence indiscriminately in order to create terror among the masses</w:t>
      </w:r>
      <w:r>
        <w:rPr>
          <w:rFonts w:cs="Times New Roman"/>
          <w:szCs w:val="24"/>
        </w:rPr>
        <w:t xml:space="preserve"> (</w:t>
      </w:r>
      <w:r w:rsidRPr="00980C5F">
        <w:rPr>
          <w:rFonts w:cs="Times New Roman"/>
          <w:szCs w:val="24"/>
        </w:rPr>
        <w:t>Fortna</w:t>
      </w:r>
      <w:r>
        <w:rPr>
          <w:rFonts w:cs="Times New Roman"/>
          <w:szCs w:val="24"/>
        </w:rPr>
        <w:t>, 2015). Biological warfare can be used by terrorism to create unnecess</w:t>
      </w:r>
      <w:r>
        <w:rPr>
          <w:rFonts w:cs="Times New Roman"/>
          <w:szCs w:val="24"/>
        </w:rPr>
        <w:t xml:space="preserve">ary and indiscriminate fear among the populations. </w:t>
      </w:r>
    </w:p>
    <w:p w:rsidR="00980C5F" w:rsidRDefault="00235A03" w:rsidP="0021611F">
      <w:pPr>
        <w:ind w:left="0" w:firstLine="720"/>
        <w:rPr>
          <w:rFonts w:cs="Times New Roman"/>
          <w:szCs w:val="24"/>
        </w:rPr>
      </w:pPr>
      <w:r>
        <w:rPr>
          <w:rFonts w:cs="Times New Roman"/>
          <w:szCs w:val="24"/>
        </w:rPr>
        <w:t>Biological warfare is of particular importance because it can easily be used by nations to fight or threaten each other as well as other non-state groups that may be out to have their own selfish interest</w:t>
      </w:r>
      <w:r>
        <w:rPr>
          <w:rFonts w:cs="Times New Roman"/>
          <w:szCs w:val="24"/>
        </w:rPr>
        <w:t>s addressed by the mass population (</w:t>
      </w:r>
      <w:r w:rsidRPr="00980C5F">
        <w:rPr>
          <w:rFonts w:cs="Times New Roman"/>
          <w:szCs w:val="24"/>
        </w:rPr>
        <w:t>Wheelis</w:t>
      </w:r>
      <w:r>
        <w:rPr>
          <w:rFonts w:cs="Times New Roman"/>
          <w:szCs w:val="24"/>
        </w:rPr>
        <w:t xml:space="preserve"> et al., 2006). Biological warfare is additionally very important because one does not require releasing a huge amount of the</w:t>
      </w:r>
      <w:r w:rsidR="0021611F">
        <w:rPr>
          <w:rFonts w:cs="Times New Roman"/>
          <w:szCs w:val="24"/>
        </w:rPr>
        <w:t xml:space="preserve"> </w:t>
      </w:r>
      <w:r>
        <w:rPr>
          <w:rFonts w:cs="Times New Roman"/>
          <w:szCs w:val="24"/>
        </w:rPr>
        <w:t>microorganisms. A small minute amount of the biological substance is more than enough t</w:t>
      </w:r>
      <w:r>
        <w:rPr>
          <w:rFonts w:cs="Times New Roman"/>
          <w:szCs w:val="24"/>
        </w:rPr>
        <w:t>o infect a huge population of thousands or even millions within a very short period of time (Beeching &amp; Miller, 2002).</w:t>
      </w:r>
    </w:p>
    <w:p w:rsidR="00A43F62" w:rsidRDefault="00235A03" w:rsidP="0021611F">
      <w:pPr>
        <w:ind w:left="0" w:firstLine="720"/>
        <w:rPr>
          <w:rFonts w:cs="Times New Roman"/>
          <w:szCs w:val="24"/>
        </w:rPr>
      </w:pPr>
      <w:r>
        <w:rPr>
          <w:rFonts w:cs="Times New Roman"/>
          <w:szCs w:val="24"/>
        </w:rPr>
        <w:t xml:space="preserve"> </w:t>
      </w:r>
      <w:r w:rsidR="00730272">
        <w:rPr>
          <w:rFonts w:cs="Times New Roman"/>
          <w:szCs w:val="24"/>
        </w:rPr>
        <w:t>In my opinion, biological warfare means several things. To begin wi</w:t>
      </w:r>
      <w:r w:rsidR="000A5353">
        <w:rPr>
          <w:rFonts w:cs="Times New Roman"/>
          <w:szCs w:val="24"/>
        </w:rPr>
        <w:t>th, there is the possibility of</w:t>
      </w:r>
      <w:r w:rsidR="00730272">
        <w:rPr>
          <w:rFonts w:cs="Times New Roman"/>
          <w:szCs w:val="24"/>
        </w:rPr>
        <w:t xml:space="preserve"> starvation. </w:t>
      </w:r>
      <w:r w:rsidR="000A5353">
        <w:rPr>
          <w:rFonts w:cs="Times New Roman"/>
          <w:szCs w:val="24"/>
        </w:rPr>
        <w:t xml:space="preserve">If a biological warfare is declared on a country or group and targeted on the plant crops of the country, the country may lose huge crops that are meant to feed the nation and therefore lead to starvation. Secondly, there can be mass diseases that may last for several years and as such affect the future generations of the country adversely leading to disability and other irregular forms of abnormality. Finally, biological warfare can lead to the enmity of states </w:t>
      </w:r>
      <w:r w:rsidR="000A5353">
        <w:rPr>
          <w:rFonts w:cs="Times New Roman"/>
          <w:szCs w:val="24"/>
        </w:rPr>
        <w:lastRenderedPageBreak/>
        <w:t>that may lead to prolonged periods of war that may last for decades. This will generally reduce the progre</w:t>
      </w:r>
      <w:r>
        <w:rPr>
          <w:rFonts w:cs="Times New Roman"/>
          <w:szCs w:val="24"/>
        </w:rPr>
        <w:t>ss that we all make as a world</w:t>
      </w:r>
      <w:r w:rsidR="000A5353">
        <w:rPr>
          <w:rFonts w:cs="Times New Roman"/>
          <w:szCs w:val="24"/>
        </w:rPr>
        <w:t>.</w:t>
      </w:r>
    </w:p>
    <w:p w:rsidR="00FC786D" w:rsidRDefault="00235A03" w:rsidP="0021611F">
      <w:pPr>
        <w:ind w:left="0" w:firstLine="720"/>
        <w:rPr>
          <w:rFonts w:cs="Times New Roman"/>
          <w:szCs w:val="24"/>
        </w:rPr>
      </w:pPr>
      <w:r>
        <w:rPr>
          <w:rFonts w:cs="Times New Roman"/>
          <w:szCs w:val="24"/>
        </w:rPr>
        <w:t xml:space="preserve">The topic of biological warfare is important because there it is an instrument that destroys populations because serious illness that can be irreversible. </w:t>
      </w:r>
      <w:r w:rsidR="00D41101">
        <w:rPr>
          <w:rFonts w:cs="Times New Roman"/>
          <w:szCs w:val="24"/>
        </w:rPr>
        <w:t xml:space="preserve">This is an unacceptable manner </w:t>
      </w:r>
      <w:r>
        <w:rPr>
          <w:rFonts w:cs="Times New Roman"/>
          <w:szCs w:val="24"/>
        </w:rPr>
        <w:t xml:space="preserve">of combat. </w:t>
      </w:r>
      <w:r w:rsidR="00D41101">
        <w:rPr>
          <w:rFonts w:cs="Times New Roman"/>
          <w:szCs w:val="24"/>
        </w:rPr>
        <w:t>They cause suffering to the individuals that cannot only be defined as terrible as they affect the innocent people of the population. Additionally, modern technology is leading to the development of biological warfare substances that are more difficult to detect and as such can cause wider damage. One can only imagine the effects of having to release a substance that reaches the population and has no antibiotic cure. The effects are devastating.</w:t>
      </w:r>
    </w:p>
    <w:p w:rsidR="000A5353" w:rsidRDefault="00235A03" w:rsidP="00B84AF7">
      <w:pPr>
        <w:ind w:left="0" w:firstLine="720"/>
        <w:jc w:val="both"/>
        <w:rPr>
          <w:rFonts w:cs="Times New Roman"/>
          <w:szCs w:val="24"/>
        </w:rPr>
      </w:pPr>
      <w:r>
        <w:rPr>
          <w:rFonts w:cs="Times New Roman"/>
          <w:szCs w:val="24"/>
        </w:rPr>
        <w:t xml:space="preserve">The issue of biological ware fare as a form of terrorism carries significant societal impacts due to the various developments that are happening such as the continued rise of non-state actors that </w:t>
      </w:r>
      <w:r w:rsidR="00B84AF7">
        <w:rPr>
          <w:rFonts w:cs="Times New Roman"/>
          <w:szCs w:val="24"/>
        </w:rPr>
        <w:t xml:space="preserve">are instigating violence (Frinking, et al., 2016). The continued expressed intent by non-state actors to create hostile situations means that the chances of increased terrorist attacks may lead to the deployment of biological warfare tactics. Other groups such as Jihadists and other </w:t>
      </w:r>
      <w:r w:rsidR="002952A3">
        <w:rPr>
          <w:rFonts w:cs="Times New Roman"/>
          <w:szCs w:val="24"/>
        </w:rPr>
        <w:t>rights</w:t>
      </w:r>
      <w:r w:rsidR="00B84AF7">
        <w:rPr>
          <w:rFonts w:cs="Times New Roman"/>
          <w:szCs w:val="24"/>
        </w:rPr>
        <w:t xml:space="preserve"> grou</w:t>
      </w:r>
      <w:r w:rsidR="005B3D69">
        <w:rPr>
          <w:rFonts w:cs="Times New Roman"/>
          <w:szCs w:val="24"/>
        </w:rPr>
        <w:t xml:space="preserve">ps as well as disgruntled members may also cause or insight the use of biological warfare that may lead to attacks that may have </w:t>
      </w:r>
      <w:r w:rsidR="002952A3">
        <w:rPr>
          <w:rFonts w:cs="Times New Roman"/>
          <w:szCs w:val="24"/>
        </w:rPr>
        <w:t>irreversible</w:t>
      </w:r>
      <w:r w:rsidR="005B3D69">
        <w:rPr>
          <w:rFonts w:cs="Times New Roman"/>
          <w:szCs w:val="24"/>
        </w:rPr>
        <w:t xml:space="preserve"> effects</w:t>
      </w:r>
      <w:r w:rsidR="002952A3">
        <w:rPr>
          <w:rFonts w:cs="Times New Roman"/>
          <w:szCs w:val="24"/>
        </w:rPr>
        <w:t xml:space="preserve"> (Frinking, et al., 2016)</w:t>
      </w:r>
      <w:r w:rsidR="005B3D69">
        <w:rPr>
          <w:rFonts w:cs="Times New Roman"/>
          <w:szCs w:val="24"/>
        </w:rPr>
        <w:t>.</w:t>
      </w:r>
      <w:r w:rsidR="002952A3">
        <w:rPr>
          <w:rFonts w:cs="Times New Roman"/>
          <w:szCs w:val="24"/>
        </w:rPr>
        <w:t xml:space="preserve"> </w:t>
      </w:r>
      <w:r w:rsidR="00F50C58">
        <w:rPr>
          <w:rFonts w:cs="Times New Roman"/>
          <w:szCs w:val="24"/>
        </w:rPr>
        <w:t>Additionally</w:t>
      </w:r>
      <w:r w:rsidR="002952A3">
        <w:rPr>
          <w:rFonts w:cs="Times New Roman"/>
          <w:szCs w:val="24"/>
        </w:rPr>
        <w:t xml:space="preserve">, the economic and societal impacts that are set to be witnessed coupled with the psychological impact is a great cause of significance to the society. </w:t>
      </w:r>
      <w:r w:rsidR="005B3D69">
        <w:rPr>
          <w:rFonts w:cs="Times New Roman"/>
          <w:szCs w:val="24"/>
        </w:rPr>
        <w:t xml:space="preserve"> </w:t>
      </w:r>
    </w:p>
    <w:p w:rsidR="007E70C2" w:rsidRDefault="007E70C2" w:rsidP="00B84AF7">
      <w:pPr>
        <w:ind w:left="0" w:firstLine="720"/>
        <w:jc w:val="both"/>
        <w:rPr>
          <w:rFonts w:cs="Times New Roman"/>
          <w:szCs w:val="24"/>
        </w:rPr>
      </w:pPr>
    </w:p>
    <w:p w:rsidR="007E70C2" w:rsidRDefault="007E70C2" w:rsidP="00B84AF7">
      <w:pPr>
        <w:ind w:left="0" w:firstLine="720"/>
        <w:jc w:val="both"/>
        <w:rPr>
          <w:rFonts w:cs="Times New Roman"/>
          <w:szCs w:val="24"/>
        </w:rPr>
      </w:pPr>
    </w:p>
    <w:p w:rsidR="007E70C2" w:rsidRDefault="007E70C2" w:rsidP="00B84AF7">
      <w:pPr>
        <w:ind w:left="0" w:firstLine="720"/>
        <w:jc w:val="both"/>
        <w:rPr>
          <w:rFonts w:cs="Times New Roman"/>
          <w:szCs w:val="24"/>
        </w:rPr>
      </w:pPr>
    </w:p>
    <w:p w:rsidR="007E70C2" w:rsidRDefault="007E70C2" w:rsidP="00B84AF7">
      <w:pPr>
        <w:ind w:left="0" w:firstLine="720"/>
        <w:jc w:val="both"/>
        <w:rPr>
          <w:rFonts w:cs="Times New Roman"/>
          <w:szCs w:val="24"/>
        </w:rPr>
      </w:pPr>
    </w:p>
    <w:p w:rsidR="007E70C2" w:rsidRDefault="00235A03" w:rsidP="00B84AF7">
      <w:pPr>
        <w:ind w:left="0" w:firstLine="720"/>
        <w:jc w:val="both"/>
        <w:rPr>
          <w:rFonts w:cs="Times New Roman"/>
          <w:szCs w:val="24"/>
        </w:rPr>
      </w:pPr>
      <w:r>
        <w:rPr>
          <w:rFonts w:cs="Times New Roman"/>
          <w:szCs w:val="24"/>
        </w:rPr>
        <w:lastRenderedPageBreak/>
        <w:tab/>
      </w:r>
      <w:r>
        <w:rPr>
          <w:rFonts w:cs="Times New Roman"/>
          <w:szCs w:val="24"/>
        </w:rPr>
        <w:tab/>
      </w:r>
      <w:r>
        <w:rPr>
          <w:rFonts w:cs="Times New Roman"/>
          <w:szCs w:val="24"/>
        </w:rPr>
        <w:tab/>
      </w:r>
      <w:r>
        <w:rPr>
          <w:rFonts w:cs="Times New Roman"/>
          <w:szCs w:val="24"/>
        </w:rPr>
        <w:tab/>
        <w:t>References</w:t>
      </w:r>
    </w:p>
    <w:p w:rsidR="007E70C2" w:rsidRPr="007E70C2" w:rsidRDefault="00235A03" w:rsidP="007E70C2">
      <w:pPr>
        <w:jc w:val="both"/>
        <w:rPr>
          <w:rFonts w:cs="Times New Roman"/>
          <w:szCs w:val="24"/>
        </w:rPr>
      </w:pPr>
      <w:r w:rsidRPr="007E70C2">
        <w:rPr>
          <w:rFonts w:cs="Times New Roman"/>
          <w:szCs w:val="24"/>
        </w:rPr>
        <w:t xml:space="preserve">Beeching, N., Miller, A., (2002). Biological warfare and bioterrorism. </w:t>
      </w:r>
      <w:r w:rsidR="004D3F86" w:rsidRPr="004D3F86">
        <w:rPr>
          <w:rFonts w:cs="Times New Roman"/>
          <w:i/>
          <w:szCs w:val="24"/>
        </w:rPr>
        <w:t xml:space="preserve">Research gate. </w:t>
      </w:r>
      <w:r w:rsidRPr="007E70C2">
        <w:rPr>
          <w:rFonts w:cs="Times New Roman"/>
          <w:szCs w:val="24"/>
        </w:rPr>
        <w:t>Available at &lt;https://www.researchgate.net/publication/11525410_Biological_warfare_and_bioterrorism&gt;</w:t>
      </w:r>
    </w:p>
    <w:p w:rsidR="007E70C2" w:rsidRPr="007E70C2" w:rsidRDefault="00235A03" w:rsidP="007E70C2">
      <w:pPr>
        <w:jc w:val="both"/>
        <w:rPr>
          <w:rFonts w:cs="Times New Roman"/>
          <w:szCs w:val="24"/>
        </w:rPr>
      </w:pPr>
      <w:r w:rsidRPr="007E70C2">
        <w:rPr>
          <w:rFonts w:cs="Times New Roman"/>
          <w:szCs w:val="24"/>
        </w:rPr>
        <w:t xml:space="preserve">Fortna, V. P. (2015). "Do Terrorists Win? Rebels' Use of Terrorism and Civil War Outcomes". </w:t>
      </w:r>
      <w:r w:rsidRPr="004D3F86">
        <w:rPr>
          <w:rFonts w:cs="Times New Roman"/>
          <w:i/>
          <w:szCs w:val="24"/>
        </w:rPr>
        <w:t>International Organization</w:t>
      </w:r>
      <w:r w:rsidRPr="007E70C2">
        <w:rPr>
          <w:rFonts w:cs="Times New Roman"/>
          <w:szCs w:val="24"/>
        </w:rPr>
        <w:t>. 69 (3): 519–556. doi:10.1017/S0020818315000089. hdl:1811/52898.</w:t>
      </w:r>
    </w:p>
    <w:p w:rsidR="004D3F86" w:rsidRDefault="00235A03" w:rsidP="007E70C2">
      <w:pPr>
        <w:jc w:val="both"/>
        <w:rPr>
          <w:rFonts w:cs="Times New Roman"/>
          <w:szCs w:val="24"/>
        </w:rPr>
      </w:pPr>
      <w:r w:rsidRPr="007E70C2">
        <w:rPr>
          <w:rFonts w:cs="Times New Roman"/>
          <w:szCs w:val="24"/>
        </w:rPr>
        <w:t>Frinking, E., Sweijs, T., Sinning, P., Bontje, E., Frattina, F., C., Ab</w:t>
      </w:r>
      <w:r w:rsidRPr="007E70C2">
        <w:rPr>
          <w:rFonts w:cs="Times New Roman"/>
          <w:szCs w:val="24"/>
        </w:rPr>
        <w:t xml:space="preserve">dalla, M. (2016). The increasing threat of biological weapons handles with sufficient and proportionate care. </w:t>
      </w:r>
      <w:r w:rsidRPr="004D3F86">
        <w:rPr>
          <w:rFonts w:cs="Times New Roman"/>
          <w:i/>
          <w:szCs w:val="24"/>
        </w:rPr>
        <w:t>The Hague Centre for Strategic Studies (HCSS</w:t>
      </w:r>
      <w:r w:rsidRPr="007E70C2">
        <w:rPr>
          <w:rFonts w:cs="Times New Roman"/>
          <w:szCs w:val="24"/>
        </w:rPr>
        <w:t xml:space="preserve">). ISBN/EAN: 978-94-92102-43-0 </w:t>
      </w:r>
    </w:p>
    <w:p w:rsidR="007E70C2" w:rsidRPr="007E70C2" w:rsidRDefault="00235A03" w:rsidP="007E70C2">
      <w:pPr>
        <w:jc w:val="both"/>
        <w:rPr>
          <w:rFonts w:cs="Times New Roman"/>
          <w:szCs w:val="24"/>
        </w:rPr>
      </w:pPr>
      <w:r w:rsidRPr="007E70C2">
        <w:rPr>
          <w:rFonts w:cs="Times New Roman"/>
          <w:szCs w:val="24"/>
        </w:rPr>
        <w:t>Wheelis, M., Rózsa, L. Dando, M. (2006). Deadly Cultures: Biologic</w:t>
      </w:r>
      <w:r w:rsidRPr="007E70C2">
        <w:rPr>
          <w:rFonts w:cs="Times New Roman"/>
          <w:szCs w:val="24"/>
        </w:rPr>
        <w:t>al Weapons Since 1945. Harvard University Press. pp. 284–293, 301–303. ISBN 0-674-01699-8.</w:t>
      </w:r>
    </w:p>
    <w:p w:rsidR="007E70C2" w:rsidRDefault="007E70C2" w:rsidP="007E70C2">
      <w:pPr>
        <w:jc w:val="both"/>
        <w:rPr>
          <w:rFonts w:cs="Times New Roman"/>
          <w:szCs w:val="24"/>
        </w:rPr>
      </w:pPr>
    </w:p>
    <w:sectPr w:rsidR="007E70C2" w:rsidSect="003363E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A03" w:rsidRDefault="00235A03" w:rsidP="00B31DF7">
      <w:pPr>
        <w:spacing w:after="0" w:line="240" w:lineRule="auto"/>
      </w:pPr>
      <w:r>
        <w:separator/>
      </w:r>
    </w:p>
  </w:endnote>
  <w:endnote w:type="continuationSeparator" w:id="1">
    <w:p w:rsidR="00235A03" w:rsidRDefault="00235A03" w:rsidP="00B31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A03" w:rsidRDefault="00235A03" w:rsidP="00B31DF7">
      <w:pPr>
        <w:spacing w:after="0" w:line="240" w:lineRule="auto"/>
      </w:pPr>
      <w:r>
        <w:separator/>
      </w:r>
    </w:p>
  </w:footnote>
  <w:footnote w:type="continuationSeparator" w:id="1">
    <w:p w:rsidR="00235A03" w:rsidRDefault="00235A03" w:rsidP="00B31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E1" w:rsidRPr="00163FD8" w:rsidRDefault="00235A03" w:rsidP="00F02C5F">
    <w:pPr>
      <w:rPr>
        <w:rFonts w:cs="Times New Roman"/>
        <w:color w:val="000000"/>
        <w:szCs w:val="24"/>
      </w:rPr>
    </w:pPr>
    <w:r>
      <w:rPr>
        <w:rFonts w:cs="Times New Roman"/>
        <w:szCs w:val="24"/>
      </w:rPr>
      <w:t>BIOLOGICAL WARFARE AS A FORM OF TERRORISM</w:t>
    </w:r>
    <w:r w:rsidR="00BF07C2">
      <w:rPr>
        <w:rFonts w:cs="Times New Roman"/>
        <w:szCs w:val="24"/>
      </w:rPr>
      <w:tab/>
    </w:r>
    <w:r w:rsidR="00BF07C2">
      <w:rPr>
        <w:rFonts w:cs="Times New Roman"/>
        <w:szCs w:val="24"/>
      </w:rPr>
      <w:tab/>
    </w:r>
    <w:r w:rsidR="00577650">
      <w:rPr>
        <w:rFonts w:cs="Times New Roman"/>
        <w:szCs w:val="24"/>
      </w:rPr>
      <w:tab/>
    </w:r>
    <w:r w:rsidR="00027EB0">
      <w:tab/>
    </w:r>
    <w:r w:rsidR="00B31DF7">
      <w:fldChar w:fldCharType="begin"/>
    </w:r>
    <w:r w:rsidR="00027EB0">
      <w:instrText xml:space="preserve"> PAGE   \* MERGEFORMAT </w:instrText>
    </w:r>
    <w:r w:rsidR="00B31DF7">
      <w:fldChar w:fldCharType="separate"/>
    </w:r>
    <w:r w:rsidR="004D3F86">
      <w:rPr>
        <w:noProof/>
      </w:rPr>
      <w:t>2</w:t>
    </w:r>
    <w:r w:rsidR="00B31DF7">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E1" w:rsidRDefault="00235A03" w:rsidP="00F02C5F">
    <w:r>
      <w:t xml:space="preserve">Running head: </w:t>
    </w:r>
    <w:r w:rsidR="00FC786D">
      <w:rPr>
        <w:rFonts w:cs="Times New Roman"/>
        <w:szCs w:val="24"/>
      </w:rPr>
      <w:t>BIOLOGICAL WARFARE AS A FORM OF TERRORISM</w:t>
    </w:r>
    <w:r w:rsidR="00FC786D">
      <w:rPr>
        <w:rFonts w:cs="Times New Roman"/>
        <w:szCs w:val="24"/>
      </w:rPr>
      <w:tab/>
    </w:r>
    <w:r w:rsidR="00E14C37">
      <w:rPr>
        <w:rFonts w:cs="Times New Roman"/>
        <w:szCs w:val="24"/>
      </w:rPr>
      <w:tab/>
    </w:r>
    <w:r w:rsidR="0016681E">
      <w:rPr>
        <w:rFonts w:cs="Times New Roman"/>
        <w:szCs w:val="24"/>
      </w:rPr>
      <w:t xml:space="preserve">    </w:t>
    </w:r>
    <w:r w:rsidR="00B31DF7">
      <w:fldChar w:fldCharType="begin"/>
    </w:r>
    <w:r>
      <w:instrText xml:space="preserve"> PAGE   \* MERGEFORMAT </w:instrText>
    </w:r>
    <w:r w:rsidR="00B31DF7">
      <w:fldChar w:fldCharType="separate"/>
    </w:r>
    <w:r w:rsidR="004D3F86">
      <w:rPr>
        <w:noProof/>
      </w:rPr>
      <w:t>1</w:t>
    </w:r>
    <w:r w:rsidR="00B31DF7">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403"/>
    <w:multiLevelType w:val="hybridMultilevel"/>
    <w:tmpl w:val="49C8CCCA"/>
    <w:lvl w:ilvl="0" w:tplc="899222DC">
      <w:start w:val="1"/>
      <w:numFmt w:val="bullet"/>
      <w:lvlText w:val=""/>
      <w:lvlJc w:val="left"/>
      <w:pPr>
        <w:ind w:left="720" w:hanging="360"/>
      </w:pPr>
      <w:rPr>
        <w:rFonts w:ascii="Symbol" w:hAnsi="Symbol" w:hint="default"/>
      </w:rPr>
    </w:lvl>
    <w:lvl w:ilvl="1" w:tplc="AE94061A" w:tentative="1">
      <w:start w:val="1"/>
      <w:numFmt w:val="bullet"/>
      <w:lvlText w:val="o"/>
      <w:lvlJc w:val="left"/>
      <w:pPr>
        <w:ind w:left="1440" w:hanging="360"/>
      </w:pPr>
      <w:rPr>
        <w:rFonts w:ascii="Courier New" w:hAnsi="Courier New" w:cs="Courier New" w:hint="default"/>
      </w:rPr>
    </w:lvl>
    <w:lvl w:ilvl="2" w:tplc="8DE8941C" w:tentative="1">
      <w:start w:val="1"/>
      <w:numFmt w:val="bullet"/>
      <w:lvlText w:val=""/>
      <w:lvlJc w:val="left"/>
      <w:pPr>
        <w:ind w:left="2160" w:hanging="360"/>
      </w:pPr>
      <w:rPr>
        <w:rFonts w:ascii="Wingdings" w:hAnsi="Wingdings" w:hint="default"/>
      </w:rPr>
    </w:lvl>
    <w:lvl w:ilvl="3" w:tplc="8A78998E" w:tentative="1">
      <w:start w:val="1"/>
      <w:numFmt w:val="bullet"/>
      <w:lvlText w:val=""/>
      <w:lvlJc w:val="left"/>
      <w:pPr>
        <w:ind w:left="2880" w:hanging="360"/>
      </w:pPr>
      <w:rPr>
        <w:rFonts w:ascii="Symbol" w:hAnsi="Symbol" w:hint="default"/>
      </w:rPr>
    </w:lvl>
    <w:lvl w:ilvl="4" w:tplc="798A3536" w:tentative="1">
      <w:start w:val="1"/>
      <w:numFmt w:val="bullet"/>
      <w:lvlText w:val="o"/>
      <w:lvlJc w:val="left"/>
      <w:pPr>
        <w:ind w:left="3600" w:hanging="360"/>
      </w:pPr>
      <w:rPr>
        <w:rFonts w:ascii="Courier New" w:hAnsi="Courier New" w:cs="Courier New" w:hint="default"/>
      </w:rPr>
    </w:lvl>
    <w:lvl w:ilvl="5" w:tplc="EA0AFDFA" w:tentative="1">
      <w:start w:val="1"/>
      <w:numFmt w:val="bullet"/>
      <w:lvlText w:val=""/>
      <w:lvlJc w:val="left"/>
      <w:pPr>
        <w:ind w:left="4320" w:hanging="360"/>
      </w:pPr>
      <w:rPr>
        <w:rFonts w:ascii="Wingdings" w:hAnsi="Wingdings" w:hint="default"/>
      </w:rPr>
    </w:lvl>
    <w:lvl w:ilvl="6" w:tplc="E2824F00" w:tentative="1">
      <w:start w:val="1"/>
      <w:numFmt w:val="bullet"/>
      <w:lvlText w:val=""/>
      <w:lvlJc w:val="left"/>
      <w:pPr>
        <w:ind w:left="5040" w:hanging="360"/>
      </w:pPr>
      <w:rPr>
        <w:rFonts w:ascii="Symbol" w:hAnsi="Symbol" w:hint="default"/>
      </w:rPr>
    </w:lvl>
    <w:lvl w:ilvl="7" w:tplc="0D1644F4" w:tentative="1">
      <w:start w:val="1"/>
      <w:numFmt w:val="bullet"/>
      <w:lvlText w:val="o"/>
      <w:lvlJc w:val="left"/>
      <w:pPr>
        <w:ind w:left="5760" w:hanging="360"/>
      </w:pPr>
      <w:rPr>
        <w:rFonts w:ascii="Courier New" w:hAnsi="Courier New" w:cs="Courier New" w:hint="default"/>
      </w:rPr>
    </w:lvl>
    <w:lvl w:ilvl="8" w:tplc="D74C371A" w:tentative="1">
      <w:start w:val="1"/>
      <w:numFmt w:val="bullet"/>
      <w:lvlText w:val=""/>
      <w:lvlJc w:val="left"/>
      <w:pPr>
        <w:ind w:left="6480" w:hanging="360"/>
      </w:pPr>
      <w:rPr>
        <w:rFonts w:ascii="Wingdings" w:hAnsi="Wingdings" w:hint="default"/>
      </w:rPr>
    </w:lvl>
  </w:abstractNum>
  <w:abstractNum w:abstractNumId="1">
    <w:nsid w:val="28E508A3"/>
    <w:multiLevelType w:val="hybridMultilevel"/>
    <w:tmpl w:val="F4669F60"/>
    <w:lvl w:ilvl="0" w:tplc="9C5E2DB6">
      <w:start w:val="1"/>
      <w:numFmt w:val="bullet"/>
      <w:lvlText w:val=""/>
      <w:lvlJc w:val="left"/>
      <w:pPr>
        <w:ind w:left="1440" w:hanging="360"/>
      </w:pPr>
      <w:rPr>
        <w:rFonts w:ascii="Symbol" w:hAnsi="Symbol" w:hint="default"/>
      </w:rPr>
    </w:lvl>
    <w:lvl w:ilvl="1" w:tplc="0714FA4C" w:tentative="1">
      <w:start w:val="1"/>
      <w:numFmt w:val="bullet"/>
      <w:lvlText w:val="o"/>
      <w:lvlJc w:val="left"/>
      <w:pPr>
        <w:ind w:left="2160" w:hanging="360"/>
      </w:pPr>
      <w:rPr>
        <w:rFonts w:ascii="Courier New" w:hAnsi="Courier New" w:cs="Courier New" w:hint="default"/>
      </w:rPr>
    </w:lvl>
    <w:lvl w:ilvl="2" w:tplc="FC20E2CA" w:tentative="1">
      <w:start w:val="1"/>
      <w:numFmt w:val="bullet"/>
      <w:lvlText w:val=""/>
      <w:lvlJc w:val="left"/>
      <w:pPr>
        <w:ind w:left="2880" w:hanging="360"/>
      </w:pPr>
      <w:rPr>
        <w:rFonts w:ascii="Wingdings" w:hAnsi="Wingdings" w:hint="default"/>
      </w:rPr>
    </w:lvl>
    <w:lvl w:ilvl="3" w:tplc="F9525344" w:tentative="1">
      <w:start w:val="1"/>
      <w:numFmt w:val="bullet"/>
      <w:lvlText w:val=""/>
      <w:lvlJc w:val="left"/>
      <w:pPr>
        <w:ind w:left="3600" w:hanging="360"/>
      </w:pPr>
      <w:rPr>
        <w:rFonts w:ascii="Symbol" w:hAnsi="Symbol" w:hint="default"/>
      </w:rPr>
    </w:lvl>
    <w:lvl w:ilvl="4" w:tplc="DA349C2C" w:tentative="1">
      <w:start w:val="1"/>
      <w:numFmt w:val="bullet"/>
      <w:lvlText w:val="o"/>
      <w:lvlJc w:val="left"/>
      <w:pPr>
        <w:ind w:left="4320" w:hanging="360"/>
      </w:pPr>
      <w:rPr>
        <w:rFonts w:ascii="Courier New" w:hAnsi="Courier New" w:cs="Courier New" w:hint="default"/>
      </w:rPr>
    </w:lvl>
    <w:lvl w:ilvl="5" w:tplc="B2BE9D52" w:tentative="1">
      <w:start w:val="1"/>
      <w:numFmt w:val="bullet"/>
      <w:lvlText w:val=""/>
      <w:lvlJc w:val="left"/>
      <w:pPr>
        <w:ind w:left="5040" w:hanging="360"/>
      </w:pPr>
      <w:rPr>
        <w:rFonts w:ascii="Wingdings" w:hAnsi="Wingdings" w:hint="default"/>
      </w:rPr>
    </w:lvl>
    <w:lvl w:ilvl="6" w:tplc="BB92705C" w:tentative="1">
      <w:start w:val="1"/>
      <w:numFmt w:val="bullet"/>
      <w:lvlText w:val=""/>
      <w:lvlJc w:val="left"/>
      <w:pPr>
        <w:ind w:left="5760" w:hanging="360"/>
      </w:pPr>
      <w:rPr>
        <w:rFonts w:ascii="Symbol" w:hAnsi="Symbol" w:hint="default"/>
      </w:rPr>
    </w:lvl>
    <w:lvl w:ilvl="7" w:tplc="F7C4AEB0" w:tentative="1">
      <w:start w:val="1"/>
      <w:numFmt w:val="bullet"/>
      <w:lvlText w:val="o"/>
      <w:lvlJc w:val="left"/>
      <w:pPr>
        <w:ind w:left="6480" w:hanging="360"/>
      </w:pPr>
      <w:rPr>
        <w:rFonts w:ascii="Courier New" w:hAnsi="Courier New" w:cs="Courier New" w:hint="default"/>
      </w:rPr>
    </w:lvl>
    <w:lvl w:ilvl="8" w:tplc="28F0D3E8" w:tentative="1">
      <w:start w:val="1"/>
      <w:numFmt w:val="bullet"/>
      <w:lvlText w:val=""/>
      <w:lvlJc w:val="left"/>
      <w:pPr>
        <w:ind w:left="7200" w:hanging="360"/>
      </w:pPr>
      <w:rPr>
        <w:rFonts w:ascii="Wingdings" w:hAnsi="Wingdings" w:hint="default"/>
      </w:rPr>
    </w:lvl>
  </w:abstractNum>
  <w:abstractNum w:abstractNumId="2">
    <w:nsid w:val="36F80E38"/>
    <w:multiLevelType w:val="hybridMultilevel"/>
    <w:tmpl w:val="E228A8A6"/>
    <w:lvl w:ilvl="0" w:tplc="6D2A7C40">
      <w:start w:val="1"/>
      <w:numFmt w:val="decimal"/>
      <w:lvlText w:val="%1."/>
      <w:lvlJc w:val="left"/>
      <w:pPr>
        <w:ind w:left="720" w:hanging="360"/>
      </w:pPr>
      <w:rPr>
        <w:rFonts w:hint="default"/>
        <w:color w:val="auto"/>
      </w:rPr>
    </w:lvl>
    <w:lvl w:ilvl="1" w:tplc="3F7C0212" w:tentative="1">
      <w:start w:val="1"/>
      <w:numFmt w:val="lowerLetter"/>
      <w:lvlText w:val="%2."/>
      <w:lvlJc w:val="left"/>
      <w:pPr>
        <w:ind w:left="1440" w:hanging="360"/>
      </w:pPr>
    </w:lvl>
    <w:lvl w:ilvl="2" w:tplc="E8B05C44" w:tentative="1">
      <w:start w:val="1"/>
      <w:numFmt w:val="lowerRoman"/>
      <w:lvlText w:val="%3."/>
      <w:lvlJc w:val="right"/>
      <w:pPr>
        <w:ind w:left="2160" w:hanging="180"/>
      </w:pPr>
    </w:lvl>
    <w:lvl w:ilvl="3" w:tplc="EF8425E6" w:tentative="1">
      <w:start w:val="1"/>
      <w:numFmt w:val="decimal"/>
      <w:lvlText w:val="%4."/>
      <w:lvlJc w:val="left"/>
      <w:pPr>
        <w:ind w:left="2880" w:hanging="360"/>
      </w:pPr>
    </w:lvl>
    <w:lvl w:ilvl="4" w:tplc="65584438" w:tentative="1">
      <w:start w:val="1"/>
      <w:numFmt w:val="lowerLetter"/>
      <w:lvlText w:val="%5."/>
      <w:lvlJc w:val="left"/>
      <w:pPr>
        <w:ind w:left="3600" w:hanging="360"/>
      </w:pPr>
    </w:lvl>
    <w:lvl w:ilvl="5" w:tplc="8B2A678A" w:tentative="1">
      <w:start w:val="1"/>
      <w:numFmt w:val="lowerRoman"/>
      <w:lvlText w:val="%6."/>
      <w:lvlJc w:val="right"/>
      <w:pPr>
        <w:ind w:left="4320" w:hanging="180"/>
      </w:pPr>
    </w:lvl>
    <w:lvl w:ilvl="6" w:tplc="7DBC02C2" w:tentative="1">
      <w:start w:val="1"/>
      <w:numFmt w:val="decimal"/>
      <w:lvlText w:val="%7."/>
      <w:lvlJc w:val="left"/>
      <w:pPr>
        <w:ind w:left="5040" w:hanging="360"/>
      </w:pPr>
    </w:lvl>
    <w:lvl w:ilvl="7" w:tplc="3B9A09C4" w:tentative="1">
      <w:start w:val="1"/>
      <w:numFmt w:val="lowerLetter"/>
      <w:lvlText w:val="%8."/>
      <w:lvlJc w:val="left"/>
      <w:pPr>
        <w:ind w:left="5760" w:hanging="360"/>
      </w:pPr>
    </w:lvl>
    <w:lvl w:ilvl="8" w:tplc="2792805A" w:tentative="1">
      <w:start w:val="1"/>
      <w:numFmt w:val="lowerRoman"/>
      <w:lvlText w:val="%9."/>
      <w:lvlJc w:val="right"/>
      <w:pPr>
        <w:ind w:left="6480" w:hanging="180"/>
      </w:pPr>
    </w:lvl>
  </w:abstractNum>
  <w:abstractNum w:abstractNumId="3">
    <w:nsid w:val="486C27E9"/>
    <w:multiLevelType w:val="hybridMultilevel"/>
    <w:tmpl w:val="6AE66802"/>
    <w:lvl w:ilvl="0" w:tplc="66E00AD4">
      <w:start w:val="1"/>
      <w:numFmt w:val="bullet"/>
      <w:lvlText w:val=""/>
      <w:lvlJc w:val="left"/>
      <w:pPr>
        <w:ind w:left="720" w:hanging="360"/>
      </w:pPr>
      <w:rPr>
        <w:rFonts w:ascii="Symbol" w:hAnsi="Symbol" w:hint="default"/>
      </w:rPr>
    </w:lvl>
    <w:lvl w:ilvl="1" w:tplc="DC7ADCC2" w:tentative="1">
      <w:start w:val="1"/>
      <w:numFmt w:val="bullet"/>
      <w:lvlText w:val="o"/>
      <w:lvlJc w:val="left"/>
      <w:pPr>
        <w:ind w:left="1440" w:hanging="360"/>
      </w:pPr>
      <w:rPr>
        <w:rFonts w:ascii="Courier New" w:hAnsi="Courier New" w:cs="Courier New" w:hint="default"/>
      </w:rPr>
    </w:lvl>
    <w:lvl w:ilvl="2" w:tplc="A5400BF8" w:tentative="1">
      <w:start w:val="1"/>
      <w:numFmt w:val="bullet"/>
      <w:lvlText w:val=""/>
      <w:lvlJc w:val="left"/>
      <w:pPr>
        <w:ind w:left="2160" w:hanging="360"/>
      </w:pPr>
      <w:rPr>
        <w:rFonts w:ascii="Wingdings" w:hAnsi="Wingdings" w:hint="default"/>
      </w:rPr>
    </w:lvl>
    <w:lvl w:ilvl="3" w:tplc="8A5A3E8C" w:tentative="1">
      <w:start w:val="1"/>
      <w:numFmt w:val="bullet"/>
      <w:lvlText w:val=""/>
      <w:lvlJc w:val="left"/>
      <w:pPr>
        <w:ind w:left="2880" w:hanging="360"/>
      </w:pPr>
      <w:rPr>
        <w:rFonts w:ascii="Symbol" w:hAnsi="Symbol" w:hint="default"/>
      </w:rPr>
    </w:lvl>
    <w:lvl w:ilvl="4" w:tplc="00AC06B8" w:tentative="1">
      <w:start w:val="1"/>
      <w:numFmt w:val="bullet"/>
      <w:lvlText w:val="o"/>
      <w:lvlJc w:val="left"/>
      <w:pPr>
        <w:ind w:left="3600" w:hanging="360"/>
      </w:pPr>
      <w:rPr>
        <w:rFonts w:ascii="Courier New" w:hAnsi="Courier New" w:cs="Courier New" w:hint="default"/>
      </w:rPr>
    </w:lvl>
    <w:lvl w:ilvl="5" w:tplc="1CDA185C" w:tentative="1">
      <w:start w:val="1"/>
      <w:numFmt w:val="bullet"/>
      <w:lvlText w:val=""/>
      <w:lvlJc w:val="left"/>
      <w:pPr>
        <w:ind w:left="4320" w:hanging="360"/>
      </w:pPr>
      <w:rPr>
        <w:rFonts w:ascii="Wingdings" w:hAnsi="Wingdings" w:hint="default"/>
      </w:rPr>
    </w:lvl>
    <w:lvl w:ilvl="6" w:tplc="DF1818B8" w:tentative="1">
      <w:start w:val="1"/>
      <w:numFmt w:val="bullet"/>
      <w:lvlText w:val=""/>
      <w:lvlJc w:val="left"/>
      <w:pPr>
        <w:ind w:left="5040" w:hanging="360"/>
      </w:pPr>
      <w:rPr>
        <w:rFonts w:ascii="Symbol" w:hAnsi="Symbol" w:hint="default"/>
      </w:rPr>
    </w:lvl>
    <w:lvl w:ilvl="7" w:tplc="C7128560" w:tentative="1">
      <w:start w:val="1"/>
      <w:numFmt w:val="bullet"/>
      <w:lvlText w:val="o"/>
      <w:lvlJc w:val="left"/>
      <w:pPr>
        <w:ind w:left="5760" w:hanging="360"/>
      </w:pPr>
      <w:rPr>
        <w:rFonts w:ascii="Courier New" w:hAnsi="Courier New" w:cs="Courier New" w:hint="default"/>
      </w:rPr>
    </w:lvl>
    <w:lvl w:ilvl="8" w:tplc="35F0B48E" w:tentative="1">
      <w:start w:val="1"/>
      <w:numFmt w:val="bullet"/>
      <w:lvlText w:val=""/>
      <w:lvlJc w:val="left"/>
      <w:pPr>
        <w:ind w:left="6480" w:hanging="360"/>
      </w:pPr>
      <w:rPr>
        <w:rFonts w:ascii="Wingdings" w:hAnsi="Wingdings" w:hint="default"/>
      </w:rPr>
    </w:lvl>
  </w:abstractNum>
  <w:abstractNum w:abstractNumId="4">
    <w:nsid w:val="4F3023A2"/>
    <w:multiLevelType w:val="hybridMultilevel"/>
    <w:tmpl w:val="378671BE"/>
    <w:lvl w:ilvl="0" w:tplc="C1A8D5A0">
      <w:start w:val="1"/>
      <w:numFmt w:val="decimal"/>
      <w:lvlText w:val="%1."/>
      <w:lvlJc w:val="left"/>
      <w:pPr>
        <w:ind w:left="720" w:hanging="360"/>
      </w:pPr>
      <w:rPr>
        <w:rFonts w:hint="default"/>
      </w:rPr>
    </w:lvl>
    <w:lvl w:ilvl="1" w:tplc="005E4FC6" w:tentative="1">
      <w:start w:val="1"/>
      <w:numFmt w:val="lowerLetter"/>
      <w:lvlText w:val="%2."/>
      <w:lvlJc w:val="left"/>
      <w:pPr>
        <w:ind w:left="1440" w:hanging="360"/>
      </w:pPr>
    </w:lvl>
    <w:lvl w:ilvl="2" w:tplc="C6E00762" w:tentative="1">
      <w:start w:val="1"/>
      <w:numFmt w:val="lowerRoman"/>
      <w:lvlText w:val="%3."/>
      <w:lvlJc w:val="right"/>
      <w:pPr>
        <w:ind w:left="2160" w:hanging="180"/>
      </w:pPr>
    </w:lvl>
    <w:lvl w:ilvl="3" w:tplc="9ED6F9CC" w:tentative="1">
      <w:start w:val="1"/>
      <w:numFmt w:val="decimal"/>
      <w:lvlText w:val="%4."/>
      <w:lvlJc w:val="left"/>
      <w:pPr>
        <w:ind w:left="2880" w:hanging="360"/>
      </w:pPr>
    </w:lvl>
    <w:lvl w:ilvl="4" w:tplc="9F2A806A" w:tentative="1">
      <w:start w:val="1"/>
      <w:numFmt w:val="lowerLetter"/>
      <w:lvlText w:val="%5."/>
      <w:lvlJc w:val="left"/>
      <w:pPr>
        <w:ind w:left="3600" w:hanging="360"/>
      </w:pPr>
    </w:lvl>
    <w:lvl w:ilvl="5" w:tplc="DA709CA4" w:tentative="1">
      <w:start w:val="1"/>
      <w:numFmt w:val="lowerRoman"/>
      <w:lvlText w:val="%6."/>
      <w:lvlJc w:val="right"/>
      <w:pPr>
        <w:ind w:left="4320" w:hanging="180"/>
      </w:pPr>
    </w:lvl>
    <w:lvl w:ilvl="6" w:tplc="EE82897E" w:tentative="1">
      <w:start w:val="1"/>
      <w:numFmt w:val="decimal"/>
      <w:lvlText w:val="%7."/>
      <w:lvlJc w:val="left"/>
      <w:pPr>
        <w:ind w:left="5040" w:hanging="360"/>
      </w:pPr>
    </w:lvl>
    <w:lvl w:ilvl="7" w:tplc="491E80B4" w:tentative="1">
      <w:start w:val="1"/>
      <w:numFmt w:val="lowerLetter"/>
      <w:lvlText w:val="%8."/>
      <w:lvlJc w:val="left"/>
      <w:pPr>
        <w:ind w:left="5760" w:hanging="360"/>
      </w:pPr>
    </w:lvl>
    <w:lvl w:ilvl="8" w:tplc="179C22B8" w:tentative="1">
      <w:start w:val="1"/>
      <w:numFmt w:val="lowerRoman"/>
      <w:lvlText w:val="%9."/>
      <w:lvlJc w:val="right"/>
      <w:pPr>
        <w:ind w:left="6480" w:hanging="180"/>
      </w:pPr>
    </w:lvl>
  </w:abstractNum>
  <w:abstractNum w:abstractNumId="5">
    <w:nsid w:val="514744A4"/>
    <w:multiLevelType w:val="hybridMultilevel"/>
    <w:tmpl w:val="11A67DE8"/>
    <w:lvl w:ilvl="0" w:tplc="282EE6A2">
      <w:start w:val="1"/>
      <w:numFmt w:val="decimal"/>
      <w:lvlText w:val="%1."/>
      <w:lvlJc w:val="left"/>
      <w:pPr>
        <w:ind w:left="720" w:hanging="360"/>
      </w:pPr>
      <w:rPr>
        <w:rFonts w:hint="default"/>
        <w:b/>
      </w:rPr>
    </w:lvl>
    <w:lvl w:ilvl="1" w:tplc="5862FAE6" w:tentative="1">
      <w:start w:val="1"/>
      <w:numFmt w:val="lowerLetter"/>
      <w:lvlText w:val="%2."/>
      <w:lvlJc w:val="left"/>
      <w:pPr>
        <w:ind w:left="1440" w:hanging="360"/>
      </w:pPr>
    </w:lvl>
    <w:lvl w:ilvl="2" w:tplc="FBAEDA60" w:tentative="1">
      <w:start w:val="1"/>
      <w:numFmt w:val="lowerRoman"/>
      <w:lvlText w:val="%3."/>
      <w:lvlJc w:val="right"/>
      <w:pPr>
        <w:ind w:left="2160" w:hanging="180"/>
      </w:pPr>
    </w:lvl>
    <w:lvl w:ilvl="3" w:tplc="33104F4A" w:tentative="1">
      <w:start w:val="1"/>
      <w:numFmt w:val="decimal"/>
      <w:lvlText w:val="%4."/>
      <w:lvlJc w:val="left"/>
      <w:pPr>
        <w:ind w:left="2880" w:hanging="360"/>
      </w:pPr>
    </w:lvl>
    <w:lvl w:ilvl="4" w:tplc="3418EF34" w:tentative="1">
      <w:start w:val="1"/>
      <w:numFmt w:val="lowerLetter"/>
      <w:lvlText w:val="%5."/>
      <w:lvlJc w:val="left"/>
      <w:pPr>
        <w:ind w:left="3600" w:hanging="360"/>
      </w:pPr>
    </w:lvl>
    <w:lvl w:ilvl="5" w:tplc="465A4CB6" w:tentative="1">
      <w:start w:val="1"/>
      <w:numFmt w:val="lowerRoman"/>
      <w:lvlText w:val="%6."/>
      <w:lvlJc w:val="right"/>
      <w:pPr>
        <w:ind w:left="4320" w:hanging="180"/>
      </w:pPr>
    </w:lvl>
    <w:lvl w:ilvl="6" w:tplc="5BC4DFA6" w:tentative="1">
      <w:start w:val="1"/>
      <w:numFmt w:val="decimal"/>
      <w:lvlText w:val="%7."/>
      <w:lvlJc w:val="left"/>
      <w:pPr>
        <w:ind w:left="5040" w:hanging="360"/>
      </w:pPr>
    </w:lvl>
    <w:lvl w:ilvl="7" w:tplc="88709CD8" w:tentative="1">
      <w:start w:val="1"/>
      <w:numFmt w:val="lowerLetter"/>
      <w:lvlText w:val="%8."/>
      <w:lvlJc w:val="left"/>
      <w:pPr>
        <w:ind w:left="5760" w:hanging="360"/>
      </w:pPr>
    </w:lvl>
    <w:lvl w:ilvl="8" w:tplc="ADFE6B4C" w:tentative="1">
      <w:start w:val="1"/>
      <w:numFmt w:val="lowerRoman"/>
      <w:lvlText w:val="%9."/>
      <w:lvlJc w:val="right"/>
      <w:pPr>
        <w:ind w:left="6480" w:hanging="180"/>
      </w:pPr>
    </w:lvl>
  </w:abstractNum>
  <w:abstractNum w:abstractNumId="6">
    <w:nsid w:val="7C2B5F74"/>
    <w:multiLevelType w:val="hybridMultilevel"/>
    <w:tmpl w:val="379A5F9E"/>
    <w:lvl w:ilvl="0" w:tplc="E61AFE6E">
      <w:start w:val="1"/>
      <w:numFmt w:val="bullet"/>
      <w:lvlText w:val=""/>
      <w:lvlJc w:val="left"/>
      <w:pPr>
        <w:ind w:left="720" w:hanging="360"/>
      </w:pPr>
      <w:rPr>
        <w:rFonts w:ascii="Symbol" w:hAnsi="Symbol" w:hint="default"/>
      </w:rPr>
    </w:lvl>
    <w:lvl w:ilvl="1" w:tplc="8C8423AE" w:tentative="1">
      <w:start w:val="1"/>
      <w:numFmt w:val="bullet"/>
      <w:lvlText w:val="o"/>
      <w:lvlJc w:val="left"/>
      <w:pPr>
        <w:ind w:left="1440" w:hanging="360"/>
      </w:pPr>
      <w:rPr>
        <w:rFonts w:ascii="Courier New" w:hAnsi="Courier New" w:cs="Courier New" w:hint="default"/>
      </w:rPr>
    </w:lvl>
    <w:lvl w:ilvl="2" w:tplc="543AB3AE" w:tentative="1">
      <w:start w:val="1"/>
      <w:numFmt w:val="bullet"/>
      <w:lvlText w:val=""/>
      <w:lvlJc w:val="left"/>
      <w:pPr>
        <w:ind w:left="2160" w:hanging="360"/>
      </w:pPr>
      <w:rPr>
        <w:rFonts w:ascii="Wingdings" w:hAnsi="Wingdings" w:hint="default"/>
      </w:rPr>
    </w:lvl>
    <w:lvl w:ilvl="3" w:tplc="D20824B6" w:tentative="1">
      <w:start w:val="1"/>
      <w:numFmt w:val="bullet"/>
      <w:lvlText w:val=""/>
      <w:lvlJc w:val="left"/>
      <w:pPr>
        <w:ind w:left="2880" w:hanging="360"/>
      </w:pPr>
      <w:rPr>
        <w:rFonts w:ascii="Symbol" w:hAnsi="Symbol" w:hint="default"/>
      </w:rPr>
    </w:lvl>
    <w:lvl w:ilvl="4" w:tplc="DD3842F0" w:tentative="1">
      <w:start w:val="1"/>
      <w:numFmt w:val="bullet"/>
      <w:lvlText w:val="o"/>
      <w:lvlJc w:val="left"/>
      <w:pPr>
        <w:ind w:left="3600" w:hanging="360"/>
      </w:pPr>
      <w:rPr>
        <w:rFonts w:ascii="Courier New" w:hAnsi="Courier New" w:cs="Courier New" w:hint="default"/>
      </w:rPr>
    </w:lvl>
    <w:lvl w:ilvl="5" w:tplc="81CCF0E0" w:tentative="1">
      <w:start w:val="1"/>
      <w:numFmt w:val="bullet"/>
      <w:lvlText w:val=""/>
      <w:lvlJc w:val="left"/>
      <w:pPr>
        <w:ind w:left="4320" w:hanging="360"/>
      </w:pPr>
      <w:rPr>
        <w:rFonts w:ascii="Wingdings" w:hAnsi="Wingdings" w:hint="default"/>
      </w:rPr>
    </w:lvl>
    <w:lvl w:ilvl="6" w:tplc="44921702" w:tentative="1">
      <w:start w:val="1"/>
      <w:numFmt w:val="bullet"/>
      <w:lvlText w:val=""/>
      <w:lvlJc w:val="left"/>
      <w:pPr>
        <w:ind w:left="5040" w:hanging="360"/>
      </w:pPr>
      <w:rPr>
        <w:rFonts w:ascii="Symbol" w:hAnsi="Symbol" w:hint="default"/>
      </w:rPr>
    </w:lvl>
    <w:lvl w:ilvl="7" w:tplc="F3AA4220" w:tentative="1">
      <w:start w:val="1"/>
      <w:numFmt w:val="bullet"/>
      <w:lvlText w:val="o"/>
      <w:lvlJc w:val="left"/>
      <w:pPr>
        <w:ind w:left="5760" w:hanging="360"/>
      </w:pPr>
      <w:rPr>
        <w:rFonts w:ascii="Courier New" w:hAnsi="Courier New" w:cs="Courier New" w:hint="default"/>
      </w:rPr>
    </w:lvl>
    <w:lvl w:ilvl="8" w:tplc="197AB652" w:tentative="1">
      <w:start w:val="1"/>
      <w:numFmt w:val="bullet"/>
      <w:lvlText w:val=""/>
      <w:lvlJc w:val="left"/>
      <w:pPr>
        <w:ind w:left="6480" w:hanging="360"/>
      </w:pPr>
      <w:rPr>
        <w:rFonts w:ascii="Wingdings" w:hAnsi="Wingdings" w:hint="default"/>
      </w:rPr>
    </w:lvl>
  </w:abstractNum>
  <w:abstractNum w:abstractNumId="7">
    <w:nsid w:val="7FB941FC"/>
    <w:multiLevelType w:val="hybridMultilevel"/>
    <w:tmpl w:val="6E4E11A8"/>
    <w:lvl w:ilvl="0" w:tplc="91D6436E">
      <w:start w:val="1"/>
      <w:numFmt w:val="decimal"/>
      <w:lvlText w:val="%1."/>
      <w:lvlJc w:val="left"/>
      <w:pPr>
        <w:ind w:left="720" w:hanging="360"/>
      </w:pPr>
      <w:rPr>
        <w:rFonts w:hint="default"/>
      </w:rPr>
    </w:lvl>
    <w:lvl w:ilvl="1" w:tplc="262E12B2" w:tentative="1">
      <w:start w:val="1"/>
      <w:numFmt w:val="lowerLetter"/>
      <w:lvlText w:val="%2."/>
      <w:lvlJc w:val="left"/>
      <w:pPr>
        <w:ind w:left="1440" w:hanging="360"/>
      </w:pPr>
    </w:lvl>
    <w:lvl w:ilvl="2" w:tplc="8A62553C" w:tentative="1">
      <w:start w:val="1"/>
      <w:numFmt w:val="lowerRoman"/>
      <w:lvlText w:val="%3."/>
      <w:lvlJc w:val="right"/>
      <w:pPr>
        <w:ind w:left="2160" w:hanging="180"/>
      </w:pPr>
    </w:lvl>
    <w:lvl w:ilvl="3" w:tplc="57ACF444" w:tentative="1">
      <w:start w:val="1"/>
      <w:numFmt w:val="decimal"/>
      <w:lvlText w:val="%4."/>
      <w:lvlJc w:val="left"/>
      <w:pPr>
        <w:ind w:left="2880" w:hanging="360"/>
      </w:pPr>
    </w:lvl>
    <w:lvl w:ilvl="4" w:tplc="79BA6B58" w:tentative="1">
      <w:start w:val="1"/>
      <w:numFmt w:val="lowerLetter"/>
      <w:lvlText w:val="%5."/>
      <w:lvlJc w:val="left"/>
      <w:pPr>
        <w:ind w:left="3600" w:hanging="360"/>
      </w:pPr>
    </w:lvl>
    <w:lvl w:ilvl="5" w:tplc="6BF61A82" w:tentative="1">
      <w:start w:val="1"/>
      <w:numFmt w:val="lowerRoman"/>
      <w:lvlText w:val="%6."/>
      <w:lvlJc w:val="right"/>
      <w:pPr>
        <w:ind w:left="4320" w:hanging="180"/>
      </w:pPr>
    </w:lvl>
    <w:lvl w:ilvl="6" w:tplc="5002D676" w:tentative="1">
      <w:start w:val="1"/>
      <w:numFmt w:val="decimal"/>
      <w:lvlText w:val="%7."/>
      <w:lvlJc w:val="left"/>
      <w:pPr>
        <w:ind w:left="5040" w:hanging="360"/>
      </w:pPr>
    </w:lvl>
    <w:lvl w:ilvl="7" w:tplc="29283888" w:tentative="1">
      <w:start w:val="1"/>
      <w:numFmt w:val="lowerLetter"/>
      <w:lvlText w:val="%8."/>
      <w:lvlJc w:val="left"/>
      <w:pPr>
        <w:ind w:left="5760" w:hanging="360"/>
      </w:pPr>
    </w:lvl>
    <w:lvl w:ilvl="8" w:tplc="1D524404"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67CC"/>
    <w:rsid w:val="00004E4A"/>
    <w:rsid w:val="000061AA"/>
    <w:rsid w:val="000131C6"/>
    <w:rsid w:val="00027854"/>
    <w:rsid w:val="00027EB0"/>
    <w:rsid w:val="00044536"/>
    <w:rsid w:val="00045DD8"/>
    <w:rsid w:val="00053FF9"/>
    <w:rsid w:val="00055549"/>
    <w:rsid w:val="00060C02"/>
    <w:rsid w:val="00062955"/>
    <w:rsid w:val="00076928"/>
    <w:rsid w:val="000770CA"/>
    <w:rsid w:val="00080242"/>
    <w:rsid w:val="00083698"/>
    <w:rsid w:val="00083B56"/>
    <w:rsid w:val="00086DA9"/>
    <w:rsid w:val="00086F9A"/>
    <w:rsid w:val="000920E7"/>
    <w:rsid w:val="000940E8"/>
    <w:rsid w:val="00095A44"/>
    <w:rsid w:val="000A5353"/>
    <w:rsid w:val="000B25AA"/>
    <w:rsid w:val="000B5EDC"/>
    <w:rsid w:val="000B5FE5"/>
    <w:rsid w:val="000C2435"/>
    <w:rsid w:val="000D1458"/>
    <w:rsid w:val="000D2540"/>
    <w:rsid w:val="000D25C2"/>
    <w:rsid w:val="000D4523"/>
    <w:rsid w:val="000D68C8"/>
    <w:rsid w:val="000E06EA"/>
    <w:rsid w:val="000F50F7"/>
    <w:rsid w:val="000F64FE"/>
    <w:rsid w:val="000F7472"/>
    <w:rsid w:val="000F7FBF"/>
    <w:rsid w:val="00116D92"/>
    <w:rsid w:val="001201E7"/>
    <w:rsid w:val="00122C6A"/>
    <w:rsid w:val="001267FF"/>
    <w:rsid w:val="001431B0"/>
    <w:rsid w:val="00143F36"/>
    <w:rsid w:val="00144776"/>
    <w:rsid w:val="00146CA5"/>
    <w:rsid w:val="00154B53"/>
    <w:rsid w:val="001551A4"/>
    <w:rsid w:val="00160E41"/>
    <w:rsid w:val="00163FD8"/>
    <w:rsid w:val="00165A7D"/>
    <w:rsid w:val="0016681E"/>
    <w:rsid w:val="00166D39"/>
    <w:rsid w:val="001914B6"/>
    <w:rsid w:val="00194954"/>
    <w:rsid w:val="001A2735"/>
    <w:rsid w:val="001B39BC"/>
    <w:rsid w:val="001B525A"/>
    <w:rsid w:val="001C2B1E"/>
    <w:rsid w:val="001C4E10"/>
    <w:rsid w:val="002024CF"/>
    <w:rsid w:val="0021102C"/>
    <w:rsid w:val="00212A0C"/>
    <w:rsid w:val="00215B40"/>
    <w:rsid w:val="00215D93"/>
    <w:rsid w:val="0021611F"/>
    <w:rsid w:val="00224210"/>
    <w:rsid w:val="00235A03"/>
    <w:rsid w:val="00236E11"/>
    <w:rsid w:val="002422C9"/>
    <w:rsid w:val="00245DAD"/>
    <w:rsid w:val="002473FB"/>
    <w:rsid w:val="00252729"/>
    <w:rsid w:val="00262FF3"/>
    <w:rsid w:val="0026517C"/>
    <w:rsid w:val="002761B5"/>
    <w:rsid w:val="00291B25"/>
    <w:rsid w:val="002952A3"/>
    <w:rsid w:val="002A611A"/>
    <w:rsid w:val="002D2DAB"/>
    <w:rsid w:val="002D73AA"/>
    <w:rsid w:val="002E2F89"/>
    <w:rsid w:val="002E76EC"/>
    <w:rsid w:val="002F316D"/>
    <w:rsid w:val="00322E03"/>
    <w:rsid w:val="003305FA"/>
    <w:rsid w:val="00333910"/>
    <w:rsid w:val="003347D5"/>
    <w:rsid w:val="00334B7F"/>
    <w:rsid w:val="003363E1"/>
    <w:rsid w:val="003513C4"/>
    <w:rsid w:val="00355387"/>
    <w:rsid w:val="00355EA5"/>
    <w:rsid w:val="00365F2D"/>
    <w:rsid w:val="00367EA6"/>
    <w:rsid w:val="00370336"/>
    <w:rsid w:val="003752F9"/>
    <w:rsid w:val="00375A9F"/>
    <w:rsid w:val="00377E90"/>
    <w:rsid w:val="003962DF"/>
    <w:rsid w:val="003A0046"/>
    <w:rsid w:val="003A37EE"/>
    <w:rsid w:val="003B1464"/>
    <w:rsid w:val="003B4045"/>
    <w:rsid w:val="003B52EC"/>
    <w:rsid w:val="003B682C"/>
    <w:rsid w:val="003C2C33"/>
    <w:rsid w:val="003D6E04"/>
    <w:rsid w:val="003E329F"/>
    <w:rsid w:val="003E6E4B"/>
    <w:rsid w:val="004001AC"/>
    <w:rsid w:val="00401929"/>
    <w:rsid w:val="00404A74"/>
    <w:rsid w:val="0040732C"/>
    <w:rsid w:val="00413293"/>
    <w:rsid w:val="00415019"/>
    <w:rsid w:val="00422CAC"/>
    <w:rsid w:val="004309E4"/>
    <w:rsid w:val="00434C04"/>
    <w:rsid w:val="00447DFB"/>
    <w:rsid w:val="004531D5"/>
    <w:rsid w:val="00470444"/>
    <w:rsid w:val="00492E94"/>
    <w:rsid w:val="004968F2"/>
    <w:rsid w:val="004B3FCA"/>
    <w:rsid w:val="004C0888"/>
    <w:rsid w:val="004C66C6"/>
    <w:rsid w:val="004D3F86"/>
    <w:rsid w:val="004E34F0"/>
    <w:rsid w:val="004E7A34"/>
    <w:rsid w:val="004F1441"/>
    <w:rsid w:val="00504727"/>
    <w:rsid w:val="00515CC6"/>
    <w:rsid w:val="00516674"/>
    <w:rsid w:val="00520057"/>
    <w:rsid w:val="005227E6"/>
    <w:rsid w:val="00570B65"/>
    <w:rsid w:val="005757E4"/>
    <w:rsid w:val="00577650"/>
    <w:rsid w:val="005779D8"/>
    <w:rsid w:val="00583780"/>
    <w:rsid w:val="00584A3F"/>
    <w:rsid w:val="00585B7A"/>
    <w:rsid w:val="00590061"/>
    <w:rsid w:val="00597F9D"/>
    <w:rsid w:val="005A2174"/>
    <w:rsid w:val="005B3D69"/>
    <w:rsid w:val="005C4A15"/>
    <w:rsid w:val="005D2A4A"/>
    <w:rsid w:val="005D579C"/>
    <w:rsid w:val="005E3A65"/>
    <w:rsid w:val="005F659A"/>
    <w:rsid w:val="00614495"/>
    <w:rsid w:val="006203B5"/>
    <w:rsid w:val="006340E8"/>
    <w:rsid w:val="00640F67"/>
    <w:rsid w:val="00645C43"/>
    <w:rsid w:val="00660418"/>
    <w:rsid w:val="00663EAD"/>
    <w:rsid w:val="00670B52"/>
    <w:rsid w:val="00675BDB"/>
    <w:rsid w:val="00677E8D"/>
    <w:rsid w:val="00681EDA"/>
    <w:rsid w:val="00683485"/>
    <w:rsid w:val="00696E15"/>
    <w:rsid w:val="006A5BF9"/>
    <w:rsid w:val="006A76C2"/>
    <w:rsid w:val="006B131F"/>
    <w:rsid w:val="006B5E0C"/>
    <w:rsid w:val="006C4CD3"/>
    <w:rsid w:val="006D0665"/>
    <w:rsid w:val="006E33BB"/>
    <w:rsid w:val="006E67B0"/>
    <w:rsid w:val="006E73D6"/>
    <w:rsid w:val="00703A7B"/>
    <w:rsid w:val="00725537"/>
    <w:rsid w:val="00727DFA"/>
    <w:rsid w:val="00730272"/>
    <w:rsid w:val="0074121C"/>
    <w:rsid w:val="00742A3B"/>
    <w:rsid w:val="00747E90"/>
    <w:rsid w:val="00760BE4"/>
    <w:rsid w:val="00792D03"/>
    <w:rsid w:val="00793659"/>
    <w:rsid w:val="007A3719"/>
    <w:rsid w:val="007A4910"/>
    <w:rsid w:val="007D49D2"/>
    <w:rsid w:val="007D663C"/>
    <w:rsid w:val="007E32E8"/>
    <w:rsid w:val="007E70C2"/>
    <w:rsid w:val="007F1D5D"/>
    <w:rsid w:val="007F7994"/>
    <w:rsid w:val="00805236"/>
    <w:rsid w:val="0082322D"/>
    <w:rsid w:val="00827CE2"/>
    <w:rsid w:val="00830AEA"/>
    <w:rsid w:val="008459AF"/>
    <w:rsid w:val="00846187"/>
    <w:rsid w:val="00852DE0"/>
    <w:rsid w:val="00864797"/>
    <w:rsid w:val="008657BF"/>
    <w:rsid w:val="00865E21"/>
    <w:rsid w:val="00873D5C"/>
    <w:rsid w:val="00893A98"/>
    <w:rsid w:val="00894E1D"/>
    <w:rsid w:val="008A3E95"/>
    <w:rsid w:val="008B5614"/>
    <w:rsid w:val="008D60DB"/>
    <w:rsid w:val="008D6308"/>
    <w:rsid w:val="008E772A"/>
    <w:rsid w:val="008F0208"/>
    <w:rsid w:val="008F46DB"/>
    <w:rsid w:val="008F6254"/>
    <w:rsid w:val="008F77D5"/>
    <w:rsid w:val="00907383"/>
    <w:rsid w:val="00922D0A"/>
    <w:rsid w:val="00925D7E"/>
    <w:rsid w:val="009405FE"/>
    <w:rsid w:val="00944757"/>
    <w:rsid w:val="0095114C"/>
    <w:rsid w:val="009515E2"/>
    <w:rsid w:val="00957C98"/>
    <w:rsid w:val="00980C5F"/>
    <w:rsid w:val="00990D3A"/>
    <w:rsid w:val="009A1014"/>
    <w:rsid w:val="009A3712"/>
    <w:rsid w:val="009A4246"/>
    <w:rsid w:val="009B4203"/>
    <w:rsid w:val="009B6CA1"/>
    <w:rsid w:val="009C67CC"/>
    <w:rsid w:val="009D0DB6"/>
    <w:rsid w:val="009D395E"/>
    <w:rsid w:val="009E1BD1"/>
    <w:rsid w:val="009F7CBA"/>
    <w:rsid w:val="00A30F8E"/>
    <w:rsid w:val="00A31B41"/>
    <w:rsid w:val="00A32329"/>
    <w:rsid w:val="00A43F62"/>
    <w:rsid w:val="00A46FC8"/>
    <w:rsid w:val="00A55C03"/>
    <w:rsid w:val="00A627A9"/>
    <w:rsid w:val="00A65ABB"/>
    <w:rsid w:val="00A67BCA"/>
    <w:rsid w:val="00A71637"/>
    <w:rsid w:val="00A852E9"/>
    <w:rsid w:val="00A87CD9"/>
    <w:rsid w:val="00AA5E14"/>
    <w:rsid w:val="00AD7010"/>
    <w:rsid w:val="00AE4DE4"/>
    <w:rsid w:val="00AF4D05"/>
    <w:rsid w:val="00B02E83"/>
    <w:rsid w:val="00B0361E"/>
    <w:rsid w:val="00B06E9A"/>
    <w:rsid w:val="00B10BE7"/>
    <w:rsid w:val="00B12E0E"/>
    <w:rsid w:val="00B16D68"/>
    <w:rsid w:val="00B25D35"/>
    <w:rsid w:val="00B2658C"/>
    <w:rsid w:val="00B266D4"/>
    <w:rsid w:val="00B31AED"/>
    <w:rsid w:val="00B31DF7"/>
    <w:rsid w:val="00B33304"/>
    <w:rsid w:val="00B60A91"/>
    <w:rsid w:val="00B65CC7"/>
    <w:rsid w:val="00B738F4"/>
    <w:rsid w:val="00B74A39"/>
    <w:rsid w:val="00B84AF7"/>
    <w:rsid w:val="00B95C0F"/>
    <w:rsid w:val="00B976F9"/>
    <w:rsid w:val="00BA5FA7"/>
    <w:rsid w:val="00BB0DA0"/>
    <w:rsid w:val="00BB186A"/>
    <w:rsid w:val="00BC7AC4"/>
    <w:rsid w:val="00BD05AC"/>
    <w:rsid w:val="00BD36E6"/>
    <w:rsid w:val="00BE1181"/>
    <w:rsid w:val="00BE19F7"/>
    <w:rsid w:val="00BE561D"/>
    <w:rsid w:val="00BF07C2"/>
    <w:rsid w:val="00BF2F88"/>
    <w:rsid w:val="00C44691"/>
    <w:rsid w:val="00C44ABE"/>
    <w:rsid w:val="00C51F02"/>
    <w:rsid w:val="00C526CD"/>
    <w:rsid w:val="00C738FE"/>
    <w:rsid w:val="00C8701F"/>
    <w:rsid w:val="00CA35AC"/>
    <w:rsid w:val="00CA500F"/>
    <w:rsid w:val="00CA7A6A"/>
    <w:rsid w:val="00CC08B1"/>
    <w:rsid w:val="00CC3B92"/>
    <w:rsid w:val="00CE1186"/>
    <w:rsid w:val="00CE1E70"/>
    <w:rsid w:val="00CF58C1"/>
    <w:rsid w:val="00D149F6"/>
    <w:rsid w:val="00D2570E"/>
    <w:rsid w:val="00D266D1"/>
    <w:rsid w:val="00D271E0"/>
    <w:rsid w:val="00D30FE5"/>
    <w:rsid w:val="00D32EA7"/>
    <w:rsid w:val="00D35E63"/>
    <w:rsid w:val="00D41101"/>
    <w:rsid w:val="00D55300"/>
    <w:rsid w:val="00D557E4"/>
    <w:rsid w:val="00D639ED"/>
    <w:rsid w:val="00D800A6"/>
    <w:rsid w:val="00D81207"/>
    <w:rsid w:val="00D937E8"/>
    <w:rsid w:val="00D9705E"/>
    <w:rsid w:val="00DA032F"/>
    <w:rsid w:val="00DA109F"/>
    <w:rsid w:val="00DA165B"/>
    <w:rsid w:val="00DB4CBD"/>
    <w:rsid w:val="00DE3364"/>
    <w:rsid w:val="00DE4917"/>
    <w:rsid w:val="00DF1D4C"/>
    <w:rsid w:val="00E0424A"/>
    <w:rsid w:val="00E129D1"/>
    <w:rsid w:val="00E14C37"/>
    <w:rsid w:val="00E16E38"/>
    <w:rsid w:val="00E24A81"/>
    <w:rsid w:val="00E46FD4"/>
    <w:rsid w:val="00E60574"/>
    <w:rsid w:val="00E74724"/>
    <w:rsid w:val="00E80E62"/>
    <w:rsid w:val="00EA0498"/>
    <w:rsid w:val="00EB4A16"/>
    <w:rsid w:val="00EB7D44"/>
    <w:rsid w:val="00EC01D6"/>
    <w:rsid w:val="00EF0BDA"/>
    <w:rsid w:val="00EF25F3"/>
    <w:rsid w:val="00EF36F0"/>
    <w:rsid w:val="00EF3895"/>
    <w:rsid w:val="00F02C5F"/>
    <w:rsid w:val="00F15587"/>
    <w:rsid w:val="00F1632C"/>
    <w:rsid w:val="00F24520"/>
    <w:rsid w:val="00F30904"/>
    <w:rsid w:val="00F464EF"/>
    <w:rsid w:val="00F50C58"/>
    <w:rsid w:val="00F71E38"/>
    <w:rsid w:val="00F752F9"/>
    <w:rsid w:val="00F75CCC"/>
    <w:rsid w:val="00F809E0"/>
    <w:rsid w:val="00F80FD9"/>
    <w:rsid w:val="00F85B0A"/>
    <w:rsid w:val="00F90401"/>
    <w:rsid w:val="00F9708B"/>
    <w:rsid w:val="00FA025D"/>
    <w:rsid w:val="00FA61C7"/>
    <w:rsid w:val="00FB4C7A"/>
    <w:rsid w:val="00FB51AB"/>
    <w:rsid w:val="00FB54E2"/>
    <w:rsid w:val="00FB58A0"/>
    <w:rsid w:val="00FC0E56"/>
    <w:rsid w:val="00FC3B41"/>
    <w:rsid w:val="00FC4EA1"/>
    <w:rsid w:val="00FC786D"/>
    <w:rsid w:val="00FD35A3"/>
    <w:rsid w:val="00FD5092"/>
    <w:rsid w:val="00FF15E1"/>
    <w:rsid w:val="00FF3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611A"/>
    <w:pPr>
      <w:spacing w:line="240" w:lineRule="auto"/>
    </w:pPr>
    <w:rPr>
      <w:sz w:val="20"/>
      <w:szCs w:val="20"/>
    </w:rPr>
  </w:style>
  <w:style w:type="character" w:customStyle="1" w:styleId="CommentTextChar">
    <w:name w:val="Comment Text Char"/>
    <w:basedOn w:val="DefaultParagraphFont"/>
    <w:link w:val="CommentText"/>
    <w:uiPriority w:val="99"/>
    <w:semiHidden/>
    <w:rsid w:val="002A611A"/>
    <w:rPr>
      <w:sz w:val="20"/>
      <w:szCs w:val="20"/>
    </w:rPr>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Kelvin</cp:lastModifiedBy>
  <cp:revision>10</cp:revision>
  <dcterms:created xsi:type="dcterms:W3CDTF">2018-10-15T15:31:00Z</dcterms:created>
  <dcterms:modified xsi:type="dcterms:W3CDTF">2018-10-15T16:52:00Z</dcterms:modified>
</cp:coreProperties>
</file>