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AF8FB" w14:textId="77777777" w:rsidR="005C0905" w:rsidRPr="005C0905" w:rsidRDefault="005C0905" w:rsidP="005C0905">
      <w:pPr>
        <w:pStyle w:val="NormalWeb"/>
        <w:spacing w:before="0" w:beforeAutospacing="0" w:after="240" w:afterAutospacing="0" w:line="300" w:lineRule="atLeast"/>
        <w:rPr>
          <w:rFonts w:ascii="Helvetica Neue" w:hAnsi="Helvetica Neue"/>
          <w:color w:val="FF0000"/>
        </w:rPr>
      </w:pPr>
      <w:bookmarkStart w:id="0" w:name="_GoBack"/>
      <w:bookmarkEnd w:id="0"/>
      <w:r w:rsidRPr="005C0905">
        <w:rPr>
          <w:rFonts w:ascii="Helvetica Neue" w:hAnsi="Helvetica Neue"/>
          <w:color w:val="FF0000"/>
        </w:rPr>
        <w:t>Comments from assignment 1</w:t>
      </w:r>
    </w:p>
    <w:p w14:paraId="048E9F23" w14:textId="77777777" w:rsidR="005C0905" w:rsidRPr="005C0905" w:rsidRDefault="005C0905" w:rsidP="005C0905">
      <w:pPr>
        <w:pStyle w:val="NormalWeb"/>
        <w:spacing w:before="0" w:beforeAutospacing="0" w:after="240" w:afterAutospacing="0" w:line="300" w:lineRule="atLeast"/>
        <w:rPr>
          <w:rFonts w:ascii="Helvetica Neue" w:hAnsi="Helvetica Neue"/>
          <w:color w:val="FF0000"/>
        </w:rPr>
      </w:pPr>
      <w:r w:rsidRPr="005C0905">
        <w:rPr>
          <w:rFonts w:ascii="Helvetica Neue" w:hAnsi="Helvetica Neue"/>
          <w:color w:val="FF0000"/>
        </w:rPr>
        <w:t>Michael,</w:t>
      </w:r>
    </w:p>
    <w:p w14:paraId="6E7BAF32" w14:textId="77777777" w:rsidR="005C0905" w:rsidRPr="005C0905" w:rsidRDefault="005C0905" w:rsidP="005C0905">
      <w:pPr>
        <w:pStyle w:val="NormalWeb"/>
        <w:spacing w:before="0" w:beforeAutospacing="0" w:after="240" w:afterAutospacing="0" w:line="300" w:lineRule="atLeast"/>
        <w:rPr>
          <w:rFonts w:ascii="Helvetica Neue" w:hAnsi="Helvetica Neue"/>
          <w:color w:val="FF0000"/>
        </w:rPr>
      </w:pPr>
      <w:r w:rsidRPr="005C0905">
        <w:rPr>
          <w:rFonts w:ascii="Helvetica Neue" w:hAnsi="Helvetica Neue"/>
          <w:color w:val="FF0000"/>
        </w:rPr>
        <w:t>The mission statement and the distribution channels need to be more detailed. The risk includes market risk ad competitive risk and they need to be addressed.</w:t>
      </w:r>
    </w:p>
    <w:p w14:paraId="19FCF4D2" w14:textId="77777777" w:rsidR="005C0905" w:rsidRPr="005C0905" w:rsidRDefault="005C0905" w:rsidP="005C0905">
      <w:pPr>
        <w:pStyle w:val="NormalWeb"/>
        <w:spacing w:before="0" w:beforeAutospacing="0" w:after="240" w:afterAutospacing="0" w:line="300" w:lineRule="atLeast"/>
        <w:rPr>
          <w:rFonts w:ascii="Helvetica Neue" w:hAnsi="Helvetica Neue"/>
          <w:color w:val="FF0000"/>
        </w:rPr>
      </w:pPr>
      <w:r w:rsidRPr="005C0905">
        <w:rPr>
          <w:rFonts w:ascii="Helvetica Neue" w:hAnsi="Helvetica Neue"/>
          <w:color w:val="FF0000"/>
        </w:rPr>
        <w:t>Dr. Corbin</w:t>
      </w:r>
    </w:p>
    <w:p w14:paraId="1848E63F" w14:textId="77777777" w:rsidR="005C0905" w:rsidRPr="005C0905" w:rsidRDefault="005C0905" w:rsidP="005C0905">
      <w:pPr>
        <w:spacing w:after="240"/>
        <w:rPr>
          <w:rFonts w:ascii="inherit" w:hAnsi="inherit" w:cs="Times New Roman"/>
          <w:color w:val="333333"/>
          <w:sz w:val="20"/>
          <w:szCs w:val="20"/>
        </w:rPr>
      </w:pPr>
    </w:p>
    <w:p w14:paraId="3FB5BD14"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Instructors, training on how to grade is within the Instructor Center.</w:t>
      </w:r>
    </w:p>
    <w:p w14:paraId="3A2378F7"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b/>
          <w:bCs/>
          <w:color w:val="000000"/>
        </w:rPr>
        <w:t>Assignment 2: Marketing Plan</w:t>
      </w:r>
    </w:p>
    <w:p w14:paraId="7DE46741"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Due Week 6 and worth 100 points</w:t>
      </w:r>
    </w:p>
    <w:p w14:paraId="3E5A2C6A"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This assignment consists of two (2) sections: a marketing plan and sales strategy, and a marketing budget. </w:t>
      </w:r>
      <w:r w:rsidRPr="005C0905">
        <w:rPr>
          <w:rFonts w:ascii="-webkit-standard" w:hAnsi="-webkit-standard" w:cs="Times New Roman"/>
          <w:b/>
          <w:bCs/>
          <w:color w:val="000000"/>
        </w:rPr>
        <w:t>Note:</w:t>
      </w:r>
      <w:r w:rsidRPr="005C0905">
        <w:rPr>
          <w:rFonts w:ascii="-webkit-standard" w:hAnsi="-webkit-standard" w:cs="Times New Roman"/>
          <w:color w:val="000000"/>
        </w:rPr>
        <w:t> You must submit both sections as separate files for the completion of this assignment.</w:t>
      </w:r>
    </w:p>
    <w:p w14:paraId="2466A578"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For the first six (6) months your company is in business—to give you time to perfect your product and to learn from actual customers—you will start marketing and selling in your own community, a radius of twenty-five (25) miles from where you live.</w:t>
      </w:r>
    </w:p>
    <w:p w14:paraId="10E6A099"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For most non-alcoholic beverages, marketing (as opposed to the actual product itself) is key to success. Cola drinks, for example, are fairly undifferentiated, as are many energy drinks, juices, bottled water, and the like. Companies producing these types of beverages differentiate themselves and attract market share through marketing and brand awareness—both of which are critical to success.</w:t>
      </w:r>
    </w:p>
    <w:p w14:paraId="7AABC34D"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b/>
          <w:bCs/>
          <w:color w:val="000000"/>
        </w:rPr>
        <w:t>Section 1: Marketing Plan &amp; Sales Strategy (MS Word or equivalent)</w:t>
      </w:r>
    </w:p>
    <w:p w14:paraId="2A706A3E"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Write the three to five (3-5) page Marketing Plan &amp; Sales Strategy section of your business plan, in which you:</w:t>
      </w:r>
    </w:p>
    <w:p w14:paraId="35A89D5F" w14:textId="77777777" w:rsidR="005C0905" w:rsidRPr="005C0905" w:rsidRDefault="005C0905" w:rsidP="005C0905">
      <w:pPr>
        <w:numPr>
          <w:ilvl w:val="0"/>
          <w:numId w:val="2"/>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Define your company’s target market.</w:t>
      </w:r>
    </w:p>
    <w:p w14:paraId="20AA1EFA" w14:textId="77777777" w:rsidR="005C0905" w:rsidRPr="005C0905" w:rsidRDefault="005C0905" w:rsidP="005C0905">
      <w:pPr>
        <w:numPr>
          <w:ilvl w:val="1"/>
          <w:numId w:val="2"/>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Analyze the types of consumers who will be drinking your beverage in demographic terms (i.e., age, education level, income, gender, ethnic group, etc.). Support your analysis with actual data on the size of the demographic groups in your local community (nearby zip codes).</w:t>
      </w:r>
    </w:p>
    <w:p w14:paraId="39733204" w14:textId="77777777" w:rsidR="005C0905" w:rsidRPr="005C0905" w:rsidRDefault="005C0905" w:rsidP="005C0905">
      <w:pPr>
        <w:numPr>
          <w:ilvl w:val="1"/>
          <w:numId w:val="2"/>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Outline the demographic information for your company specified on the worksheet in the course text (p. 107 | </w:t>
      </w:r>
      <w:r w:rsidRPr="005C0905">
        <w:rPr>
          <w:rFonts w:ascii="-webkit-standard" w:hAnsi="-webkit-standard" w:cs="Times New Roman"/>
          <w:i/>
          <w:iCs/>
          <w:color w:val="000000"/>
        </w:rPr>
        <w:t>Demographic Description</w:t>
      </w:r>
      <w:r w:rsidRPr="005C0905">
        <w:rPr>
          <w:rFonts w:ascii="-webkit-standard" w:hAnsi="-webkit-standard" w:cs="Times New Roman"/>
          <w:color w:val="000000"/>
        </w:rPr>
        <w:t>).</w:t>
      </w:r>
      <w:r w:rsidRPr="005C0905">
        <w:rPr>
          <w:rFonts w:ascii="-webkit-standard" w:hAnsi="-webkit-standard" w:cs="Times New Roman"/>
          <w:i/>
          <w:iCs/>
          <w:color w:val="000000"/>
        </w:rPr>
        <w:t> </w:t>
      </w:r>
      <w:hyperlink r:id="rId5" w:tgtFrame="_blank" w:history="1">
        <w:r w:rsidRPr="005C0905">
          <w:rPr>
            <w:rFonts w:ascii="-webkit-standard" w:hAnsi="-webkit-standard" w:cs="Times New Roman"/>
            <w:i/>
            <w:iCs/>
            <w:color w:val="0000FF"/>
            <w:u w:val="single"/>
          </w:rPr>
          <w:t>Click here for help accessing a specific page number in your eBook.</w:t>
        </w:r>
      </w:hyperlink>
    </w:p>
    <w:p w14:paraId="13528B16" w14:textId="77777777" w:rsidR="005C0905" w:rsidRPr="005C0905" w:rsidRDefault="005C0905" w:rsidP="005C0905">
      <w:pPr>
        <w:numPr>
          <w:ilvl w:val="2"/>
          <w:numId w:val="2"/>
        </w:numPr>
        <w:spacing w:before="100" w:beforeAutospacing="1" w:after="240"/>
        <w:rPr>
          <w:rFonts w:ascii="-webkit-standard" w:hAnsi="-webkit-standard" w:cs="Times New Roman"/>
          <w:color w:val="000000"/>
        </w:rPr>
      </w:pPr>
      <w:r w:rsidRPr="005C0905">
        <w:rPr>
          <w:rFonts w:ascii="-webkit-standard" w:hAnsi="-webkit-standard" w:cs="Times New Roman"/>
          <w:i/>
          <w:iCs/>
          <w:color w:val="000000"/>
        </w:rPr>
        <w:t>Hints:</w:t>
      </w:r>
      <w:r w:rsidRPr="005C0905">
        <w:rPr>
          <w:rFonts w:ascii="-webkit-standard" w:hAnsi="-webkit-standard" w:cs="Times New Roman"/>
          <w:color w:val="000000"/>
        </w:rPr>
        <w:t xml:space="preserve"> At American </w:t>
      </w:r>
      <w:proofErr w:type="spellStart"/>
      <w:r w:rsidRPr="005C0905">
        <w:rPr>
          <w:rFonts w:ascii="-webkit-standard" w:hAnsi="-webkit-standard" w:cs="Times New Roman"/>
          <w:color w:val="000000"/>
        </w:rPr>
        <w:t>FactFinder</w:t>
      </w:r>
      <w:proofErr w:type="spellEnd"/>
      <w:r w:rsidRPr="005C0905">
        <w:rPr>
          <w:rFonts w:ascii="-webkit-standard" w:hAnsi="-webkit-standard" w:cs="Times New Roman"/>
          <w:color w:val="000000"/>
        </w:rPr>
        <w:t xml:space="preserve"> (</w:t>
      </w:r>
      <w:hyperlink r:id="rId6" w:tgtFrame="_blank" w:history="1">
        <w:r w:rsidRPr="005C0905">
          <w:rPr>
            <w:rFonts w:ascii="-webkit-standard" w:hAnsi="-webkit-standard" w:cs="Times New Roman"/>
            <w:color w:val="0000FF"/>
            <w:u w:val="single"/>
          </w:rPr>
          <w:t>http://census.gov</w:t>
        </w:r>
      </w:hyperlink>
      <w:r w:rsidRPr="005C0905">
        <w:rPr>
          <w:rFonts w:ascii="-webkit-standard" w:hAnsi="-webkit-standard" w:cs="Times New Roman"/>
          <w:color w:val="000000"/>
        </w:rPr>
        <w:t xml:space="preserve">), you will find demographic information on potential consumers in your area. If you are selling through other businesses (such as grocery stores), indicate the </w:t>
      </w:r>
      <w:r w:rsidRPr="005C0905">
        <w:rPr>
          <w:rFonts w:ascii="-webkit-standard" w:hAnsi="-webkit-standard" w:cs="Times New Roman"/>
          <w:color w:val="000000"/>
        </w:rPr>
        <w:lastRenderedPageBreak/>
        <w:t>number of those businesses in your local area. You will find information about such businesses in your local area at County Business Patterns (</w:t>
      </w:r>
      <w:hyperlink r:id="rId7" w:tgtFrame="_blank" w:history="1">
        <w:r w:rsidRPr="005C0905">
          <w:rPr>
            <w:rFonts w:ascii="-webkit-standard" w:hAnsi="-webkit-standard" w:cs="Times New Roman"/>
            <w:color w:val="0000FF"/>
            <w:u w:val="single"/>
          </w:rPr>
          <w:t>https://www.census.gov/programs-surveys/cbp.html</w:t>
        </w:r>
      </w:hyperlink>
      <w:r w:rsidRPr="005C0905">
        <w:rPr>
          <w:rFonts w:ascii="-webkit-standard" w:hAnsi="-webkit-standard" w:cs="Times New Roman"/>
          <w:color w:val="000000"/>
        </w:rPr>
        <w:t>). Check Chapter 2 of </w:t>
      </w:r>
      <w:r w:rsidRPr="005C0905">
        <w:rPr>
          <w:rFonts w:ascii="-webkit-standard" w:hAnsi="-webkit-standard" w:cs="Times New Roman"/>
          <w:i/>
          <w:iCs/>
          <w:color w:val="000000"/>
        </w:rPr>
        <w:t>Successful Business Plan</w:t>
      </w:r>
      <w:r w:rsidRPr="005C0905">
        <w:rPr>
          <w:rFonts w:ascii="-webkit-standard" w:hAnsi="-webkit-standard" w:cs="Times New Roman"/>
          <w:color w:val="000000"/>
        </w:rPr>
        <w:t> for more research sources.</w:t>
      </w:r>
    </w:p>
    <w:p w14:paraId="60AE9758" w14:textId="77777777" w:rsidR="005C0905" w:rsidRPr="005C0905" w:rsidRDefault="005C0905" w:rsidP="005C0905">
      <w:pPr>
        <w:numPr>
          <w:ilvl w:val="0"/>
          <w:numId w:val="2"/>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Assess your company’s market competition.</w:t>
      </w:r>
    </w:p>
    <w:p w14:paraId="24F0E855" w14:textId="77777777" w:rsidR="005C0905" w:rsidRPr="005C0905" w:rsidRDefault="005C0905" w:rsidP="005C0905">
      <w:pPr>
        <w:numPr>
          <w:ilvl w:val="1"/>
          <w:numId w:val="2"/>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Use the factors listed in the course text graphic (p. 123 | </w:t>
      </w:r>
      <w:r w:rsidRPr="005C0905">
        <w:rPr>
          <w:rFonts w:ascii="-webkit-standard" w:hAnsi="-webkit-standard" w:cs="Times New Roman"/>
          <w:i/>
          <w:iCs/>
          <w:color w:val="000000"/>
        </w:rPr>
        <w:t>Assess the Competition</w:t>
      </w:r>
      <w:r w:rsidRPr="005C0905">
        <w:rPr>
          <w:rFonts w:ascii="-webkit-standard" w:hAnsi="-webkit-standard" w:cs="Times New Roman"/>
          <w:color w:val="000000"/>
        </w:rPr>
        <w:t>) to assess your company’s market competition.</w:t>
      </w:r>
    </w:p>
    <w:p w14:paraId="490DC4CB" w14:textId="77777777" w:rsidR="005C0905" w:rsidRPr="005C0905" w:rsidRDefault="005C0905" w:rsidP="005C0905">
      <w:pPr>
        <w:numPr>
          <w:ilvl w:val="1"/>
          <w:numId w:val="2"/>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Defend your strategy to successfully compete against market leaders in your segment.</w:t>
      </w:r>
    </w:p>
    <w:p w14:paraId="30437743" w14:textId="77777777" w:rsidR="005C0905" w:rsidRPr="005C0905" w:rsidRDefault="005C0905" w:rsidP="005C0905">
      <w:pPr>
        <w:numPr>
          <w:ilvl w:val="2"/>
          <w:numId w:val="2"/>
        </w:numPr>
        <w:spacing w:before="100" w:beforeAutospacing="1" w:after="100" w:afterAutospacing="1"/>
        <w:rPr>
          <w:rFonts w:ascii="-webkit-standard" w:hAnsi="-webkit-standard" w:cs="Times New Roman"/>
          <w:color w:val="000000"/>
        </w:rPr>
      </w:pPr>
      <w:r w:rsidRPr="005C0905">
        <w:rPr>
          <w:rFonts w:ascii="-webkit-standard" w:hAnsi="-webkit-standard" w:cs="Times New Roman"/>
          <w:i/>
          <w:iCs/>
          <w:color w:val="000000"/>
        </w:rPr>
        <w:t>Hints:</w:t>
      </w:r>
      <w:r w:rsidRPr="005C0905">
        <w:rPr>
          <w:rFonts w:ascii="-webkit-standard" w:hAnsi="-webkit-standard" w:cs="Times New Roman"/>
          <w:color w:val="000000"/>
        </w:rPr>
        <w:t> For example, in the soft drink market, it is intimidating to try to compete against Coke and Pepsi. Newcomers in mature markets typically must pursue niche markets or even create new market categories, as Red Bull did with energy drinks.</w:t>
      </w:r>
    </w:p>
    <w:p w14:paraId="2743252D" w14:textId="77777777" w:rsidR="005C0905" w:rsidRPr="005C0905" w:rsidRDefault="005C0905" w:rsidP="005C0905">
      <w:pPr>
        <w:numPr>
          <w:ilvl w:val="1"/>
          <w:numId w:val="2"/>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Defend your plan to differentiate yourself from the competition using the information detailed on the worksheet in the text (p. 131 | </w:t>
      </w:r>
      <w:r w:rsidRPr="005C0905">
        <w:rPr>
          <w:rFonts w:ascii="-webkit-standard" w:hAnsi="-webkit-standard" w:cs="Times New Roman"/>
          <w:i/>
          <w:iCs/>
          <w:color w:val="000000"/>
        </w:rPr>
        <w:t>Market Share Distribution</w:t>
      </w:r>
      <w:r w:rsidRPr="005C0905">
        <w:rPr>
          <w:rFonts w:ascii="-webkit-standard" w:hAnsi="-webkit-standard" w:cs="Times New Roman"/>
          <w:color w:val="000000"/>
        </w:rPr>
        <w:t>).</w:t>
      </w:r>
    </w:p>
    <w:p w14:paraId="55F5EF09" w14:textId="77777777" w:rsidR="005C0905" w:rsidRPr="005C0905" w:rsidRDefault="005C0905" w:rsidP="005C0905">
      <w:pPr>
        <w:numPr>
          <w:ilvl w:val="2"/>
          <w:numId w:val="2"/>
        </w:numPr>
        <w:spacing w:before="100" w:beforeAutospacing="1" w:after="240"/>
        <w:rPr>
          <w:rFonts w:ascii="-webkit-standard" w:hAnsi="-webkit-standard" w:cs="Times New Roman"/>
          <w:color w:val="000000"/>
        </w:rPr>
      </w:pPr>
      <w:r w:rsidRPr="005C0905">
        <w:rPr>
          <w:rFonts w:ascii="-webkit-standard" w:hAnsi="-webkit-standard" w:cs="Times New Roman"/>
          <w:i/>
          <w:iCs/>
          <w:color w:val="000000"/>
        </w:rPr>
        <w:t>Hints:</w:t>
      </w:r>
      <w:r w:rsidRPr="005C0905">
        <w:rPr>
          <w:rFonts w:ascii="-webkit-standard" w:hAnsi="-webkit-standard" w:cs="Times New Roman"/>
          <w:color w:val="000000"/>
        </w:rPr>
        <w:t> Every business faces competition and the non-alcoholic beverage market is an especially crowded market.</w:t>
      </w:r>
    </w:p>
    <w:p w14:paraId="56E0153E" w14:textId="77777777" w:rsidR="005C0905" w:rsidRPr="005C0905" w:rsidRDefault="005C0905" w:rsidP="005C0905">
      <w:pPr>
        <w:numPr>
          <w:ilvl w:val="0"/>
          <w:numId w:val="3"/>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Clarify your company’s message using the information provided on the worksheet in the text (p. 160 | </w:t>
      </w:r>
      <w:r w:rsidRPr="005C0905">
        <w:rPr>
          <w:rFonts w:ascii="-webkit-standard" w:hAnsi="-webkit-standard" w:cs="Times New Roman"/>
          <w:i/>
          <w:iCs/>
          <w:color w:val="000000"/>
        </w:rPr>
        <w:t>The Five F’s</w:t>
      </w:r>
      <w:r w:rsidRPr="005C0905">
        <w:rPr>
          <w:rFonts w:ascii="-webkit-standard" w:hAnsi="-webkit-standard" w:cs="Times New Roman"/>
          <w:color w:val="000000"/>
        </w:rPr>
        <w:t>).</w:t>
      </w:r>
    </w:p>
    <w:p w14:paraId="6D9BD7B8" w14:textId="77777777" w:rsidR="005C0905" w:rsidRPr="005C0905" w:rsidRDefault="005C0905" w:rsidP="005C0905">
      <w:pPr>
        <w:numPr>
          <w:ilvl w:val="1"/>
          <w:numId w:val="3"/>
        </w:numPr>
        <w:spacing w:before="100" w:beforeAutospacing="1" w:after="100" w:afterAutospacing="1"/>
        <w:ind w:left="2160"/>
        <w:rPr>
          <w:rFonts w:ascii="-webkit-standard" w:eastAsia="Times New Roman" w:hAnsi="-webkit-standard" w:cs="Times New Roman"/>
          <w:color w:val="000000"/>
        </w:rPr>
      </w:pPr>
    </w:p>
    <w:p w14:paraId="0EAF92C7" w14:textId="77777777" w:rsidR="005C0905" w:rsidRPr="005C0905" w:rsidRDefault="005C0905" w:rsidP="005C0905">
      <w:pPr>
        <w:numPr>
          <w:ilvl w:val="2"/>
          <w:numId w:val="3"/>
        </w:numPr>
        <w:spacing w:before="100" w:beforeAutospacing="1" w:after="240"/>
        <w:rPr>
          <w:rFonts w:ascii="-webkit-standard" w:hAnsi="-webkit-standard" w:cs="Times New Roman"/>
          <w:color w:val="000000"/>
        </w:rPr>
      </w:pPr>
      <w:r w:rsidRPr="005C0905">
        <w:rPr>
          <w:rFonts w:ascii="-webkit-standard" w:hAnsi="-webkit-standard" w:cs="Times New Roman"/>
          <w:i/>
          <w:iCs/>
          <w:color w:val="000000"/>
        </w:rPr>
        <w:t>Hints:</w:t>
      </w:r>
      <w:r w:rsidRPr="005C0905">
        <w:rPr>
          <w:rFonts w:ascii="-webkit-standard" w:hAnsi="-webkit-standard" w:cs="Times New Roman"/>
          <w:color w:val="000000"/>
        </w:rPr>
        <w:t> Before you choose your marketing vehicles, you must determine the message you want to convey through those vehicles.</w:t>
      </w:r>
    </w:p>
    <w:p w14:paraId="009E832F" w14:textId="77777777" w:rsidR="005C0905" w:rsidRPr="005C0905" w:rsidRDefault="005C0905" w:rsidP="005C0905">
      <w:pPr>
        <w:numPr>
          <w:ilvl w:val="0"/>
          <w:numId w:val="3"/>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Identify the marketing vehicles you plan to use to build your company’s brand. Justify the key reasons why they will be effective. Provide examples of other non-alcoholic beverage companies that use these tactics effectively.</w:t>
      </w:r>
    </w:p>
    <w:p w14:paraId="5C1B5FF7" w14:textId="77777777" w:rsidR="005C0905" w:rsidRPr="005C0905" w:rsidRDefault="005C0905" w:rsidP="005C0905">
      <w:pPr>
        <w:numPr>
          <w:ilvl w:val="1"/>
          <w:numId w:val="3"/>
        </w:numPr>
        <w:spacing w:before="100" w:beforeAutospacing="1" w:after="100" w:afterAutospacing="1"/>
        <w:ind w:left="2160"/>
        <w:rPr>
          <w:rFonts w:ascii="-webkit-standard" w:eastAsia="Times New Roman" w:hAnsi="-webkit-standard" w:cs="Times New Roman"/>
          <w:color w:val="000000"/>
        </w:rPr>
      </w:pPr>
    </w:p>
    <w:p w14:paraId="213D61EC" w14:textId="77777777" w:rsidR="005C0905" w:rsidRPr="005C0905" w:rsidRDefault="005C0905" w:rsidP="005C0905">
      <w:pPr>
        <w:numPr>
          <w:ilvl w:val="2"/>
          <w:numId w:val="3"/>
        </w:numPr>
        <w:spacing w:before="100" w:beforeAutospacing="1" w:after="100" w:afterAutospacing="1"/>
        <w:rPr>
          <w:rFonts w:ascii="-webkit-standard" w:hAnsi="-webkit-standard" w:cs="Times New Roman"/>
          <w:color w:val="000000"/>
        </w:rPr>
      </w:pPr>
      <w:r w:rsidRPr="005C0905">
        <w:rPr>
          <w:rFonts w:ascii="-webkit-standard" w:hAnsi="-webkit-standard" w:cs="Times New Roman"/>
          <w:i/>
          <w:iCs/>
          <w:color w:val="000000"/>
        </w:rPr>
        <w:t>Hints:</w:t>
      </w:r>
      <w:r w:rsidRPr="005C0905">
        <w:rPr>
          <w:rFonts w:ascii="-webkit-standard" w:hAnsi="-webkit-standard" w:cs="Times New Roman"/>
          <w:color w:val="000000"/>
        </w:rPr>
        <w:t> If you plan to use online marketing tactics, refer to the worksheet in the text (p.171 | </w:t>
      </w:r>
      <w:r w:rsidRPr="005C0905">
        <w:rPr>
          <w:rFonts w:ascii="-webkit-standard" w:hAnsi="-webkit-standard" w:cs="Times New Roman"/>
          <w:i/>
          <w:iCs/>
          <w:color w:val="000000"/>
        </w:rPr>
        <w:t>Online Marketing Tactics</w:t>
      </w:r>
      <w:r w:rsidRPr="005C0905">
        <w:rPr>
          <w:rFonts w:ascii="-webkit-standard" w:hAnsi="-webkit-standard" w:cs="Times New Roman"/>
          <w:color w:val="000000"/>
        </w:rPr>
        <w:t>) to aid your response. Remember that even if you’re selling through grocery stores you need to build your brand and social media is a major part of that in regard to beverages. Some of the marketing tactics that beverage companies use include: sampling in grocery stores, building a following on social media, sponsoring events, exhibiting at trade shows attended by retailers, and so on. You will use a combination of these tactics. For example, if you decide to give out samples in grocery stores, promote your sampling on your social media networks and those of the grocery store.</w:t>
      </w:r>
    </w:p>
    <w:p w14:paraId="4AE25BD9" w14:textId="77777777" w:rsidR="005C0905" w:rsidRPr="005C0905" w:rsidRDefault="005C0905" w:rsidP="005C0905">
      <w:pPr>
        <w:numPr>
          <w:ilvl w:val="1"/>
          <w:numId w:val="3"/>
        </w:numPr>
        <w:spacing w:before="100" w:beforeAutospacing="1" w:after="100" w:afterAutospacing="1"/>
        <w:ind w:left="2160"/>
        <w:rPr>
          <w:rFonts w:ascii="-webkit-standard" w:eastAsia="Times New Roman" w:hAnsi="-webkit-standard" w:cs="Times New Roman"/>
          <w:color w:val="000000"/>
        </w:rPr>
      </w:pPr>
    </w:p>
    <w:p w14:paraId="68EA67C0" w14:textId="77777777" w:rsidR="005C0905" w:rsidRPr="005C0905" w:rsidRDefault="005C0905" w:rsidP="005C0905">
      <w:pPr>
        <w:numPr>
          <w:ilvl w:val="2"/>
          <w:numId w:val="3"/>
        </w:numPr>
        <w:spacing w:before="100" w:beforeAutospacing="1" w:after="240"/>
        <w:rPr>
          <w:rFonts w:ascii="-webkit-standard" w:hAnsi="-webkit-standard" w:cs="Times New Roman"/>
          <w:color w:val="000000"/>
        </w:rPr>
      </w:pPr>
      <w:r w:rsidRPr="005C0905">
        <w:rPr>
          <w:rFonts w:ascii="-webkit-standard" w:hAnsi="-webkit-standard" w:cs="Times New Roman"/>
          <w:i/>
          <w:iCs/>
          <w:color w:val="000000"/>
        </w:rPr>
        <w:t>Hints:</w:t>
      </w:r>
      <w:r w:rsidRPr="005C0905">
        <w:rPr>
          <w:rFonts w:ascii="-webkit-standard" w:hAnsi="-webkit-standard" w:cs="Times New Roman"/>
          <w:color w:val="000000"/>
        </w:rPr>
        <w:t> If you are planning to distribute through resellers, describe how you plan to reach them, for example, through industry trade shows or by establishing your own sales force. For information on trade shows, visit the Trade Show News Network (</w:t>
      </w:r>
      <w:hyperlink r:id="rId8" w:tgtFrame="_blank" w:history="1">
        <w:r w:rsidRPr="005C0905">
          <w:rPr>
            <w:rFonts w:ascii="-webkit-standard" w:hAnsi="-webkit-standard" w:cs="Times New Roman"/>
            <w:color w:val="0000FF"/>
            <w:u w:val="single"/>
          </w:rPr>
          <w:t>http://www.tsnn.com</w:t>
        </w:r>
      </w:hyperlink>
      <w:r w:rsidRPr="005C0905">
        <w:rPr>
          <w:rFonts w:ascii="-webkit-standard" w:hAnsi="-webkit-standard" w:cs="Times New Roman"/>
          <w:color w:val="000000"/>
        </w:rPr>
        <w:t>). You can exhibit or network at these shows.</w:t>
      </w:r>
    </w:p>
    <w:p w14:paraId="039B1B61" w14:textId="77777777" w:rsidR="005C0905" w:rsidRPr="005C0905" w:rsidRDefault="005C0905" w:rsidP="005C0905">
      <w:pPr>
        <w:numPr>
          <w:ilvl w:val="0"/>
          <w:numId w:val="4"/>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lastRenderedPageBreak/>
        <w:t>Format your assignment according to these formatting requirements:</w:t>
      </w:r>
    </w:p>
    <w:p w14:paraId="7075F78E" w14:textId="77777777" w:rsidR="005C0905" w:rsidRPr="005C0905" w:rsidRDefault="005C0905" w:rsidP="005C0905">
      <w:pPr>
        <w:numPr>
          <w:ilvl w:val="0"/>
          <w:numId w:val="5"/>
        </w:numPr>
        <w:spacing w:before="100" w:beforeAutospacing="1" w:after="100" w:afterAutospacing="1"/>
        <w:ind w:left="1200"/>
        <w:rPr>
          <w:rFonts w:ascii="-webkit-standard" w:hAnsi="-webkit-standard" w:cs="Times New Roman"/>
          <w:color w:val="000000"/>
        </w:rPr>
      </w:pPr>
      <w:r w:rsidRPr="005C0905">
        <w:rPr>
          <w:rFonts w:ascii="-webkit-standard" w:hAnsi="-webkit-standard" w:cs="Times New Roman"/>
          <w:color w:val="000000"/>
        </w:rPr>
        <w:t>Cite the resources you have used to complete the exercise. </w:t>
      </w:r>
      <w:r w:rsidRPr="005C0905">
        <w:rPr>
          <w:rFonts w:ascii="-webkit-standard" w:hAnsi="-webkit-standard" w:cs="Times New Roman"/>
          <w:b/>
          <w:bCs/>
          <w:color w:val="000000"/>
        </w:rPr>
        <w:t>Note:</w:t>
      </w:r>
      <w:r w:rsidRPr="005C0905">
        <w:rPr>
          <w:rFonts w:ascii="-webkit-standard" w:hAnsi="-webkit-standard" w:cs="Times New Roman"/>
          <w:color w:val="000000"/>
        </w:rPr>
        <w:t> There is no minimum requirement for the number of resources used in the exercise.</w:t>
      </w:r>
    </w:p>
    <w:p w14:paraId="78A6FFF0" w14:textId="77777777" w:rsidR="005C0905" w:rsidRPr="005C0905" w:rsidRDefault="005C0905" w:rsidP="005C0905">
      <w:pPr>
        <w:numPr>
          <w:ilvl w:val="0"/>
          <w:numId w:val="5"/>
        </w:numPr>
        <w:spacing w:before="100" w:beforeAutospacing="1" w:after="100" w:afterAutospacing="1"/>
        <w:ind w:left="1200"/>
        <w:rPr>
          <w:rFonts w:ascii="-webkit-standard" w:hAnsi="-webkit-standard" w:cs="Times New Roman"/>
          <w:color w:val="000000"/>
        </w:rPr>
      </w:pPr>
      <w:r w:rsidRPr="005C0905">
        <w:rPr>
          <w:rFonts w:ascii="-webkit-standard" w:hAnsi="-webkit-standard" w:cs="Times New Roman"/>
          <w:color w:val="000000"/>
        </w:rPr>
        <w:t>Be typed, double spaced, using Times New Roman font (size 12), with one-inch margins on all sides; references must follow APA or school-specific format. Check with your professor for any additional instructions.</w:t>
      </w:r>
    </w:p>
    <w:p w14:paraId="39B5960B" w14:textId="77777777" w:rsidR="005C0905" w:rsidRPr="005C0905" w:rsidRDefault="005C0905" w:rsidP="005C0905">
      <w:pPr>
        <w:numPr>
          <w:ilvl w:val="0"/>
          <w:numId w:val="5"/>
        </w:numPr>
        <w:spacing w:before="100" w:beforeAutospacing="1" w:after="240"/>
        <w:ind w:left="1200"/>
        <w:rPr>
          <w:rFonts w:ascii="-webkit-standard" w:hAnsi="-webkit-standard" w:cs="Times New Roman"/>
          <w:color w:val="000000"/>
        </w:rPr>
      </w:pPr>
      <w:r w:rsidRPr="005C0905">
        <w:rPr>
          <w:rFonts w:ascii="-webkit-standard" w:hAnsi="-webkit-standard" w:cs="Times New Roman"/>
          <w:color w:val="000000"/>
        </w:rPr>
        <w:t>Include a cover page containing the title of the assignment, the student’s name, the professor’s name, the course title, and the date. The cover page and the reference page are not included in the required page length.</w:t>
      </w:r>
    </w:p>
    <w:p w14:paraId="064A0794"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b/>
          <w:bCs/>
          <w:color w:val="000000"/>
        </w:rPr>
        <w:t>Section 2: Marketing Budget (MS Excel worksheets template)</w:t>
      </w:r>
    </w:p>
    <w:p w14:paraId="61117B9A"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Section 2 uses the “Business Plan Financials” MS Excel template (see: Course Required Files in Week 1). Use the “Business Plan Financials Guide” (see: Course Required Files in Week 1) to support your development of the Marketing Budget.</w:t>
      </w:r>
    </w:p>
    <w:p w14:paraId="76BF9DAE" w14:textId="77777777" w:rsidR="005C0905" w:rsidRPr="005C0905" w:rsidRDefault="005C0905" w:rsidP="005C0905">
      <w:pPr>
        <w:numPr>
          <w:ilvl w:val="0"/>
          <w:numId w:val="6"/>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Complete the Marketing Budget worksheet for your company.</w:t>
      </w:r>
    </w:p>
    <w:p w14:paraId="30111B24" w14:textId="77777777" w:rsidR="005C0905" w:rsidRPr="005C0905" w:rsidRDefault="005C0905" w:rsidP="005C0905">
      <w:pPr>
        <w:numPr>
          <w:ilvl w:val="1"/>
          <w:numId w:val="6"/>
        </w:numPr>
        <w:spacing w:before="100" w:beforeAutospacing="1" w:after="100" w:afterAutospacing="1"/>
        <w:ind w:left="2160"/>
        <w:rPr>
          <w:rFonts w:ascii="-webkit-standard" w:eastAsia="Times New Roman" w:hAnsi="-webkit-standard" w:cs="Times New Roman"/>
          <w:color w:val="000000"/>
        </w:rPr>
      </w:pPr>
    </w:p>
    <w:p w14:paraId="1B4B0288" w14:textId="77777777" w:rsidR="005C0905" w:rsidRPr="005C0905" w:rsidRDefault="005C0905" w:rsidP="005C0905">
      <w:pPr>
        <w:numPr>
          <w:ilvl w:val="2"/>
          <w:numId w:val="6"/>
        </w:numPr>
        <w:spacing w:before="100" w:beforeAutospacing="1" w:after="100" w:afterAutospacing="1"/>
        <w:rPr>
          <w:rFonts w:ascii="-webkit-standard" w:hAnsi="-webkit-standard" w:cs="Times New Roman"/>
          <w:color w:val="000000"/>
        </w:rPr>
      </w:pPr>
      <w:r w:rsidRPr="005C0905">
        <w:rPr>
          <w:rFonts w:ascii="-webkit-standard" w:hAnsi="-webkit-standard" w:cs="Times New Roman"/>
          <w:i/>
          <w:iCs/>
          <w:color w:val="000000"/>
        </w:rPr>
        <w:t>Hints:</w:t>
      </w:r>
      <w:r w:rsidRPr="005C0905">
        <w:rPr>
          <w:rFonts w:ascii="-webkit-standard" w:hAnsi="-webkit-standard" w:cs="Times New Roman"/>
          <w:color w:val="000000"/>
        </w:rPr>
        <w:t> The goal of the marketing budget is to help you determine how much it will cost you to reach your market and achieve your sales goals.</w:t>
      </w:r>
    </w:p>
    <w:p w14:paraId="27ACD5B4" w14:textId="77777777" w:rsidR="005C0905" w:rsidRPr="005C0905" w:rsidRDefault="005C0905" w:rsidP="005C0905">
      <w:pPr>
        <w:numPr>
          <w:ilvl w:val="2"/>
          <w:numId w:val="6"/>
        </w:numPr>
        <w:spacing w:before="100" w:beforeAutospacing="1" w:after="100" w:afterAutospacing="1"/>
        <w:rPr>
          <w:rFonts w:ascii="-webkit-standard" w:hAnsi="-webkit-standard" w:cs="Times New Roman"/>
          <w:color w:val="000000"/>
        </w:rPr>
      </w:pPr>
      <w:r w:rsidRPr="005C0905">
        <w:rPr>
          <w:rFonts w:ascii="-webkit-standard" w:hAnsi="-webkit-standard" w:cs="Times New Roman"/>
          <w:i/>
          <w:iCs/>
          <w:color w:val="000000"/>
        </w:rPr>
        <w:t>Hints</w:t>
      </w:r>
      <w:r w:rsidRPr="005C0905">
        <w:rPr>
          <w:rFonts w:ascii="-webkit-standard" w:hAnsi="-webkit-standard" w:cs="Times New Roman"/>
          <w:color w:val="000000"/>
        </w:rPr>
        <w:t>: When filling out the “Marketing Budget” worksheet in the Excel spreadsheet:</w:t>
      </w:r>
    </w:p>
    <w:p w14:paraId="2C8F1A02" w14:textId="77777777" w:rsidR="005C0905" w:rsidRPr="005C0905" w:rsidRDefault="005C0905" w:rsidP="005C0905">
      <w:pPr>
        <w:numPr>
          <w:ilvl w:val="3"/>
          <w:numId w:val="6"/>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Begin in the current year and complete a marketing budget for the first year of your business. The information you enter in the marketing budget spreadsheet will flow through to your “Income Statement” in the Business Plan Financials.</w:t>
      </w:r>
    </w:p>
    <w:p w14:paraId="08E57A60" w14:textId="77777777" w:rsidR="005C0905" w:rsidRPr="005C0905" w:rsidRDefault="005C0905" w:rsidP="005C0905">
      <w:pPr>
        <w:numPr>
          <w:ilvl w:val="3"/>
          <w:numId w:val="6"/>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Leave the number at zero (0) for any marketing vehicles you do not intend to use.</w:t>
      </w:r>
    </w:p>
    <w:p w14:paraId="66945877" w14:textId="77777777" w:rsidR="005C0905" w:rsidRPr="005C0905" w:rsidRDefault="005C0905" w:rsidP="005C0905">
      <w:pPr>
        <w:numPr>
          <w:ilvl w:val="3"/>
          <w:numId w:val="6"/>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Remember that all marketing activities involve costs. If social media represents a significant portion of your marketing, assume you will have cost of advertising and that should be reflected on your budget. Even if a social media site charges nothing to use it, you will need to use company resources to manage the site, pay someone to execute your social media marketing campaigns, and will most likely pay for ads on that site.</w:t>
      </w:r>
    </w:p>
    <w:p w14:paraId="6412B1C8" w14:textId="77777777" w:rsidR="005C0905" w:rsidRPr="005C0905" w:rsidRDefault="005C0905" w:rsidP="005C0905">
      <w:pPr>
        <w:numPr>
          <w:ilvl w:val="3"/>
          <w:numId w:val="6"/>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Do NOT leave the “Marketing Budget” blank, assuming you will not have any marketing costs.</w:t>
      </w:r>
    </w:p>
    <w:p w14:paraId="3C3B3CB8" w14:textId="77777777" w:rsidR="005C0905" w:rsidRPr="005C0905" w:rsidRDefault="005C0905" w:rsidP="005C0905">
      <w:p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The specific course learning outcomes associated with this assignment are:</w:t>
      </w:r>
    </w:p>
    <w:p w14:paraId="47952A5F" w14:textId="77777777" w:rsidR="005C0905" w:rsidRPr="005C0905" w:rsidRDefault="005C0905" w:rsidP="005C0905">
      <w:pPr>
        <w:numPr>
          <w:ilvl w:val="0"/>
          <w:numId w:val="7"/>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Recommend effective business strategies based on an analysis of domestic and global operating environments, market dynamics, and internal capabilities.</w:t>
      </w:r>
    </w:p>
    <w:p w14:paraId="40875BF3" w14:textId="77777777" w:rsidR="005C0905" w:rsidRPr="005C0905" w:rsidRDefault="005C0905" w:rsidP="005C0905">
      <w:pPr>
        <w:numPr>
          <w:ilvl w:val="0"/>
          <w:numId w:val="7"/>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Analyze competitive positions including foreign market entry and the resulting impact on business strategy.</w:t>
      </w:r>
    </w:p>
    <w:p w14:paraId="23DF4029" w14:textId="77777777" w:rsidR="005C0905" w:rsidRPr="005C0905" w:rsidRDefault="005C0905" w:rsidP="005C0905">
      <w:pPr>
        <w:numPr>
          <w:ilvl w:val="0"/>
          <w:numId w:val="7"/>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t>Use technology and information resources to research issues in strategic management.</w:t>
      </w:r>
    </w:p>
    <w:p w14:paraId="46AD384A" w14:textId="77777777" w:rsidR="005C0905" w:rsidRPr="005C0905" w:rsidRDefault="005C0905" w:rsidP="005C0905">
      <w:pPr>
        <w:numPr>
          <w:ilvl w:val="0"/>
          <w:numId w:val="7"/>
        </w:numPr>
        <w:spacing w:before="100" w:beforeAutospacing="1" w:after="100" w:afterAutospacing="1"/>
        <w:rPr>
          <w:rFonts w:ascii="-webkit-standard" w:hAnsi="-webkit-standard" w:cs="Times New Roman"/>
          <w:color w:val="000000"/>
        </w:rPr>
      </w:pPr>
      <w:r w:rsidRPr="005C0905">
        <w:rPr>
          <w:rFonts w:ascii="-webkit-standard" w:hAnsi="-webkit-standard" w:cs="Times New Roman"/>
          <w:color w:val="000000"/>
        </w:rPr>
        <w:lastRenderedPageBreak/>
        <w:t>Write clearly and concisely about strategic management using proper writing mechanics.</w:t>
      </w:r>
    </w:p>
    <w:p w14:paraId="7E554F16" w14:textId="77777777" w:rsidR="005C0905" w:rsidRPr="005C0905" w:rsidRDefault="00C35DCF" w:rsidP="005C0905">
      <w:pPr>
        <w:spacing w:before="100" w:beforeAutospacing="1" w:after="100" w:afterAutospacing="1"/>
        <w:rPr>
          <w:rFonts w:ascii="-webkit-standard" w:hAnsi="-webkit-standard" w:cs="Times New Roman"/>
          <w:color w:val="000000"/>
        </w:rPr>
      </w:pPr>
      <w:hyperlink r:id="rId9" w:history="1">
        <w:r w:rsidR="005C0905" w:rsidRPr="005C0905">
          <w:rPr>
            <w:rFonts w:ascii="-webkit-standard" w:hAnsi="-webkit-standard" w:cs="Times New Roman"/>
            <w:color w:val="0000FF"/>
            <w:u w:val="single"/>
          </w:rPr>
          <w:t>Click here to view the grading rubric for this assignment.</w:t>
        </w:r>
      </w:hyperlink>
    </w:p>
    <w:p w14:paraId="29C807E3" w14:textId="77777777" w:rsidR="00016299" w:rsidRDefault="00C35DCF"/>
    <w:sectPr w:rsidR="00016299" w:rsidSect="00615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inherit">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7BC3"/>
    <w:multiLevelType w:val="multilevel"/>
    <w:tmpl w:val="9C248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CC12E83"/>
    <w:multiLevelType w:val="multilevel"/>
    <w:tmpl w:val="01905F8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B01265"/>
    <w:multiLevelType w:val="multilevel"/>
    <w:tmpl w:val="B4BE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66C36"/>
    <w:multiLevelType w:val="multilevel"/>
    <w:tmpl w:val="1FBCE2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A1580B"/>
    <w:multiLevelType w:val="multilevel"/>
    <w:tmpl w:val="DC5EB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E2DB5"/>
    <w:multiLevelType w:val="multilevel"/>
    <w:tmpl w:val="4E2696D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2F5896"/>
    <w:multiLevelType w:val="multilevel"/>
    <w:tmpl w:val="5E9A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905"/>
    <w:rsid w:val="00457FC5"/>
    <w:rsid w:val="004A2C12"/>
    <w:rsid w:val="005C0905"/>
    <w:rsid w:val="00615BF3"/>
    <w:rsid w:val="008401CC"/>
    <w:rsid w:val="00C35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F15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90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C0905"/>
    <w:rPr>
      <w:b/>
      <w:bCs/>
    </w:rPr>
  </w:style>
  <w:style w:type="character" w:customStyle="1" w:styleId="apple-converted-space">
    <w:name w:val="apple-converted-space"/>
    <w:basedOn w:val="DefaultParagraphFont"/>
    <w:rsid w:val="005C0905"/>
  </w:style>
  <w:style w:type="character" w:styleId="Emphasis">
    <w:name w:val="Emphasis"/>
    <w:basedOn w:val="DefaultParagraphFont"/>
    <w:uiPriority w:val="20"/>
    <w:qFormat/>
    <w:rsid w:val="005C0905"/>
    <w:rPr>
      <w:i/>
      <w:iCs/>
    </w:rPr>
  </w:style>
  <w:style w:type="character" w:styleId="Hyperlink">
    <w:name w:val="Hyperlink"/>
    <w:basedOn w:val="DefaultParagraphFont"/>
    <w:uiPriority w:val="99"/>
    <w:semiHidden/>
    <w:unhideWhenUsed/>
    <w:rsid w:val="005C0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029770">
      <w:bodyDiv w:val="1"/>
      <w:marLeft w:val="0"/>
      <w:marRight w:val="0"/>
      <w:marTop w:val="0"/>
      <w:marBottom w:val="0"/>
      <w:divBdr>
        <w:top w:val="none" w:sz="0" w:space="0" w:color="auto"/>
        <w:left w:val="none" w:sz="0" w:space="0" w:color="auto"/>
        <w:bottom w:val="none" w:sz="0" w:space="0" w:color="auto"/>
        <w:right w:val="none" w:sz="0" w:space="0" w:color="auto"/>
      </w:divBdr>
    </w:div>
    <w:div w:id="1233849343">
      <w:bodyDiv w:val="1"/>
      <w:marLeft w:val="0"/>
      <w:marRight w:val="0"/>
      <w:marTop w:val="0"/>
      <w:marBottom w:val="0"/>
      <w:divBdr>
        <w:top w:val="none" w:sz="0" w:space="0" w:color="auto"/>
        <w:left w:val="none" w:sz="0" w:space="0" w:color="auto"/>
        <w:bottom w:val="none" w:sz="0" w:space="0" w:color="auto"/>
        <w:right w:val="none" w:sz="0" w:space="0" w:color="auto"/>
      </w:divBdr>
      <w:divsChild>
        <w:div w:id="1321730817">
          <w:marLeft w:val="0"/>
          <w:marRight w:val="0"/>
          <w:marTop w:val="0"/>
          <w:marBottom w:val="0"/>
          <w:divBdr>
            <w:top w:val="dotted" w:sz="6" w:space="8" w:color="808080"/>
            <w:left w:val="dotted" w:sz="6" w:space="8" w:color="808080"/>
            <w:bottom w:val="dotted" w:sz="6" w:space="8" w:color="808080"/>
            <w:right w:val="dotted" w:sz="6" w:space="8" w:color="808080"/>
          </w:divBdr>
        </w:div>
      </w:divsChild>
    </w:div>
    <w:div w:id="2040083842">
      <w:bodyDiv w:val="1"/>
      <w:marLeft w:val="0"/>
      <w:marRight w:val="0"/>
      <w:marTop w:val="0"/>
      <w:marBottom w:val="0"/>
      <w:divBdr>
        <w:top w:val="none" w:sz="0" w:space="0" w:color="auto"/>
        <w:left w:val="none" w:sz="0" w:space="0" w:color="auto"/>
        <w:bottom w:val="none" w:sz="0" w:space="0" w:color="auto"/>
        <w:right w:val="none" w:sz="0" w:space="0" w:color="auto"/>
      </w:divBdr>
      <w:divsChild>
        <w:div w:id="1963997873">
          <w:marLeft w:val="48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nn.com/" TargetMode="External"/><Relationship Id="rId3" Type="http://schemas.openxmlformats.org/officeDocument/2006/relationships/settings" Target="settings.xml"/><Relationship Id="rId7" Type="http://schemas.openxmlformats.org/officeDocument/2006/relationships/hyperlink" Target="https://www.census.gov/programs-surveys/cb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tfinder.census.gov/" TargetMode="External"/><Relationship Id="rId11" Type="http://schemas.openxmlformats.org/officeDocument/2006/relationships/theme" Target="theme/theme1.xml"/><Relationship Id="rId5" Type="http://schemas.openxmlformats.org/officeDocument/2006/relationships/hyperlink" Target="https://blackboard.strayer.edu/bbcswebdav/institution/STANDARDIZED/1154-eBookSupport/Finding%20a%20Specific%20Page%20in%20an%20eBook.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ackboard.strayer.edu/bbcswebdav/institution/BUS/599/1156/Week6/Week%206%20Assignment%202%20Grading%20Rubr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Walker</dc:creator>
  <cp:keywords/>
  <dc:description/>
  <cp:lastModifiedBy>kyeem b</cp:lastModifiedBy>
  <cp:revision>2</cp:revision>
  <dcterms:created xsi:type="dcterms:W3CDTF">2019-03-21T15:55:00Z</dcterms:created>
  <dcterms:modified xsi:type="dcterms:W3CDTF">2019-03-21T15:55:00Z</dcterms:modified>
</cp:coreProperties>
</file>