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Argumentative Paper: Instructions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HUMAN 1VV3 C01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Drawing on all that you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ve absorbed about argumentation and composition during this course, write an original, formal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Argumentative Paper</w:t>
      </w:r>
      <w:r>
        <w:rPr>
          <w:rFonts w:ascii="Times New Roman" w:hAnsi="Times New Roman"/>
          <w:sz w:val="28"/>
          <w:szCs w:val="28"/>
          <w:rtl w:val="0"/>
        </w:rPr>
        <w:t xml:space="preserve"> on </w:t>
      </w:r>
      <w:r>
        <w:rPr>
          <w:rFonts w:ascii="Times New Roman" w:hAnsi="Times New Roman"/>
          <w:sz w:val="28"/>
          <w:szCs w:val="28"/>
          <w:u w:val="single"/>
          <w:rtl w:val="0"/>
          <w:lang w:val="it-IT"/>
        </w:rPr>
        <w:t>one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of the following topics. If you wish to write on another topic, you </w:t>
      </w: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must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get my (Rob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s) permission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failure to do so will result in a 10% grade deduction. 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The Topics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-Is fracking worth the environmental cost? 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-When is the use of military force justified?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-Should marijuana be legalized?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-Are the Olympics still relevant?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-What current musician do you think will stand the test of time?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-What is more important: our privacy or national security?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-What film deserved to win Best Picture at the Oscars this year?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-In this digital age, are books obsolete?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 Should late-term abortion be legal in Canada?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- Should seal hunting be banned outright?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Ensure that your paper has a sound thesis statement and an effective structure. Keep in mind specificity, and clarity, and directness while writing. Avoid stereotypes and generalizations. You must engage with at least one counter-argument. Remember to define the terms you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re dealing with.  </w:t>
      </w:r>
    </w:p>
    <w:p>
      <w:pPr>
        <w:pStyle w:val="正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pt-PT"/>
        </w:rPr>
        <w:t>Parameters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3-5 double-spaced pages, 12 pt. font, with 1-inch margins. Please do not submit as a pdf. Any sources used (and especially quoted!)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must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be cited (and you must include a Works Cited page with a consistent style).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