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E3" w:rsidRDefault="00AD4AE3" w:rsidP="008D5E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4AE3" w:rsidRDefault="00AD4AE3" w:rsidP="008D5E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AE3" w:rsidRDefault="00AD4AE3" w:rsidP="008D5E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E3A" w:rsidRPr="008D5E3A" w:rsidRDefault="008D5E3A" w:rsidP="008D5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E3A">
        <w:rPr>
          <w:rFonts w:ascii="Times New Roman" w:hAnsi="Times New Roman" w:cs="Times New Roman"/>
          <w:sz w:val="24"/>
          <w:szCs w:val="24"/>
        </w:rPr>
        <w:t>Role of United States Military</w:t>
      </w:r>
    </w:p>
    <w:p w:rsidR="008D5E3A" w:rsidRPr="008D5E3A" w:rsidRDefault="00AD4AE3" w:rsidP="008D5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Sheree W</w:t>
      </w:r>
      <w:r w:rsidRPr="00AD4AE3">
        <w:rPr>
          <w:rFonts w:ascii="Times New Roman" w:hAnsi="Times New Roman" w:cs="Times New Roman"/>
          <w:sz w:val="24"/>
          <w:szCs w:val="24"/>
        </w:rPr>
        <w:t>ashington</w:t>
      </w:r>
    </w:p>
    <w:p w:rsidR="008D5E3A" w:rsidRDefault="00AD4AE3" w:rsidP="008D5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Strayer University </w:t>
      </w:r>
    </w:p>
    <w:p w:rsidR="00AD4AE3" w:rsidRPr="008D5E3A" w:rsidRDefault="00AD4AE3" w:rsidP="008D5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2/21/17</w:t>
      </w:r>
    </w:p>
    <w:p w:rsidR="008D5E3A" w:rsidRPr="008D5E3A" w:rsidRDefault="008D5E3A" w:rsidP="008D5E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E3A" w:rsidRDefault="008D5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0755" w:rsidRPr="00B76706" w:rsidRDefault="00B76706" w:rsidP="008D5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06">
        <w:rPr>
          <w:rFonts w:ascii="Times New Roman" w:hAnsi="Times New Roman" w:cs="Times New Roman"/>
          <w:b/>
          <w:sz w:val="24"/>
          <w:szCs w:val="24"/>
        </w:rPr>
        <w:lastRenderedPageBreak/>
        <w:t>Role of United States Military</w:t>
      </w:r>
    </w:p>
    <w:p w:rsidR="00543D95" w:rsidRPr="00CB0755" w:rsidRDefault="00CB07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43D95" w:rsidRPr="00543D95">
        <w:rPr>
          <w:rFonts w:ascii="Times New Roman" w:hAnsi="Times New Roman" w:cs="Times New Roman"/>
          <w:sz w:val="24"/>
          <w:szCs w:val="24"/>
        </w:rPr>
        <w:t>Part 1:</w:t>
      </w:r>
      <w:r w:rsidR="00543D95" w:rsidRPr="00543D95">
        <w:rPr>
          <w:rFonts w:ascii="Times New Roman" w:hAnsi="Times New Roman" w:cs="Times New Roman"/>
          <w:sz w:val="24"/>
          <w:szCs w:val="24"/>
        </w:rPr>
        <w:br/>
      </w:r>
    </w:p>
    <w:p w:rsidR="00C320B6" w:rsidRDefault="0054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FE2">
        <w:rPr>
          <w:rFonts w:ascii="Times New Roman" w:hAnsi="Times New Roman" w:cs="Times New Roman"/>
          <w:b/>
          <w:sz w:val="24"/>
          <w:szCs w:val="24"/>
        </w:rPr>
        <w:t>Thesis statement</w:t>
      </w:r>
      <w:r w:rsidRPr="00543D95">
        <w:rPr>
          <w:rFonts w:ascii="Times New Roman" w:hAnsi="Times New Roman" w:cs="Times New Roman"/>
          <w:sz w:val="24"/>
          <w:szCs w:val="24"/>
        </w:rPr>
        <w:t>:</w:t>
      </w:r>
      <w:r w:rsidRPr="00543D95">
        <w:rPr>
          <w:rFonts w:ascii="Times New Roman" w:hAnsi="Times New Roman" w:cs="Times New Roman"/>
          <w:sz w:val="24"/>
          <w:szCs w:val="24"/>
        </w:rPr>
        <w:br/>
      </w:r>
    </w:p>
    <w:p w:rsidR="00CB0755" w:rsidRDefault="00C320B6" w:rsidP="00CB07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20B6">
        <w:rPr>
          <w:rFonts w:ascii="Times New Roman" w:hAnsi="Times New Roman" w:cs="Times New Roman"/>
          <w:sz w:val="24"/>
          <w:szCs w:val="24"/>
        </w:rPr>
        <w:t xml:space="preserve">In the </w:t>
      </w:r>
      <w:r w:rsidR="00A567E8" w:rsidRPr="00C320B6">
        <w:rPr>
          <w:rFonts w:ascii="Times New Roman" w:hAnsi="Times New Roman" w:cs="Times New Roman"/>
          <w:sz w:val="24"/>
          <w:szCs w:val="24"/>
        </w:rPr>
        <w:t>latest</w:t>
      </w:r>
      <w:r w:rsidRPr="00C320B6">
        <w:rPr>
          <w:rFonts w:ascii="Times New Roman" w:hAnsi="Times New Roman" w:cs="Times New Roman"/>
          <w:sz w:val="24"/>
          <w:szCs w:val="24"/>
        </w:rPr>
        <w:t xml:space="preserve"> past, the U</w:t>
      </w:r>
      <w:r w:rsidR="00A567E8">
        <w:rPr>
          <w:rFonts w:ascii="Times New Roman" w:hAnsi="Times New Roman" w:cs="Times New Roman"/>
          <w:sz w:val="24"/>
          <w:szCs w:val="24"/>
        </w:rPr>
        <w:t xml:space="preserve">nited </w:t>
      </w:r>
      <w:r w:rsidRPr="00C320B6">
        <w:rPr>
          <w:rFonts w:ascii="Times New Roman" w:hAnsi="Times New Roman" w:cs="Times New Roman"/>
          <w:sz w:val="24"/>
          <w:szCs w:val="24"/>
        </w:rPr>
        <w:t>S</w:t>
      </w:r>
      <w:r w:rsidR="00A567E8">
        <w:rPr>
          <w:rFonts w:ascii="Times New Roman" w:hAnsi="Times New Roman" w:cs="Times New Roman"/>
          <w:sz w:val="24"/>
          <w:szCs w:val="24"/>
        </w:rPr>
        <w:t>tates</w:t>
      </w:r>
      <w:r w:rsidRPr="00C320B6">
        <w:rPr>
          <w:rFonts w:ascii="Times New Roman" w:hAnsi="Times New Roman" w:cs="Times New Roman"/>
          <w:sz w:val="24"/>
          <w:szCs w:val="24"/>
        </w:rPr>
        <w:t xml:space="preserve"> military has </w:t>
      </w:r>
      <w:r w:rsidR="00A567E8">
        <w:rPr>
          <w:rFonts w:ascii="Times New Roman" w:hAnsi="Times New Roman" w:cs="Times New Roman"/>
          <w:sz w:val="24"/>
          <w:szCs w:val="24"/>
        </w:rPr>
        <w:t xml:space="preserve">simply </w:t>
      </w:r>
      <w:r w:rsidRPr="00C320B6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A567E8" w:rsidRPr="00C320B6">
        <w:rPr>
          <w:rFonts w:ascii="Times New Roman" w:hAnsi="Times New Roman" w:cs="Times New Roman"/>
          <w:sz w:val="24"/>
          <w:szCs w:val="24"/>
        </w:rPr>
        <w:t>numerous</w:t>
      </w:r>
      <w:r w:rsidRPr="00C320B6">
        <w:rPr>
          <w:rFonts w:ascii="Times New Roman" w:hAnsi="Times New Roman" w:cs="Times New Roman"/>
          <w:sz w:val="24"/>
          <w:szCs w:val="24"/>
        </w:rPr>
        <w:t xml:space="preserve"> international peace </w:t>
      </w:r>
      <w:r w:rsidR="00A567E8" w:rsidRPr="00C320B6">
        <w:rPr>
          <w:rFonts w:ascii="Times New Roman" w:hAnsi="Times New Roman" w:cs="Times New Roman"/>
          <w:sz w:val="24"/>
          <w:szCs w:val="24"/>
        </w:rPr>
        <w:t>interme</w:t>
      </w:r>
      <w:r w:rsidR="00A567E8">
        <w:rPr>
          <w:rFonts w:ascii="Times New Roman" w:hAnsi="Times New Roman" w:cs="Times New Roman"/>
          <w:sz w:val="24"/>
          <w:szCs w:val="24"/>
        </w:rPr>
        <w:t>diation</w:t>
      </w:r>
      <w:r w:rsidR="00992FE2">
        <w:rPr>
          <w:rFonts w:ascii="Times New Roman" w:hAnsi="Times New Roman" w:cs="Times New Roman"/>
          <w:sz w:val="24"/>
          <w:szCs w:val="24"/>
        </w:rPr>
        <w:t xml:space="preserve"> programs</w:t>
      </w:r>
      <w:r w:rsidR="00A567E8">
        <w:rPr>
          <w:rFonts w:ascii="Times New Roman" w:hAnsi="Times New Roman" w:cs="Times New Roman"/>
          <w:sz w:val="24"/>
          <w:szCs w:val="24"/>
        </w:rPr>
        <w:t xml:space="preserve">. The U.S military also hasalways </w:t>
      </w:r>
      <w:r w:rsidRPr="00C320B6">
        <w:rPr>
          <w:rFonts w:ascii="Times New Roman" w:hAnsi="Times New Roman" w:cs="Times New Roman"/>
          <w:sz w:val="24"/>
          <w:szCs w:val="24"/>
        </w:rPr>
        <w:t xml:space="preserve">been at the </w:t>
      </w:r>
      <w:r w:rsidR="00A567E8" w:rsidRPr="00C320B6">
        <w:rPr>
          <w:rFonts w:ascii="Times New Roman" w:hAnsi="Times New Roman" w:cs="Times New Roman"/>
          <w:sz w:val="24"/>
          <w:szCs w:val="24"/>
        </w:rPr>
        <w:t>pole position</w:t>
      </w:r>
      <w:r w:rsidRPr="00C320B6">
        <w:rPr>
          <w:rFonts w:ascii="Times New Roman" w:hAnsi="Times New Roman" w:cs="Times New Roman"/>
          <w:sz w:val="24"/>
          <w:szCs w:val="24"/>
        </w:rPr>
        <w:t xml:space="preserve"> in </w:t>
      </w:r>
      <w:r w:rsidR="00A567E8">
        <w:rPr>
          <w:rFonts w:ascii="Times New Roman" w:hAnsi="Times New Roman" w:cs="Times New Roman"/>
          <w:sz w:val="24"/>
          <w:szCs w:val="24"/>
        </w:rPr>
        <w:t>promoting</w:t>
      </w:r>
      <w:r w:rsidRPr="00C320B6">
        <w:rPr>
          <w:rFonts w:ascii="Times New Roman" w:hAnsi="Times New Roman" w:cs="Times New Roman"/>
          <w:sz w:val="24"/>
          <w:szCs w:val="24"/>
        </w:rPr>
        <w:t xml:space="preserve"> peace among </w:t>
      </w:r>
      <w:r w:rsidR="00A567E8" w:rsidRPr="00C320B6">
        <w:rPr>
          <w:rFonts w:ascii="Times New Roman" w:hAnsi="Times New Roman" w:cs="Times New Roman"/>
          <w:sz w:val="24"/>
          <w:szCs w:val="24"/>
        </w:rPr>
        <w:t>nations</w:t>
      </w:r>
      <w:r w:rsidR="00A567E8">
        <w:rPr>
          <w:rFonts w:ascii="Times New Roman" w:hAnsi="Times New Roman" w:cs="Times New Roman"/>
          <w:sz w:val="24"/>
          <w:szCs w:val="24"/>
        </w:rPr>
        <w:t xml:space="preserve"> having </w:t>
      </w:r>
      <w:r w:rsidRPr="00C320B6">
        <w:rPr>
          <w:rFonts w:ascii="Times New Roman" w:hAnsi="Times New Roman" w:cs="Times New Roman"/>
          <w:sz w:val="24"/>
          <w:szCs w:val="24"/>
        </w:rPr>
        <w:t xml:space="preserve">conflicts; for </w:t>
      </w:r>
      <w:r w:rsidR="00A567E8" w:rsidRPr="00C320B6">
        <w:rPr>
          <w:rFonts w:ascii="Times New Roman" w:hAnsi="Times New Roman" w:cs="Times New Roman"/>
          <w:sz w:val="24"/>
          <w:szCs w:val="24"/>
        </w:rPr>
        <w:t>instance</w:t>
      </w:r>
      <w:r w:rsidRPr="00C320B6">
        <w:rPr>
          <w:rFonts w:ascii="Times New Roman" w:hAnsi="Times New Roman" w:cs="Times New Roman"/>
          <w:sz w:val="24"/>
          <w:szCs w:val="24"/>
        </w:rPr>
        <w:t xml:space="preserve">, the U.S military </w:t>
      </w:r>
      <w:r w:rsidR="00A567E8">
        <w:rPr>
          <w:rFonts w:ascii="Times New Roman" w:hAnsi="Times New Roman" w:cs="Times New Roman"/>
          <w:sz w:val="24"/>
          <w:szCs w:val="24"/>
        </w:rPr>
        <w:t>took</w:t>
      </w:r>
      <w:r w:rsidR="00A567E8" w:rsidRPr="00C320B6">
        <w:rPr>
          <w:rFonts w:ascii="Times New Roman" w:hAnsi="Times New Roman" w:cs="Times New Roman"/>
          <w:sz w:val="24"/>
          <w:szCs w:val="24"/>
        </w:rPr>
        <w:t xml:space="preserve"> part</w:t>
      </w:r>
      <w:r w:rsidRPr="00C320B6">
        <w:rPr>
          <w:rFonts w:ascii="Times New Roman" w:hAnsi="Times New Roman" w:cs="Times New Roman"/>
          <w:sz w:val="24"/>
          <w:szCs w:val="24"/>
        </w:rPr>
        <w:t xml:space="preserve"> in peace </w:t>
      </w:r>
      <w:r w:rsidR="00A567E8" w:rsidRPr="00C320B6">
        <w:rPr>
          <w:rFonts w:ascii="Times New Roman" w:hAnsi="Times New Roman" w:cs="Times New Roman"/>
          <w:sz w:val="24"/>
          <w:szCs w:val="24"/>
        </w:rPr>
        <w:t>endeavorsthroughout</w:t>
      </w:r>
      <w:r w:rsidR="00A567E8">
        <w:rPr>
          <w:rFonts w:ascii="Times New Roman" w:hAnsi="Times New Roman" w:cs="Times New Roman"/>
          <w:sz w:val="24"/>
          <w:szCs w:val="24"/>
        </w:rPr>
        <w:t xml:space="preserve"> the war in Afghanistan and the civil war within</w:t>
      </w:r>
      <w:r w:rsidRPr="00C320B6">
        <w:rPr>
          <w:rFonts w:ascii="Times New Roman" w:hAnsi="Times New Roman" w:cs="Times New Roman"/>
          <w:sz w:val="24"/>
          <w:szCs w:val="24"/>
        </w:rPr>
        <w:t xml:space="preserve"> Syria.</w:t>
      </w:r>
      <w:r w:rsidR="00543D95" w:rsidRPr="00543D95">
        <w:rPr>
          <w:rFonts w:ascii="Times New Roman" w:hAnsi="Times New Roman" w:cs="Times New Roman"/>
          <w:sz w:val="24"/>
          <w:szCs w:val="24"/>
        </w:rPr>
        <w:br/>
      </w:r>
      <w:r w:rsidR="00543D95">
        <w:rPr>
          <w:rFonts w:ascii="Times New Roman" w:hAnsi="Times New Roman" w:cs="Times New Roman"/>
          <w:sz w:val="24"/>
          <w:szCs w:val="24"/>
        </w:rPr>
        <w:tab/>
      </w:r>
      <w:r w:rsidR="00543D95">
        <w:rPr>
          <w:rFonts w:ascii="Times New Roman" w:hAnsi="Times New Roman" w:cs="Times New Roman"/>
          <w:sz w:val="24"/>
          <w:szCs w:val="24"/>
        </w:rPr>
        <w:tab/>
      </w:r>
      <w:r w:rsidR="00543D95">
        <w:rPr>
          <w:rFonts w:ascii="Times New Roman" w:hAnsi="Times New Roman" w:cs="Times New Roman"/>
          <w:sz w:val="24"/>
          <w:szCs w:val="24"/>
        </w:rPr>
        <w:tab/>
        <w:t>Part 2</w:t>
      </w:r>
    </w:p>
    <w:p w:rsidR="000F336E" w:rsidRPr="00CB0755" w:rsidRDefault="00CB0755" w:rsidP="00CB07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336E" w:rsidRPr="00992FE2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F336E" w:rsidRDefault="00A567E8" w:rsidP="00CB07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336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F336E">
        <w:rPr>
          <w:rFonts w:ascii="Times New Roman" w:hAnsi="Times New Roman" w:cs="Times New Roman"/>
          <w:sz w:val="24"/>
          <w:szCs w:val="24"/>
        </w:rPr>
        <w:t xml:space="preserve"> number ofnations</w:t>
      </w:r>
      <w:r w:rsidR="00E43549">
        <w:rPr>
          <w:rFonts w:ascii="Times New Roman" w:hAnsi="Times New Roman" w:cs="Times New Roman"/>
          <w:sz w:val="24"/>
          <w:szCs w:val="24"/>
        </w:rPr>
        <w:t xml:space="preserve"> for instance</w:t>
      </w:r>
      <w:r>
        <w:rPr>
          <w:rFonts w:ascii="Times New Roman" w:hAnsi="Times New Roman" w:cs="Times New Roman"/>
          <w:sz w:val="24"/>
          <w:szCs w:val="24"/>
        </w:rPr>
        <w:t xml:space="preserve"> America and several</w:t>
      </w:r>
      <w:r w:rsidR="00E43549">
        <w:rPr>
          <w:rFonts w:ascii="Times New Roman" w:hAnsi="Times New Roman" w:cs="Times New Roman"/>
          <w:sz w:val="24"/>
          <w:szCs w:val="24"/>
        </w:rPr>
        <w:t xml:space="preserve"> other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European </w:t>
      </w:r>
      <w:r w:rsidR="00E43549" w:rsidRPr="000F336E">
        <w:rPr>
          <w:rFonts w:ascii="Times New Roman" w:hAnsi="Times New Roman" w:cs="Times New Roman"/>
          <w:sz w:val="24"/>
          <w:szCs w:val="24"/>
        </w:rPr>
        <w:t>states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, have </w:t>
      </w:r>
      <w:r w:rsidR="00E43549" w:rsidRPr="000F336E">
        <w:rPr>
          <w:rFonts w:ascii="Times New Roman" w:hAnsi="Times New Roman" w:cs="Times New Roman"/>
          <w:sz w:val="24"/>
          <w:szCs w:val="24"/>
        </w:rPr>
        <w:t>sturdy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influence </w:t>
      </w:r>
      <w:r w:rsidR="00E43549">
        <w:rPr>
          <w:rFonts w:ascii="Times New Roman" w:hAnsi="Times New Roman" w:cs="Times New Roman"/>
          <w:sz w:val="24"/>
          <w:szCs w:val="24"/>
        </w:rPr>
        <w:t>and power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over the other </w:t>
      </w:r>
      <w:r w:rsidR="00E43549" w:rsidRPr="000F336E">
        <w:rPr>
          <w:rFonts w:ascii="Times New Roman" w:hAnsi="Times New Roman" w:cs="Times New Roman"/>
          <w:sz w:val="24"/>
          <w:szCs w:val="24"/>
        </w:rPr>
        <w:t>nations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of the world. These countries are </w:t>
      </w:r>
      <w:r w:rsidR="00E43549" w:rsidRPr="000F336E">
        <w:rPr>
          <w:rFonts w:ascii="Times New Roman" w:hAnsi="Times New Roman" w:cs="Times New Roman"/>
          <w:sz w:val="24"/>
          <w:szCs w:val="24"/>
        </w:rPr>
        <w:t>usually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dominating and </w:t>
      </w:r>
      <w:r w:rsidR="00E43549" w:rsidRPr="000F336E">
        <w:rPr>
          <w:rFonts w:ascii="Times New Roman" w:hAnsi="Times New Roman" w:cs="Times New Roman"/>
          <w:sz w:val="24"/>
          <w:szCs w:val="24"/>
        </w:rPr>
        <w:t>generate</w:t>
      </w:r>
      <w:r w:rsidR="00E43549">
        <w:rPr>
          <w:rFonts w:ascii="Times New Roman" w:hAnsi="Times New Roman" w:cs="Times New Roman"/>
          <w:sz w:val="24"/>
          <w:szCs w:val="24"/>
        </w:rPr>
        <w:t xml:space="preserve"> a powerful impact since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they have the </w:t>
      </w:r>
      <w:r w:rsidR="00E43549" w:rsidRPr="000F336E">
        <w:rPr>
          <w:rFonts w:ascii="Times New Roman" w:hAnsi="Times New Roman" w:cs="Times New Roman"/>
          <w:sz w:val="24"/>
          <w:szCs w:val="24"/>
        </w:rPr>
        <w:t>wealth</w:t>
      </w:r>
      <w:r w:rsidR="00E43549">
        <w:rPr>
          <w:rFonts w:ascii="Times New Roman" w:hAnsi="Times New Roman" w:cs="Times New Roman"/>
          <w:sz w:val="24"/>
          <w:szCs w:val="24"/>
        </w:rPr>
        <w:t xml:space="preserve"> to provide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aids</w:t>
      </w:r>
      <w:r w:rsidR="00E43549">
        <w:rPr>
          <w:rFonts w:ascii="Times New Roman" w:hAnsi="Times New Roman" w:cs="Times New Roman"/>
          <w:sz w:val="24"/>
          <w:szCs w:val="24"/>
        </w:rPr>
        <w:t>, funds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a</w:t>
      </w:r>
      <w:r w:rsidR="00E43549">
        <w:rPr>
          <w:rFonts w:ascii="Times New Roman" w:hAnsi="Times New Roman" w:cs="Times New Roman"/>
          <w:sz w:val="24"/>
          <w:szCs w:val="24"/>
        </w:rPr>
        <w:t>nd influence policies. After the occurrence of the Civil War, U.S</w:t>
      </w:r>
      <w:r w:rsidR="00E43549" w:rsidRPr="000F336E">
        <w:rPr>
          <w:rFonts w:ascii="Times New Roman" w:hAnsi="Times New Roman" w:cs="Times New Roman"/>
          <w:sz w:val="24"/>
          <w:szCs w:val="24"/>
        </w:rPr>
        <w:t>army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functions </w:t>
      </w:r>
      <w:r w:rsidR="005704FD" w:rsidRPr="000F336E">
        <w:rPr>
          <w:rFonts w:ascii="Times New Roman" w:hAnsi="Times New Roman" w:cs="Times New Roman"/>
          <w:sz w:val="24"/>
          <w:szCs w:val="24"/>
        </w:rPr>
        <w:t>increasedacknowledgement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as</w:t>
      </w:r>
      <w:r w:rsidR="005704FD">
        <w:rPr>
          <w:rFonts w:ascii="Times New Roman" w:hAnsi="Times New Roman" w:cs="Times New Roman"/>
          <w:sz w:val="24"/>
          <w:szCs w:val="24"/>
        </w:rPr>
        <w:t xml:space="preserve"> being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the world’</w:t>
      </w:r>
      <w:r w:rsidR="00E43549">
        <w:rPr>
          <w:rFonts w:ascii="Times New Roman" w:hAnsi="Times New Roman" w:cs="Times New Roman"/>
          <w:sz w:val="24"/>
          <w:szCs w:val="24"/>
        </w:rPr>
        <w:t>s policemen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. This sense of </w:t>
      </w:r>
      <w:r w:rsidR="005704FD" w:rsidRPr="000F336E">
        <w:rPr>
          <w:rFonts w:ascii="Times New Roman" w:hAnsi="Times New Roman" w:cs="Times New Roman"/>
          <w:sz w:val="24"/>
          <w:szCs w:val="24"/>
        </w:rPr>
        <w:t>accountability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of managing the </w:t>
      </w:r>
      <w:r w:rsidR="005704FD" w:rsidRPr="000F336E">
        <w:rPr>
          <w:rFonts w:ascii="Times New Roman" w:hAnsi="Times New Roman" w:cs="Times New Roman"/>
          <w:sz w:val="24"/>
          <w:szCs w:val="24"/>
        </w:rPr>
        <w:t>difficulties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of other </w:t>
      </w:r>
      <w:r w:rsidR="005704FD" w:rsidRPr="000F336E">
        <w:rPr>
          <w:rFonts w:ascii="Times New Roman" w:hAnsi="Times New Roman" w:cs="Times New Roman"/>
          <w:sz w:val="24"/>
          <w:szCs w:val="24"/>
        </w:rPr>
        <w:t>republics</w:t>
      </w:r>
      <w:r w:rsidR="005704FD">
        <w:rPr>
          <w:rFonts w:ascii="Times New Roman" w:hAnsi="Times New Roman" w:cs="Times New Roman"/>
          <w:sz w:val="24"/>
          <w:szCs w:val="24"/>
        </w:rPr>
        <w:t xml:space="preserve"> led to augmented </w:t>
      </w:r>
      <w:r w:rsidR="000F336E" w:rsidRPr="000F336E">
        <w:rPr>
          <w:rFonts w:ascii="Times New Roman" w:hAnsi="Times New Roman" w:cs="Times New Roman"/>
          <w:sz w:val="24"/>
          <w:szCs w:val="24"/>
        </w:rPr>
        <w:t>responsibilities</w:t>
      </w:r>
      <w:r w:rsidR="005704FD">
        <w:rPr>
          <w:rFonts w:ascii="Times New Roman" w:hAnsi="Times New Roman" w:cs="Times New Roman"/>
          <w:sz w:val="24"/>
          <w:szCs w:val="24"/>
        </w:rPr>
        <w:t xml:space="preserve"> as well as roles. </w:t>
      </w:r>
      <w:r w:rsidR="005704FD" w:rsidRPr="000F336E">
        <w:rPr>
          <w:rFonts w:ascii="Times New Roman" w:hAnsi="Times New Roman" w:cs="Times New Roman"/>
          <w:sz w:val="24"/>
          <w:szCs w:val="24"/>
        </w:rPr>
        <w:t>Regularly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, these responsibilities </w:t>
      </w:r>
      <w:r w:rsidR="005704FD">
        <w:rPr>
          <w:rFonts w:ascii="Times New Roman" w:hAnsi="Times New Roman" w:cs="Times New Roman"/>
          <w:sz w:val="24"/>
          <w:szCs w:val="24"/>
        </w:rPr>
        <w:t xml:space="preserve">and roles 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mean </w:t>
      </w:r>
      <w:r w:rsidR="005704FD" w:rsidRPr="000F336E">
        <w:rPr>
          <w:rFonts w:ascii="Times New Roman" w:hAnsi="Times New Roman" w:cs="Times New Roman"/>
          <w:sz w:val="24"/>
          <w:szCs w:val="24"/>
        </w:rPr>
        <w:t>handling</w:t>
      </w:r>
      <w:r w:rsidR="005704FD">
        <w:rPr>
          <w:rFonts w:ascii="Times New Roman" w:hAnsi="Times New Roman" w:cs="Times New Roman"/>
          <w:sz w:val="24"/>
          <w:szCs w:val="24"/>
        </w:rPr>
        <w:t xml:space="preserve"> peace,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law and order</w:t>
      </w:r>
      <w:r w:rsidR="005704FD">
        <w:rPr>
          <w:rFonts w:ascii="Times New Roman" w:hAnsi="Times New Roman" w:cs="Times New Roman"/>
          <w:sz w:val="24"/>
          <w:szCs w:val="24"/>
        </w:rPr>
        <w:t xml:space="preserve"> setall 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over the </w:t>
      </w:r>
      <w:r w:rsidR="005704FD" w:rsidRPr="000F336E">
        <w:rPr>
          <w:rFonts w:ascii="Times New Roman" w:hAnsi="Times New Roman" w:cs="Times New Roman"/>
          <w:sz w:val="24"/>
          <w:szCs w:val="24"/>
        </w:rPr>
        <w:t>world</w:t>
      </w:r>
      <w:r w:rsidR="005704FD">
        <w:rPr>
          <w:rFonts w:ascii="Times New Roman" w:hAnsi="Times New Roman" w:cs="Times New Roman"/>
          <w:sz w:val="24"/>
          <w:szCs w:val="24"/>
        </w:rPr>
        <w:t>. When a country such as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America, takes </w:t>
      </w:r>
      <w:r w:rsidR="005704FD" w:rsidRPr="000F336E">
        <w:rPr>
          <w:rFonts w:ascii="Times New Roman" w:hAnsi="Times New Roman" w:cs="Times New Roman"/>
          <w:sz w:val="24"/>
          <w:szCs w:val="24"/>
        </w:rPr>
        <w:t>control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of these </w:t>
      </w:r>
      <w:r w:rsidR="005704FD" w:rsidRPr="000F336E">
        <w:rPr>
          <w:rFonts w:ascii="Times New Roman" w:hAnsi="Times New Roman" w:cs="Times New Roman"/>
          <w:sz w:val="24"/>
          <w:szCs w:val="24"/>
        </w:rPr>
        <w:t>duties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they are </w:t>
      </w:r>
      <w:r w:rsidR="005704FD" w:rsidRPr="000F336E">
        <w:rPr>
          <w:rFonts w:ascii="Times New Roman" w:hAnsi="Times New Roman" w:cs="Times New Roman"/>
          <w:sz w:val="24"/>
          <w:szCs w:val="24"/>
        </w:rPr>
        <w:t>considered</w:t>
      </w:r>
      <w:r w:rsidR="005704FD">
        <w:rPr>
          <w:rFonts w:ascii="Times New Roman" w:hAnsi="Times New Roman" w:cs="Times New Roman"/>
          <w:sz w:val="24"/>
          <w:szCs w:val="24"/>
        </w:rPr>
        <w:t xml:space="preserve"> as </w:t>
      </w:r>
      <w:r w:rsidR="000F336E" w:rsidRPr="000F336E">
        <w:rPr>
          <w:rFonts w:ascii="Times New Roman" w:hAnsi="Times New Roman" w:cs="Times New Roman"/>
          <w:sz w:val="24"/>
          <w:szCs w:val="24"/>
        </w:rPr>
        <w:t>world</w:t>
      </w:r>
      <w:r w:rsidR="005704FD">
        <w:rPr>
          <w:rFonts w:ascii="Times New Roman" w:hAnsi="Times New Roman" w:cs="Times New Roman"/>
          <w:sz w:val="24"/>
          <w:szCs w:val="24"/>
        </w:rPr>
        <w:t xml:space="preserve"> policemen mainly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America</w:t>
      </w:r>
      <w:r w:rsidR="005704FD">
        <w:rPr>
          <w:rFonts w:ascii="Times New Roman" w:hAnsi="Times New Roman" w:cs="Times New Roman"/>
          <w:sz w:val="24"/>
          <w:szCs w:val="24"/>
        </w:rPr>
        <w:t xml:space="preserve"> World Police.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The two best </w:t>
      </w:r>
      <w:r w:rsidR="005704FD" w:rsidRPr="000F336E">
        <w:rPr>
          <w:rFonts w:ascii="Times New Roman" w:hAnsi="Times New Roman" w:cs="Times New Roman"/>
          <w:sz w:val="24"/>
          <w:szCs w:val="24"/>
        </w:rPr>
        <w:t>instances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from the past </w:t>
      </w:r>
      <w:r w:rsidR="005704FD">
        <w:rPr>
          <w:rFonts w:ascii="Times New Roman" w:hAnsi="Times New Roman" w:cs="Times New Roman"/>
          <w:sz w:val="24"/>
          <w:szCs w:val="24"/>
        </w:rPr>
        <w:t>5years include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the duties </w:t>
      </w:r>
      <w:r w:rsidR="005704FD" w:rsidRPr="000F336E">
        <w:rPr>
          <w:rFonts w:ascii="Times New Roman" w:hAnsi="Times New Roman" w:cs="Times New Roman"/>
          <w:sz w:val="24"/>
          <w:szCs w:val="24"/>
        </w:rPr>
        <w:t>executed</w:t>
      </w:r>
      <w:r w:rsidR="005704FD">
        <w:rPr>
          <w:rFonts w:ascii="Times New Roman" w:hAnsi="Times New Roman" w:cs="Times New Roman"/>
          <w:sz w:val="24"/>
          <w:szCs w:val="24"/>
        </w:rPr>
        <w:t xml:space="preserve"> in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Afghanistan</w:t>
      </w:r>
      <w:r w:rsidR="005704FD">
        <w:rPr>
          <w:rFonts w:ascii="Times New Roman" w:hAnsi="Times New Roman" w:cs="Times New Roman"/>
          <w:sz w:val="24"/>
          <w:szCs w:val="24"/>
        </w:rPr>
        <w:t xml:space="preserve"> and Iraq</w:t>
      </w:r>
      <w:r w:rsidR="000F336E" w:rsidRPr="000F336E">
        <w:rPr>
          <w:rFonts w:ascii="Times New Roman" w:hAnsi="Times New Roman" w:cs="Times New Roman"/>
          <w:sz w:val="24"/>
          <w:szCs w:val="24"/>
        </w:rPr>
        <w:t xml:space="preserve"> (Berkin et.al, 2013).</w:t>
      </w:r>
    </w:p>
    <w:p w:rsidR="00543D95" w:rsidRDefault="00543D95" w:rsidP="00CB0755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43D95">
        <w:rPr>
          <w:rFonts w:ascii="Times New Roman" w:hAnsi="Times New Roman" w:cs="Times New Roman"/>
          <w:sz w:val="24"/>
          <w:szCs w:val="24"/>
        </w:rPr>
        <w:br/>
      </w:r>
      <w:r w:rsidR="000F336E">
        <w:rPr>
          <w:rFonts w:ascii="Times New Roman" w:hAnsi="Times New Roman" w:cs="Times New Roman"/>
          <w:b/>
          <w:sz w:val="24"/>
          <w:szCs w:val="24"/>
        </w:rPr>
        <w:t>Two</w:t>
      </w:r>
      <w:r w:rsidRPr="000F336E">
        <w:rPr>
          <w:rFonts w:ascii="Times New Roman" w:hAnsi="Times New Roman" w:cs="Times New Roman"/>
          <w:b/>
          <w:sz w:val="24"/>
          <w:szCs w:val="24"/>
        </w:rPr>
        <w:t xml:space="preserve"> international events involving the US milita</w:t>
      </w:r>
      <w:r w:rsidR="000F336E">
        <w:rPr>
          <w:rFonts w:ascii="Times New Roman" w:hAnsi="Times New Roman" w:cs="Times New Roman"/>
          <w:b/>
          <w:sz w:val="24"/>
          <w:szCs w:val="24"/>
        </w:rPr>
        <w:t xml:space="preserve">ry from the past five (5) years </w:t>
      </w:r>
      <w:r w:rsidRPr="000F336E">
        <w:rPr>
          <w:rFonts w:ascii="Times New Roman" w:hAnsi="Times New Roman" w:cs="Times New Roman"/>
          <w:b/>
          <w:sz w:val="24"/>
          <w:szCs w:val="24"/>
        </w:rPr>
        <w:t>investigated that can be traced back to a foreign policy created after the Civil War.</w:t>
      </w:r>
    </w:p>
    <w:p w:rsidR="000F336E" w:rsidRPr="000F336E" w:rsidRDefault="000F336E" w:rsidP="00CB07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336E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  <w:r w:rsidRPr="000F336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F336E">
        <w:rPr>
          <w:rFonts w:ascii="Times New Roman" w:hAnsi="Times New Roman" w:cs="Times New Roman"/>
          <w:sz w:val="24"/>
          <w:szCs w:val="24"/>
        </w:rPr>
        <w:t xml:space="preserve">merica undertook </w:t>
      </w:r>
      <w:r w:rsidR="0014193E" w:rsidRPr="000F336E">
        <w:rPr>
          <w:rFonts w:ascii="Times New Roman" w:hAnsi="Times New Roman" w:cs="Times New Roman"/>
          <w:sz w:val="24"/>
          <w:szCs w:val="24"/>
        </w:rPr>
        <w:t>a number ofsafety</w:t>
      </w:r>
      <w:r w:rsidRPr="000F336E">
        <w:rPr>
          <w:rFonts w:ascii="Times New Roman" w:hAnsi="Times New Roman" w:cs="Times New Roman"/>
          <w:sz w:val="24"/>
          <w:szCs w:val="24"/>
        </w:rPr>
        <w:t xml:space="preserve"> measures for the </w:t>
      </w:r>
      <w:r w:rsidR="0014193E" w:rsidRPr="000F336E">
        <w:rPr>
          <w:rFonts w:ascii="Times New Roman" w:hAnsi="Times New Roman" w:cs="Times New Roman"/>
          <w:sz w:val="24"/>
          <w:szCs w:val="24"/>
        </w:rPr>
        <w:t>deterrence</w:t>
      </w:r>
      <w:r w:rsidRPr="000F336E">
        <w:rPr>
          <w:rFonts w:ascii="Times New Roman" w:hAnsi="Times New Roman" w:cs="Times New Roman"/>
          <w:sz w:val="24"/>
          <w:szCs w:val="24"/>
        </w:rPr>
        <w:t xml:space="preserve"> of any </w:t>
      </w:r>
      <w:r w:rsidR="0014193E" w:rsidRPr="000F336E">
        <w:rPr>
          <w:rFonts w:ascii="Times New Roman" w:hAnsi="Times New Roman" w:cs="Times New Roman"/>
          <w:sz w:val="24"/>
          <w:szCs w:val="24"/>
        </w:rPr>
        <w:t>forthcoming</w:t>
      </w:r>
      <w:r w:rsidRPr="000F336E">
        <w:rPr>
          <w:rFonts w:ascii="Times New Roman" w:hAnsi="Times New Roman" w:cs="Times New Roman"/>
          <w:sz w:val="24"/>
          <w:szCs w:val="24"/>
        </w:rPr>
        <w:t xml:space="preserve"> World Wars and </w:t>
      </w:r>
      <w:r w:rsidR="0014193E" w:rsidRPr="000F336E">
        <w:rPr>
          <w:rFonts w:ascii="Times New Roman" w:hAnsi="Times New Roman" w:cs="Times New Roman"/>
          <w:sz w:val="24"/>
          <w:szCs w:val="24"/>
        </w:rPr>
        <w:t>applied</w:t>
      </w:r>
      <w:r w:rsidR="0014193E">
        <w:rPr>
          <w:rFonts w:ascii="Times New Roman" w:hAnsi="Times New Roman" w:cs="Times New Roman"/>
          <w:sz w:val="24"/>
          <w:szCs w:val="24"/>
        </w:rPr>
        <w:t xml:space="preserve"> the policies that c</w:t>
      </w:r>
      <w:r w:rsidRPr="000F336E">
        <w:rPr>
          <w:rFonts w:ascii="Times New Roman" w:hAnsi="Times New Roman" w:cs="Times New Roman"/>
          <w:sz w:val="24"/>
          <w:szCs w:val="24"/>
        </w:rPr>
        <w:t xml:space="preserve">ould </w:t>
      </w:r>
      <w:r w:rsidR="0014193E" w:rsidRPr="000F336E">
        <w:rPr>
          <w:rFonts w:ascii="Times New Roman" w:hAnsi="Times New Roman" w:cs="Times New Roman"/>
          <w:sz w:val="24"/>
          <w:szCs w:val="24"/>
        </w:rPr>
        <w:t>stop</w:t>
      </w:r>
      <w:r w:rsidRPr="000F336E">
        <w:rPr>
          <w:rFonts w:ascii="Times New Roman" w:hAnsi="Times New Roman" w:cs="Times New Roman"/>
          <w:sz w:val="24"/>
          <w:szCs w:val="24"/>
        </w:rPr>
        <w:t xml:space="preserve"> any future </w:t>
      </w:r>
      <w:r w:rsidR="0014193E" w:rsidRPr="000F336E">
        <w:rPr>
          <w:rFonts w:ascii="Times New Roman" w:hAnsi="Times New Roman" w:cs="Times New Roman"/>
          <w:sz w:val="24"/>
          <w:szCs w:val="24"/>
        </w:rPr>
        <w:t>atomicdevelopment</w:t>
      </w:r>
      <w:r w:rsidR="0014193E" w:rsidRPr="0014193E">
        <w:rPr>
          <w:rFonts w:ascii="Times New Roman" w:hAnsi="Times New Roman" w:cs="Times New Roman"/>
          <w:sz w:val="24"/>
          <w:szCs w:val="24"/>
        </w:rPr>
        <w:t xml:space="preserve"> (Rosita et.al, 2010)</w:t>
      </w:r>
      <w:r w:rsidRPr="000F336E">
        <w:rPr>
          <w:rFonts w:ascii="Times New Roman" w:hAnsi="Times New Roman" w:cs="Times New Roman"/>
          <w:sz w:val="24"/>
          <w:szCs w:val="24"/>
        </w:rPr>
        <w:t xml:space="preserve">. However, America itself </w:t>
      </w:r>
      <w:r w:rsidR="0014193E" w:rsidRPr="000F336E">
        <w:rPr>
          <w:rFonts w:ascii="Times New Roman" w:hAnsi="Times New Roman" w:cs="Times New Roman"/>
          <w:sz w:val="24"/>
          <w:szCs w:val="24"/>
        </w:rPr>
        <w:t>holds</w:t>
      </w:r>
      <w:r w:rsidRPr="000F336E">
        <w:rPr>
          <w:rFonts w:ascii="Times New Roman" w:hAnsi="Times New Roman" w:cs="Times New Roman"/>
          <w:sz w:val="24"/>
          <w:szCs w:val="24"/>
        </w:rPr>
        <w:t xml:space="preserve"> atomic power and </w:t>
      </w:r>
      <w:r w:rsidR="0014193E" w:rsidRPr="000F336E">
        <w:rPr>
          <w:rFonts w:ascii="Times New Roman" w:hAnsi="Times New Roman" w:cs="Times New Roman"/>
          <w:sz w:val="24"/>
          <w:szCs w:val="24"/>
        </w:rPr>
        <w:t>regardless of</w:t>
      </w:r>
      <w:r w:rsidRPr="000F336E">
        <w:rPr>
          <w:rFonts w:ascii="Times New Roman" w:hAnsi="Times New Roman" w:cs="Times New Roman"/>
          <w:sz w:val="24"/>
          <w:szCs w:val="24"/>
        </w:rPr>
        <w:t xml:space="preserve"> this </w:t>
      </w:r>
      <w:r w:rsidR="0014193E" w:rsidRPr="000F336E">
        <w:rPr>
          <w:rFonts w:ascii="Times New Roman" w:hAnsi="Times New Roman" w:cs="Times New Roman"/>
          <w:sz w:val="24"/>
          <w:szCs w:val="24"/>
        </w:rPr>
        <w:t>circumstance</w:t>
      </w:r>
      <w:r w:rsidRPr="000F336E">
        <w:rPr>
          <w:rFonts w:ascii="Times New Roman" w:hAnsi="Times New Roman" w:cs="Times New Roman"/>
          <w:sz w:val="24"/>
          <w:szCs w:val="24"/>
        </w:rPr>
        <w:t xml:space="preserve">, it has </w:t>
      </w:r>
      <w:r w:rsidR="0014193E" w:rsidRPr="000F336E">
        <w:rPr>
          <w:rFonts w:ascii="Times New Roman" w:hAnsi="Times New Roman" w:cs="Times New Roman"/>
          <w:sz w:val="24"/>
          <w:szCs w:val="24"/>
        </w:rPr>
        <w:t>disqualified</w:t>
      </w:r>
      <w:r w:rsidRPr="000F336E">
        <w:rPr>
          <w:rFonts w:ascii="Times New Roman" w:hAnsi="Times New Roman" w:cs="Times New Roman"/>
          <w:sz w:val="24"/>
          <w:szCs w:val="24"/>
        </w:rPr>
        <w:t xml:space="preserve"> other </w:t>
      </w:r>
      <w:r w:rsidR="0014193E" w:rsidRPr="000F336E">
        <w:rPr>
          <w:rFonts w:ascii="Times New Roman" w:hAnsi="Times New Roman" w:cs="Times New Roman"/>
          <w:sz w:val="24"/>
          <w:szCs w:val="24"/>
        </w:rPr>
        <w:t>nations</w:t>
      </w:r>
      <w:r w:rsidRPr="000F336E">
        <w:rPr>
          <w:rFonts w:ascii="Times New Roman" w:hAnsi="Times New Roman" w:cs="Times New Roman"/>
          <w:sz w:val="24"/>
          <w:szCs w:val="24"/>
        </w:rPr>
        <w:t xml:space="preserve"> from further development. It aims to </w:t>
      </w:r>
      <w:r w:rsidR="0014193E" w:rsidRPr="000F336E">
        <w:rPr>
          <w:rFonts w:ascii="Times New Roman" w:hAnsi="Times New Roman" w:cs="Times New Roman"/>
          <w:sz w:val="24"/>
          <w:szCs w:val="24"/>
        </w:rPr>
        <w:t>uphold</w:t>
      </w:r>
      <w:r w:rsidRPr="000F336E">
        <w:rPr>
          <w:rFonts w:ascii="Times New Roman" w:hAnsi="Times New Roman" w:cs="Times New Roman"/>
          <w:sz w:val="24"/>
          <w:szCs w:val="24"/>
        </w:rPr>
        <w:t xml:space="preserve"> stability and </w:t>
      </w:r>
      <w:r w:rsidR="0014193E" w:rsidRPr="000F336E">
        <w:rPr>
          <w:rFonts w:ascii="Times New Roman" w:hAnsi="Times New Roman" w:cs="Times New Roman"/>
          <w:sz w:val="24"/>
          <w:szCs w:val="24"/>
        </w:rPr>
        <w:t>supremacy</w:t>
      </w:r>
      <w:r w:rsidRPr="000F336E">
        <w:rPr>
          <w:rFonts w:ascii="Times New Roman" w:hAnsi="Times New Roman" w:cs="Times New Roman"/>
          <w:sz w:val="24"/>
          <w:szCs w:val="24"/>
        </w:rPr>
        <w:t xml:space="preserve"> over other </w:t>
      </w:r>
      <w:r w:rsidR="0014193E" w:rsidRPr="000F336E">
        <w:rPr>
          <w:rFonts w:ascii="Times New Roman" w:hAnsi="Times New Roman" w:cs="Times New Roman"/>
          <w:sz w:val="24"/>
          <w:szCs w:val="24"/>
        </w:rPr>
        <w:t>states</w:t>
      </w:r>
      <w:r w:rsidR="0014193E">
        <w:rPr>
          <w:rFonts w:ascii="Times New Roman" w:hAnsi="Times New Roman" w:cs="Times New Roman"/>
          <w:sz w:val="24"/>
          <w:szCs w:val="24"/>
        </w:rPr>
        <w:t>. So as to</w:t>
      </w:r>
      <w:r w:rsidR="0014193E" w:rsidRPr="000F336E">
        <w:rPr>
          <w:rFonts w:ascii="Times New Roman" w:hAnsi="Times New Roman" w:cs="Times New Roman"/>
          <w:sz w:val="24"/>
          <w:szCs w:val="24"/>
        </w:rPr>
        <w:t>uphold</w:t>
      </w:r>
      <w:r w:rsidRPr="000F336E">
        <w:rPr>
          <w:rFonts w:ascii="Times New Roman" w:hAnsi="Times New Roman" w:cs="Times New Roman"/>
          <w:sz w:val="24"/>
          <w:szCs w:val="24"/>
        </w:rPr>
        <w:t xml:space="preserve"> this dominating </w:t>
      </w:r>
      <w:r w:rsidR="0014193E" w:rsidRPr="000F336E">
        <w:rPr>
          <w:rFonts w:ascii="Times New Roman" w:hAnsi="Times New Roman" w:cs="Times New Roman"/>
          <w:sz w:val="24"/>
          <w:szCs w:val="24"/>
        </w:rPr>
        <w:t>prestige</w:t>
      </w:r>
      <w:r w:rsidRPr="000F336E">
        <w:rPr>
          <w:rFonts w:ascii="Times New Roman" w:hAnsi="Times New Roman" w:cs="Times New Roman"/>
          <w:sz w:val="24"/>
          <w:szCs w:val="24"/>
        </w:rPr>
        <w:t xml:space="preserve">, America has </w:t>
      </w:r>
      <w:r w:rsidR="0014193E" w:rsidRPr="000F336E">
        <w:rPr>
          <w:rFonts w:ascii="Times New Roman" w:hAnsi="Times New Roman" w:cs="Times New Roman"/>
          <w:sz w:val="24"/>
          <w:szCs w:val="24"/>
        </w:rPr>
        <w:t>executeda number of</w:t>
      </w:r>
      <w:r w:rsidRPr="000F336E">
        <w:rPr>
          <w:rFonts w:ascii="Times New Roman" w:hAnsi="Times New Roman" w:cs="Times New Roman"/>
          <w:sz w:val="24"/>
          <w:szCs w:val="24"/>
        </w:rPr>
        <w:t xml:space="preserve"> foreign policies. For </w:t>
      </w:r>
      <w:r w:rsidR="0014193E" w:rsidRPr="000F336E">
        <w:rPr>
          <w:rFonts w:ascii="Times New Roman" w:hAnsi="Times New Roman" w:cs="Times New Roman"/>
          <w:sz w:val="24"/>
          <w:szCs w:val="24"/>
        </w:rPr>
        <w:t>instance</w:t>
      </w:r>
      <w:r w:rsidRPr="000F33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193E" w:rsidRDefault="000F336E" w:rsidP="00CB0755">
      <w:pPr>
        <w:numPr>
          <w:ilvl w:val="0"/>
          <w:numId w:val="2"/>
        </w:num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336E">
        <w:rPr>
          <w:rFonts w:ascii="Times New Roman" w:hAnsi="Times New Roman" w:cs="Times New Roman"/>
          <w:sz w:val="24"/>
          <w:szCs w:val="24"/>
        </w:rPr>
        <w:t xml:space="preserve">Preventing </w:t>
      </w:r>
      <w:r w:rsidR="0014193E" w:rsidRPr="000F336E">
        <w:rPr>
          <w:rFonts w:ascii="Times New Roman" w:hAnsi="Times New Roman" w:cs="Times New Roman"/>
          <w:sz w:val="24"/>
          <w:szCs w:val="24"/>
        </w:rPr>
        <w:t>atomic</w:t>
      </w:r>
      <w:r w:rsidRPr="000F336E">
        <w:rPr>
          <w:rFonts w:ascii="Times New Roman" w:hAnsi="Times New Roman" w:cs="Times New Roman"/>
          <w:sz w:val="24"/>
          <w:szCs w:val="24"/>
        </w:rPr>
        <w:t xml:space="preserve"> weapon development </w:t>
      </w:r>
      <w:r w:rsidR="0014193E" w:rsidRPr="000F336E">
        <w:rPr>
          <w:rFonts w:ascii="Times New Roman" w:hAnsi="Times New Roman" w:cs="Times New Roman"/>
          <w:sz w:val="24"/>
          <w:szCs w:val="24"/>
        </w:rPr>
        <w:t>agendas</w:t>
      </w:r>
      <w:r w:rsidR="0014193E">
        <w:rPr>
          <w:rFonts w:ascii="Times New Roman" w:hAnsi="Times New Roman" w:cs="Times New Roman"/>
          <w:sz w:val="24"/>
          <w:szCs w:val="24"/>
        </w:rPr>
        <w:t xml:space="preserve"> in countries such as</w:t>
      </w:r>
      <w:r w:rsidRPr="000F336E">
        <w:rPr>
          <w:rFonts w:ascii="Times New Roman" w:hAnsi="Times New Roman" w:cs="Times New Roman"/>
          <w:sz w:val="24"/>
          <w:szCs w:val="24"/>
        </w:rPr>
        <w:t xml:space="preserve"> North Korea,</w:t>
      </w:r>
      <w:r w:rsidR="0014193E" w:rsidRPr="0014193E">
        <w:rPr>
          <w:rFonts w:ascii="Times New Roman" w:hAnsi="Times New Roman" w:cs="Times New Roman"/>
          <w:sz w:val="24"/>
          <w:szCs w:val="24"/>
        </w:rPr>
        <w:t xml:space="preserve"> Sudan, Syria, </w:t>
      </w:r>
      <w:r w:rsidRPr="000F336E">
        <w:rPr>
          <w:rFonts w:ascii="Times New Roman" w:hAnsi="Times New Roman" w:cs="Times New Roman"/>
          <w:sz w:val="24"/>
          <w:szCs w:val="24"/>
        </w:rPr>
        <w:t xml:space="preserve"> China,</w:t>
      </w:r>
      <w:r w:rsidR="0014193E" w:rsidRPr="0014193E">
        <w:rPr>
          <w:rFonts w:ascii="Times New Roman" w:hAnsi="Times New Roman" w:cs="Times New Roman"/>
          <w:sz w:val="24"/>
          <w:szCs w:val="24"/>
        </w:rPr>
        <w:t xml:space="preserve"> Belarus, </w:t>
      </w:r>
      <w:r w:rsidR="0014193E">
        <w:rPr>
          <w:rFonts w:ascii="Times New Roman" w:hAnsi="Times New Roman" w:cs="Times New Roman"/>
          <w:sz w:val="24"/>
          <w:szCs w:val="24"/>
        </w:rPr>
        <w:t xml:space="preserve"> Iran and </w:t>
      </w:r>
      <w:r w:rsidRPr="000F336E">
        <w:rPr>
          <w:rFonts w:ascii="Times New Roman" w:hAnsi="Times New Roman" w:cs="Times New Roman"/>
          <w:sz w:val="24"/>
          <w:szCs w:val="24"/>
        </w:rPr>
        <w:t xml:space="preserve">Venezuela </w:t>
      </w:r>
    </w:p>
    <w:p w:rsidR="0014193E" w:rsidRPr="0014193E" w:rsidRDefault="00BC29A1" w:rsidP="00CB0755">
      <w:pPr>
        <w:numPr>
          <w:ilvl w:val="0"/>
          <w:numId w:val="2"/>
        </w:num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against </w:t>
      </w:r>
      <w:r w:rsidR="0014193E" w:rsidRPr="0014193E">
        <w:rPr>
          <w:rFonts w:ascii="Times New Roman" w:hAnsi="Times New Roman" w:cs="Times New Roman"/>
          <w:sz w:val="24"/>
          <w:szCs w:val="24"/>
        </w:rPr>
        <w:t>Iran, Iraq,</w:t>
      </w:r>
      <w:r>
        <w:rPr>
          <w:rFonts w:ascii="Times New Roman" w:hAnsi="Times New Roman" w:cs="Times New Roman"/>
          <w:sz w:val="24"/>
          <w:szCs w:val="24"/>
        </w:rPr>
        <w:t xml:space="preserve"> Korean and</w:t>
      </w:r>
      <w:r w:rsidR="0014193E" w:rsidRPr="0014193E">
        <w:rPr>
          <w:rFonts w:ascii="Times New Roman" w:hAnsi="Times New Roman" w:cs="Times New Roman"/>
          <w:sz w:val="24"/>
          <w:szCs w:val="24"/>
        </w:rPr>
        <w:t xml:space="preserve"> Afghanistan </w:t>
      </w:r>
    </w:p>
    <w:p w:rsidR="00BC29A1" w:rsidRDefault="000F336E" w:rsidP="00CB0755">
      <w:pPr>
        <w:pStyle w:val="ListParagraph"/>
        <w:numPr>
          <w:ilvl w:val="0"/>
          <w:numId w:val="2"/>
        </w:num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193E">
        <w:rPr>
          <w:rFonts w:ascii="Times New Roman" w:hAnsi="Times New Roman" w:cs="Times New Roman"/>
          <w:sz w:val="24"/>
          <w:szCs w:val="24"/>
        </w:rPr>
        <w:t xml:space="preserve">The </w:t>
      </w:r>
      <w:r w:rsidRPr="00BC29A1">
        <w:rPr>
          <w:rFonts w:ascii="Times New Roman" w:hAnsi="Times New Roman" w:cs="Times New Roman"/>
          <w:sz w:val="24"/>
          <w:szCs w:val="24"/>
        </w:rPr>
        <w:t xml:space="preserve">(SDI) </w:t>
      </w:r>
      <w:r w:rsidR="00BC29A1">
        <w:rPr>
          <w:rFonts w:ascii="Times New Roman" w:hAnsi="Times New Roman" w:cs="Times New Roman"/>
          <w:sz w:val="24"/>
          <w:szCs w:val="24"/>
        </w:rPr>
        <w:t xml:space="preserve">which means the </w:t>
      </w:r>
      <w:r w:rsidRPr="0014193E">
        <w:rPr>
          <w:rFonts w:ascii="Times New Roman" w:hAnsi="Times New Roman" w:cs="Times New Roman"/>
          <w:sz w:val="24"/>
          <w:szCs w:val="24"/>
        </w:rPr>
        <w:t xml:space="preserve">Strategic Defense Initiative </w:t>
      </w:r>
    </w:p>
    <w:p w:rsidR="000F336E" w:rsidRPr="00BC29A1" w:rsidRDefault="000F336E" w:rsidP="00CB0755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29A1">
        <w:rPr>
          <w:rFonts w:ascii="Times New Roman" w:hAnsi="Times New Roman" w:cs="Times New Roman"/>
          <w:sz w:val="24"/>
          <w:szCs w:val="24"/>
        </w:rPr>
        <w:t xml:space="preserve">As these examples </w:t>
      </w:r>
      <w:r w:rsidR="00BC29A1" w:rsidRPr="00BC29A1">
        <w:rPr>
          <w:rFonts w:ascii="Times New Roman" w:hAnsi="Times New Roman" w:cs="Times New Roman"/>
          <w:sz w:val="24"/>
          <w:szCs w:val="24"/>
        </w:rPr>
        <w:t>advocate</w:t>
      </w:r>
      <w:r w:rsidR="00BC29A1">
        <w:rPr>
          <w:rFonts w:ascii="Times New Roman" w:hAnsi="Times New Roman" w:cs="Times New Roman"/>
          <w:sz w:val="24"/>
          <w:szCs w:val="24"/>
        </w:rPr>
        <w:t xml:space="preserve">, America has from that duration </w:t>
      </w:r>
      <w:r w:rsidRPr="00BC29A1">
        <w:rPr>
          <w:rFonts w:ascii="Times New Roman" w:hAnsi="Times New Roman" w:cs="Times New Roman"/>
          <w:sz w:val="24"/>
          <w:szCs w:val="24"/>
        </w:rPr>
        <w:t xml:space="preserve">of Civil War, </w:t>
      </w:r>
      <w:r w:rsidR="00BC29A1" w:rsidRPr="00BC29A1">
        <w:rPr>
          <w:rFonts w:ascii="Times New Roman" w:hAnsi="Times New Roman" w:cs="Times New Roman"/>
          <w:sz w:val="24"/>
          <w:szCs w:val="24"/>
        </w:rPr>
        <w:t>strained</w:t>
      </w:r>
      <w:r w:rsidRPr="00BC29A1">
        <w:rPr>
          <w:rFonts w:ascii="Times New Roman" w:hAnsi="Times New Roman" w:cs="Times New Roman"/>
          <w:sz w:val="24"/>
          <w:szCs w:val="24"/>
        </w:rPr>
        <w:t xml:space="preserve"> to </w:t>
      </w:r>
      <w:r w:rsidR="00BC29A1">
        <w:rPr>
          <w:rFonts w:ascii="Times New Roman" w:hAnsi="Times New Roman" w:cs="Times New Roman"/>
          <w:sz w:val="24"/>
          <w:szCs w:val="24"/>
        </w:rPr>
        <w:t>perform as the global</w:t>
      </w:r>
      <w:r w:rsidRPr="00BC29A1">
        <w:rPr>
          <w:rFonts w:ascii="Times New Roman" w:hAnsi="Times New Roman" w:cs="Times New Roman"/>
          <w:sz w:val="24"/>
          <w:szCs w:val="24"/>
        </w:rPr>
        <w:t xml:space="preserve"> superpower.</w:t>
      </w:r>
    </w:p>
    <w:p w:rsidR="00003277" w:rsidRPr="00003277" w:rsidRDefault="00003277" w:rsidP="00CB0755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03277">
        <w:rPr>
          <w:rFonts w:ascii="Times New Roman" w:hAnsi="Times New Roman" w:cs="Times New Roman"/>
          <w:b/>
          <w:sz w:val="24"/>
          <w:szCs w:val="24"/>
        </w:rPr>
        <w:t>A</w:t>
      </w:r>
      <w:r w:rsidR="00543D95" w:rsidRPr="00003277">
        <w:rPr>
          <w:rFonts w:ascii="Times New Roman" w:hAnsi="Times New Roman" w:cs="Times New Roman"/>
          <w:b/>
          <w:sz w:val="24"/>
          <w:szCs w:val="24"/>
        </w:rPr>
        <w:t>spects of US history since 1865 that have led to the US’s rise as a world super</w:t>
      </w:r>
      <w:r w:rsidR="00543D95" w:rsidRPr="00003277">
        <w:rPr>
          <w:rFonts w:ascii="Times New Roman" w:hAnsi="Times New Roman" w:cs="Times New Roman"/>
          <w:b/>
          <w:sz w:val="24"/>
          <w:szCs w:val="24"/>
        </w:rPr>
        <w:br/>
        <w:t>power policeman.</w:t>
      </w:r>
    </w:p>
    <w:p w:rsidR="00281CA8" w:rsidRPr="00281CA8" w:rsidRDefault="00281CA8" w:rsidP="00CB07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aspect involved</w:t>
      </w:r>
      <w:r w:rsidR="00543D95" w:rsidRPr="00543D95">
        <w:rPr>
          <w:rFonts w:ascii="Times New Roman" w:hAnsi="Times New Roman" w:cs="Times New Roman"/>
          <w:sz w:val="24"/>
          <w:szCs w:val="24"/>
        </w:rPr>
        <w:t xml:space="preserve"> manu</w:t>
      </w:r>
      <w:r>
        <w:rPr>
          <w:rFonts w:ascii="Times New Roman" w:hAnsi="Times New Roman" w:cs="Times New Roman"/>
          <w:sz w:val="24"/>
          <w:szCs w:val="24"/>
        </w:rPr>
        <w:t xml:space="preserve">facturing </w:t>
      </w:r>
      <w:r w:rsidRPr="00543D95">
        <w:rPr>
          <w:rFonts w:ascii="Times New Roman" w:hAnsi="Times New Roman" w:cs="Times New Roman"/>
          <w:sz w:val="24"/>
          <w:szCs w:val="24"/>
        </w:rPr>
        <w:t>transcontinental</w:t>
      </w:r>
      <w:r w:rsidR="00543D95" w:rsidRPr="00543D95">
        <w:rPr>
          <w:rFonts w:ascii="Times New Roman" w:hAnsi="Times New Roman" w:cs="Times New Roman"/>
          <w:sz w:val="24"/>
          <w:szCs w:val="24"/>
        </w:rPr>
        <w:t xml:space="preserve"> railroad - </w:t>
      </w:r>
      <w:r w:rsidRPr="00543D95">
        <w:rPr>
          <w:rFonts w:ascii="Times New Roman" w:hAnsi="Times New Roman" w:cs="Times New Roman"/>
          <w:sz w:val="24"/>
          <w:szCs w:val="24"/>
        </w:rPr>
        <w:t>misleading</w:t>
      </w:r>
      <w:r w:rsidR="00543D95" w:rsidRPr="00543D95">
        <w:rPr>
          <w:rFonts w:ascii="Times New Roman" w:hAnsi="Times New Roman" w:cs="Times New Roman"/>
          <w:sz w:val="24"/>
          <w:szCs w:val="24"/>
        </w:rPr>
        <w:t xml:space="preserve"> the U</w:t>
      </w:r>
      <w:r>
        <w:rPr>
          <w:rFonts w:ascii="Times New Roman" w:hAnsi="Times New Roman" w:cs="Times New Roman"/>
          <w:sz w:val="24"/>
          <w:szCs w:val="24"/>
        </w:rPr>
        <w:t xml:space="preserve">nited </w:t>
      </w:r>
      <w:r w:rsidR="00543D95" w:rsidRPr="00543D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tates</w:t>
      </w:r>
      <w:r w:rsidR="00543D95" w:rsidRPr="00543D95">
        <w:rPr>
          <w:rFonts w:ascii="Times New Roman" w:hAnsi="Times New Roman" w:cs="Times New Roman"/>
          <w:sz w:val="24"/>
          <w:szCs w:val="24"/>
        </w:rPr>
        <w:t xml:space="preserve"> into</w:t>
      </w:r>
      <w:r w:rsidR="00543D95" w:rsidRPr="00543D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one</w:t>
      </w:r>
      <w:r w:rsidRPr="00543D95">
        <w:rPr>
          <w:rFonts w:ascii="Times New Roman" w:hAnsi="Times New Roman" w:cs="Times New Roman"/>
          <w:sz w:val="24"/>
          <w:szCs w:val="24"/>
        </w:rPr>
        <w:t>great</w:t>
      </w:r>
      <w:r>
        <w:rPr>
          <w:rFonts w:ascii="Times New Roman" w:hAnsi="Times New Roman" w:cs="Times New Roman"/>
          <w:sz w:val="24"/>
          <w:szCs w:val="24"/>
        </w:rPr>
        <w:t xml:space="preserve"> financial power. The </w:t>
      </w:r>
      <w:r w:rsidR="00543D95" w:rsidRPr="00543D95">
        <w:rPr>
          <w:rFonts w:ascii="Times New Roman" w:hAnsi="Times New Roman" w:cs="Times New Roman"/>
          <w:sz w:val="24"/>
          <w:szCs w:val="24"/>
        </w:rPr>
        <w:t>Second aspect is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543D95" w:rsidRPr="00543D95">
        <w:rPr>
          <w:rFonts w:ascii="Times New Roman" w:hAnsi="Times New Roman" w:cs="Times New Roman"/>
          <w:sz w:val="24"/>
          <w:szCs w:val="24"/>
        </w:rPr>
        <w:t xml:space="preserve"> American </w:t>
      </w:r>
      <w:r w:rsidRPr="00543D95">
        <w:rPr>
          <w:rFonts w:ascii="Times New Roman" w:hAnsi="Times New Roman" w:cs="Times New Roman"/>
          <w:sz w:val="24"/>
          <w:szCs w:val="24"/>
        </w:rPr>
        <w:t>polemicists</w:t>
      </w:r>
      <w:r>
        <w:rPr>
          <w:rFonts w:ascii="Times New Roman" w:hAnsi="Times New Roman" w:cs="Times New Roman"/>
          <w:sz w:val="24"/>
          <w:szCs w:val="24"/>
        </w:rPr>
        <w:t xml:space="preserve"> assumed</w:t>
      </w:r>
      <w:r w:rsidR="00543D95" w:rsidRPr="00543D95">
        <w:rPr>
          <w:rFonts w:ascii="Times New Roman" w:hAnsi="Times New Roman" w:cs="Times New Roman"/>
          <w:sz w:val="24"/>
          <w:szCs w:val="24"/>
        </w:rPr>
        <w:t xml:space="preserve"> that it was </w:t>
      </w:r>
      <w:r>
        <w:rPr>
          <w:rFonts w:ascii="Times New Roman" w:hAnsi="Times New Roman" w:cs="Times New Roman"/>
          <w:sz w:val="24"/>
          <w:szCs w:val="24"/>
        </w:rPr>
        <w:t xml:space="preserve">eventually </w:t>
      </w:r>
      <w:r w:rsidR="00543D95" w:rsidRPr="00543D95">
        <w:rPr>
          <w:rFonts w:ascii="Times New Roman" w:hAnsi="Times New Roman" w:cs="Times New Roman"/>
          <w:sz w:val="24"/>
          <w:szCs w:val="24"/>
        </w:rPr>
        <w:t xml:space="preserve">their </w:t>
      </w:r>
      <w:r w:rsidRPr="00543D95">
        <w:rPr>
          <w:rFonts w:ascii="Times New Roman" w:hAnsi="Times New Roman" w:cs="Times New Roman"/>
          <w:sz w:val="24"/>
          <w:szCs w:val="24"/>
        </w:rPr>
        <w:t>duty</w:t>
      </w:r>
      <w:r>
        <w:rPr>
          <w:rFonts w:ascii="Times New Roman" w:hAnsi="Times New Roman" w:cs="Times New Roman"/>
          <w:sz w:val="24"/>
          <w:szCs w:val="24"/>
        </w:rPr>
        <w:t xml:space="preserve"> to spread </w:t>
      </w:r>
      <w:r w:rsidR="00543D95" w:rsidRPr="00543D95">
        <w:rPr>
          <w:rFonts w:ascii="Times New Roman" w:hAnsi="Times New Roman" w:cs="Times New Roman"/>
          <w:sz w:val="24"/>
          <w:szCs w:val="24"/>
        </w:rPr>
        <w:t xml:space="preserve">Christianity </w:t>
      </w:r>
      <w:r>
        <w:rPr>
          <w:rFonts w:ascii="Times New Roman" w:hAnsi="Times New Roman" w:cs="Times New Roman"/>
          <w:sz w:val="24"/>
          <w:szCs w:val="24"/>
        </w:rPr>
        <w:t xml:space="preserve">especially </w:t>
      </w:r>
      <w:r w:rsidR="00543D95" w:rsidRPr="00543D95">
        <w:rPr>
          <w:rFonts w:ascii="Times New Roman" w:hAnsi="Times New Roman" w:cs="Times New Roman"/>
          <w:sz w:val="24"/>
          <w:szCs w:val="24"/>
        </w:rPr>
        <w:t xml:space="preserve">to the remote </w:t>
      </w:r>
      <w:r w:rsidRPr="00543D95">
        <w:rPr>
          <w:rFonts w:ascii="Times New Roman" w:hAnsi="Times New Roman" w:cs="Times New Roman"/>
          <w:sz w:val="24"/>
          <w:szCs w:val="24"/>
        </w:rPr>
        <w:t>parts</w:t>
      </w:r>
      <w:r>
        <w:rPr>
          <w:rFonts w:ascii="Times New Roman" w:hAnsi="Times New Roman" w:cs="Times New Roman"/>
          <w:sz w:val="24"/>
          <w:szCs w:val="24"/>
        </w:rPr>
        <w:t xml:space="preserve"> of the world.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Thirdly, there are </w:t>
      </w:r>
      <w:r w:rsidRPr="00281CA8">
        <w:rPr>
          <w:rFonts w:ascii="Times New Roman" w:hAnsi="Times New Roman" w:cs="Times New Roman"/>
          <w:sz w:val="24"/>
          <w:szCs w:val="24"/>
        </w:rPr>
        <w:t>Policies for anti-terrorism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281CA8">
        <w:rPr>
          <w:rFonts w:ascii="Times New Roman" w:hAnsi="Times New Roman" w:cs="Times New Roman"/>
          <w:sz w:val="24"/>
          <w:szCs w:val="24"/>
        </w:rPr>
        <w:t xml:space="preserve"> Changes in the migration policies</w:t>
      </w:r>
    </w:p>
    <w:p w:rsidR="00C320B6" w:rsidRDefault="00C320B6" w:rsidP="00CB07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3277" w:rsidRPr="00003277" w:rsidRDefault="00003277" w:rsidP="00CB07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3277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543D95" w:rsidRPr="00003277">
        <w:rPr>
          <w:rFonts w:ascii="Times New Roman" w:hAnsi="Times New Roman" w:cs="Times New Roman"/>
          <w:b/>
          <w:sz w:val="24"/>
          <w:szCs w:val="24"/>
        </w:rPr>
        <w:t xml:space="preserve">nternational incidents </w:t>
      </w:r>
      <w:r w:rsidR="00CB0755">
        <w:rPr>
          <w:rFonts w:ascii="Times New Roman" w:hAnsi="Times New Roman" w:cs="Times New Roman"/>
          <w:b/>
          <w:sz w:val="24"/>
          <w:szCs w:val="24"/>
        </w:rPr>
        <w:t xml:space="preserve">ever </w:t>
      </w:r>
      <w:r w:rsidR="00543D95" w:rsidRPr="00003277">
        <w:rPr>
          <w:rFonts w:ascii="Times New Roman" w:hAnsi="Times New Roman" w:cs="Times New Roman"/>
          <w:b/>
          <w:sz w:val="24"/>
          <w:szCs w:val="24"/>
        </w:rPr>
        <w:t>since World War II where</w:t>
      </w:r>
      <w:r w:rsidR="00CB0755">
        <w:rPr>
          <w:rFonts w:ascii="Times New Roman" w:hAnsi="Times New Roman" w:cs="Times New Roman"/>
          <w:b/>
          <w:sz w:val="24"/>
          <w:szCs w:val="24"/>
        </w:rPr>
        <w:t>by America took part</w:t>
      </w:r>
      <w:r w:rsidR="00543D95" w:rsidRPr="00003277"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="00543D95" w:rsidRPr="00003277">
        <w:rPr>
          <w:rFonts w:ascii="Times New Roman" w:hAnsi="Times New Roman" w:cs="Times New Roman"/>
          <w:b/>
          <w:sz w:val="24"/>
          <w:szCs w:val="24"/>
        </w:rPr>
        <w:br/>
        <w:t>a policing role.</w:t>
      </w:r>
      <w:r w:rsidR="00543D95" w:rsidRPr="00003277">
        <w:rPr>
          <w:rFonts w:ascii="Times New Roman" w:hAnsi="Times New Roman" w:cs="Times New Roman"/>
          <w:b/>
          <w:sz w:val="24"/>
          <w:szCs w:val="24"/>
        </w:rPr>
        <w:br/>
      </w:r>
      <w:r w:rsidRPr="00003277">
        <w:rPr>
          <w:rFonts w:ascii="Times New Roman" w:hAnsi="Times New Roman" w:cs="Times New Roman"/>
          <w:sz w:val="24"/>
          <w:szCs w:val="24"/>
        </w:rPr>
        <w:t>A</w:t>
      </w:r>
      <w:r w:rsidR="00BC29A1">
        <w:rPr>
          <w:rFonts w:ascii="Times New Roman" w:hAnsi="Times New Roman" w:cs="Times New Roman"/>
          <w:sz w:val="24"/>
          <w:szCs w:val="24"/>
        </w:rPr>
        <w:t>fter the 2</w:t>
      </w:r>
      <w:r w:rsidR="00BC29A1" w:rsidRPr="00BC29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03277">
        <w:rPr>
          <w:rFonts w:ascii="Times New Roman" w:hAnsi="Times New Roman" w:cs="Times New Roman"/>
          <w:sz w:val="24"/>
          <w:szCs w:val="24"/>
        </w:rPr>
        <w:t xml:space="preserve">World </w:t>
      </w:r>
      <w:r w:rsidR="00BC29A1" w:rsidRPr="00003277">
        <w:rPr>
          <w:rFonts w:ascii="Times New Roman" w:hAnsi="Times New Roman" w:cs="Times New Roman"/>
          <w:sz w:val="24"/>
          <w:szCs w:val="24"/>
        </w:rPr>
        <w:t>Combat</w:t>
      </w:r>
      <w:r w:rsidRPr="00003277">
        <w:rPr>
          <w:rFonts w:ascii="Times New Roman" w:hAnsi="Times New Roman" w:cs="Times New Roman"/>
          <w:sz w:val="24"/>
          <w:szCs w:val="24"/>
        </w:rPr>
        <w:t xml:space="preserve">, </w:t>
      </w:r>
      <w:r w:rsidR="00293BBB" w:rsidRPr="00003277">
        <w:rPr>
          <w:rFonts w:ascii="Times New Roman" w:hAnsi="Times New Roman" w:cs="Times New Roman"/>
          <w:sz w:val="24"/>
          <w:szCs w:val="24"/>
        </w:rPr>
        <w:t>principally</w:t>
      </w:r>
      <w:r w:rsidRPr="00003277">
        <w:rPr>
          <w:rFonts w:ascii="Times New Roman" w:hAnsi="Times New Roman" w:cs="Times New Roman"/>
          <w:sz w:val="24"/>
          <w:szCs w:val="24"/>
        </w:rPr>
        <w:t xml:space="preserve"> over the </w:t>
      </w:r>
      <w:r w:rsidR="00293BBB" w:rsidRPr="00003277">
        <w:rPr>
          <w:rFonts w:ascii="Times New Roman" w:hAnsi="Times New Roman" w:cs="Times New Roman"/>
          <w:sz w:val="24"/>
          <w:szCs w:val="24"/>
        </w:rPr>
        <w:t>previous</w:t>
      </w:r>
      <w:r w:rsidRPr="00003277">
        <w:rPr>
          <w:rFonts w:ascii="Times New Roman" w:hAnsi="Times New Roman" w:cs="Times New Roman"/>
          <w:sz w:val="24"/>
          <w:szCs w:val="24"/>
        </w:rPr>
        <w:t xml:space="preserve"> few </w:t>
      </w:r>
      <w:r w:rsidR="00293BBB" w:rsidRPr="00003277">
        <w:rPr>
          <w:rFonts w:ascii="Times New Roman" w:hAnsi="Times New Roman" w:cs="Times New Roman"/>
          <w:sz w:val="24"/>
          <w:szCs w:val="24"/>
        </w:rPr>
        <w:t>years</w:t>
      </w:r>
      <w:r w:rsidRPr="00003277">
        <w:rPr>
          <w:rFonts w:ascii="Times New Roman" w:hAnsi="Times New Roman" w:cs="Times New Roman"/>
          <w:sz w:val="24"/>
          <w:szCs w:val="24"/>
        </w:rPr>
        <w:t>, America has</w:t>
      </w:r>
      <w:r w:rsidR="00293BBB">
        <w:rPr>
          <w:rFonts w:ascii="Times New Roman" w:hAnsi="Times New Roman" w:cs="Times New Roman"/>
          <w:sz w:val="24"/>
          <w:szCs w:val="24"/>
        </w:rPr>
        <w:t xml:space="preserve"> highly played a</w:t>
      </w:r>
      <w:r w:rsidR="00293BBB" w:rsidRPr="00003277">
        <w:rPr>
          <w:rFonts w:ascii="Times New Roman" w:hAnsi="Times New Roman" w:cs="Times New Roman"/>
          <w:sz w:val="24"/>
          <w:szCs w:val="24"/>
        </w:rPr>
        <w:t>significant</w:t>
      </w:r>
      <w:r w:rsidRPr="00003277">
        <w:rPr>
          <w:rFonts w:ascii="Times New Roman" w:hAnsi="Times New Roman" w:cs="Times New Roman"/>
          <w:sz w:val="24"/>
          <w:szCs w:val="24"/>
        </w:rPr>
        <w:t xml:space="preserve"> role in </w:t>
      </w:r>
      <w:r w:rsidR="00293BBB" w:rsidRPr="00003277">
        <w:rPr>
          <w:rFonts w:ascii="Times New Roman" w:hAnsi="Times New Roman" w:cs="Times New Roman"/>
          <w:sz w:val="24"/>
          <w:szCs w:val="24"/>
        </w:rPr>
        <w:t>influencing</w:t>
      </w:r>
      <w:r w:rsidRPr="00003277">
        <w:rPr>
          <w:rFonts w:ascii="Times New Roman" w:hAnsi="Times New Roman" w:cs="Times New Roman"/>
          <w:sz w:val="24"/>
          <w:szCs w:val="24"/>
        </w:rPr>
        <w:t xml:space="preserve"> the </w:t>
      </w:r>
      <w:r w:rsidR="00293BBB" w:rsidRPr="00003277">
        <w:rPr>
          <w:rFonts w:ascii="Times New Roman" w:hAnsi="Times New Roman" w:cs="Times New Roman"/>
          <w:sz w:val="24"/>
          <w:szCs w:val="24"/>
        </w:rPr>
        <w:t>global</w:t>
      </w:r>
      <w:r w:rsidRPr="00003277">
        <w:rPr>
          <w:rFonts w:ascii="Times New Roman" w:hAnsi="Times New Roman" w:cs="Times New Roman"/>
          <w:sz w:val="24"/>
          <w:szCs w:val="24"/>
        </w:rPr>
        <w:t xml:space="preserve"> policies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2FE2" w:rsidRPr="00992FE2">
        <w:rPr>
          <w:rFonts w:ascii="Times New Roman" w:hAnsi="Times New Roman" w:cs="Times New Roman"/>
          <w:sz w:val="24"/>
          <w:szCs w:val="24"/>
        </w:rPr>
        <w:t xml:space="preserve">America </w:t>
      </w:r>
      <w:r w:rsidR="00293BBB" w:rsidRPr="00992FE2">
        <w:rPr>
          <w:rFonts w:ascii="Times New Roman" w:hAnsi="Times New Roman" w:cs="Times New Roman"/>
          <w:sz w:val="24"/>
          <w:szCs w:val="24"/>
        </w:rPr>
        <w:t>offers</w:t>
      </w:r>
      <w:r w:rsidR="00293BBB">
        <w:rPr>
          <w:rFonts w:ascii="Times New Roman" w:hAnsi="Times New Roman" w:cs="Times New Roman"/>
          <w:sz w:val="24"/>
          <w:szCs w:val="24"/>
        </w:rPr>
        <w:t xml:space="preserve"> a massive </w:t>
      </w:r>
      <w:r w:rsidR="00992FE2" w:rsidRPr="00992FE2">
        <w:rPr>
          <w:rFonts w:ascii="Times New Roman" w:hAnsi="Times New Roman" w:cs="Times New Roman"/>
          <w:sz w:val="24"/>
          <w:szCs w:val="24"/>
        </w:rPr>
        <w:t>body</w:t>
      </w:r>
      <w:r w:rsidR="00293BBB">
        <w:rPr>
          <w:rFonts w:ascii="Times New Roman" w:hAnsi="Times New Roman" w:cs="Times New Roman"/>
          <w:sz w:val="24"/>
          <w:szCs w:val="24"/>
        </w:rPr>
        <w:t xml:space="preserve"> of law</w:t>
      </w:r>
      <w:r w:rsidR="00992FE2" w:rsidRPr="00992FE2">
        <w:rPr>
          <w:rFonts w:ascii="Times New Roman" w:hAnsi="Times New Roman" w:cs="Times New Roman"/>
          <w:sz w:val="24"/>
          <w:szCs w:val="24"/>
        </w:rPr>
        <w:t xml:space="preserve"> to </w:t>
      </w:r>
      <w:r w:rsidR="00293BBB" w:rsidRPr="00992FE2">
        <w:rPr>
          <w:rFonts w:ascii="Times New Roman" w:hAnsi="Times New Roman" w:cs="Times New Roman"/>
          <w:sz w:val="24"/>
          <w:szCs w:val="24"/>
        </w:rPr>
        <w:t>nations</w:t>
      </w:r>
      <w:r w:rsidR="00992FE2" w:rsidRPr="00992FE2">
        <w:rPr>
          <w:rFonts w:ascii="Times New Roman" w:hAnsi="Times New Roman" w:cs="Times New Roman"/>
          <w:sz w:val="24"/>
          <w:szCs w:val="24"/>
        </w:rPr>
        <w:t xml:space="preserve"> that require</w:t>
      </w:r>
      <w:r w:rsidR="00293BBB">
        <w:rPr>
          <w:rFonts w:ascii="Times New Roman" w:hAnsi="Times New Roman" w:cs="Times New Roman"/>
          <w:sz w:val="24"/>
          <w:szCs w:val="24"/>
        </w:rPr>
        <w:t xml:space="preserve"> some changes within the</w:t>
      </w:r>
      <w:r w:rsidR="00992FE2" w:rsidRPr="00992FE2">
        <w:rPr>
          <w:rFonts w:ascii="Times New Roman" w:hAnsi="Times New Roman" w:cs="Times New Roman"/>
          <w:sz w:val="24"/>
          <w:szCs w:val="24"/>
        </w:rPr>
        <w:t xml:space="preserve"> internal affairs</w:t>
      </w:r>
      <w:r w:rsidR="00992FE2">
        <w:rPr>
          <w:rFonts w:ascii="Times New Roman" w:hAnsi="Times New Roman" w:cs="Times New Roman"/>
          <w:sz w:val="24"/>
          <w:szCs w:val="24"/>
        </w:rPr>
        <w:t xml:space="preserve">. For </w:t>
      </w:r>
      <w:r w:rsidR="00293BBB">
        <w:rPr>
          <w:rFonts w:ascii="Times New Roman" w:hAnsi="Times New Roman" w:cs="Times New Roman"/>
          <w:sz w:val="24"/>
          <w:szCs w:val="24"/>
        </w:rPr>
        <w:t>example</w:t>
      </w:r>
      <w:r w:rsidR="00992FE2">
        <w:rPr>
          <w:rFonts w:ascii="Times New Roman" w:hAnsi="Times New Roman" w:cs="Times New Roman"/>
          <w:sz w:val="24"/>
          <w:szCs w:val="24"/>
        </w:rPr>
        <w:t>:</w:t>
      </w:r>
    </w:p>
    <w:p w:rsidR="00003277" w:rsidRDefault="00543D95" w:rsidP="00CB07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3D95">
        <w:rPr>
          <w:rFonts w:ascii="Times New Roman" w:hAnsi="Times New Roman" w:cs="Times New Roman"/>
          <w:sz w:val="24"/>
          <w:szCs w:val="24"/>
        </w:rPr>
        <w:t>1: Vietnam Conf</w:t>
      </w:r>
      <w:r w:rsidR="00293BBB">
        <w:rPr>
          <w:rFonts w:ascii="Times New Roman" w:hAnsi="Times New Roman" w:cs="Times New Roman"/>
          <w:sz w:val="24"/>
          <w:szCs w:val="24"/>
        </w:rPr>
        <w:t>lict in 1964 incident:</w:t>
      </w:r>
      <w:r w:rsidRPr="00543D95">
        <w:rPr>
          <w:rFonts w:ascii="Times New Roman" w:hAnsi="Times New Roman" w:cs="Times New Roman"/>
          <w:sz w:val="24"/>
          <w:szCs w:val="24"/>
        </w:rPr>
        <w:br/>
        <w:t xml:space="preserve">A war </w:t>
      </w:r>
      <w:r w:rsidR="00293BBB" w:rsidRPr="00543D95">
        <w:rPr>
          <w:rFonts w:ascii="Times New Roman" w:hAnsi="Times New Roman" w:cs="Times New Roman"/>
          <w:sz w:val="24"/>
          <w:szCs w:val="24"/>
        </w:rPr>
        <w:t>amid</w:t>
      </w:r>
      <w:r w:rsidRPr="00543D95">
        <w:rPr>
          <w:rFonts w:ascii="Times New Roman" w:hAnsi="Times New Roman" w:cs="Times New Roman"/>
          <w:sz w:val="24"/>
          <w:szCs w:val="24"/>
        </w:rPr>
        <w:t xml:space="preserve"> the collectivist </w:t>
      </w:r>
      <w:r w:rsidR="00293BBB" w:rsidRPr="00543D95">
        <w:rPr>
          <w:rFonts w:ascii="Times New Roman" w:hAnsi="Times New Roman" w:cs="Times New Roman"/>
          <w:sz w:val="24"/>
          <w:szCs w:val="24"/>
        </w:rPr>
        <w:t>government</w:t>
      </w:r>
      <w:r w:rsidR="00293BBB">
        <w:rPr>
          <w:rFonts w:ascii="Times New Roman" w:hAnsi="Times New Roman" w:cs="Times New Roman"/>
          <w:sz w:val="24"/>
          <w:szCs w:val="24"/>
        </w:rPr>
        <w:t xml:space="preserve"> of North Vietnam including</w:t>
      </w:r>
      <w:r w:rsidRPr="00543D95">
        <w:rPr>
          <w:rFonts w:ascii="Times New Roman" w:hAnsi="Times New Roman" w:cs="Times New Roman"/>
          <w:sz w:val="24"/>
          <w:szCs w:val="24"/>
        </w:rPr>
        <w:t xml:space="preserve"> its </w:t>
      </w:r>
      <w:r w:rsidR="00293BBB" w:rsidRPr="00543D95">
        <w:rPr>
          <w:rFonts w:ascii="Times New Roman" w:hAnsi="Times New Roman" w:cs="Times New Roman"/>
          <w:sz w:val="24"/>
          <w:szCs w:val="24"/>
        </w:rPr>
        <w:t>allies</w:t>
      </w:r>
      <w:r w:rsidRPr="00543D95">
        <w:rPr>
          <w:rFonts w:ascii="Times New Roman" w:hAnsi="Times New Roman" w:cs="Times New Roman"/>
          <w:sz w:val="24"/>
          <w:szCs w:val="24"/>
        </w:rPr>
        <w:t xml:space="preserve"> in </w:t>
      </w:r>
      <w:r w:rsidR="00293BBB" w:rsidRPr="00543D95">
        <w:rPr>
          <w:rFonts w:ascii="Times New Roman" w:hAnsi="Times New Roman" w:cs="Times New Roman"/>
          <w:sz w:val="24"/>
          <w:szCs w:val="24"/>
        </w:rPr>
        <w:t>inconsistency</w:t>
      </w:r>
      <w:r w:rsidR="00293BBB">
        <w:rPr>
          <w:rFonts w:ascii="Times New Roman" w:hAnsi="Times New Roman" w:cs="Times New Roman"/>
          <w:sz w:val="24"/>
          <w:szCs w:val="24"/>
        </w:rPr>
        <w:br/>
        <w:t>of South Vietnam as well as</w:t>
      </w:r>
      <w:r w:rsidRPr="00543D95">
        <w:rPr>
          <w:rFonts w:ascii="Times New Roman" w:hAnsi="Times New Roman" w:cs="Times New Roman"/>
          <w:sz w:val="24"/>
          <w:szCs w:val="24"/>
        </w:rPr>
        <w:t xml:space="preserve"> its </w:t>
      </w:r>
      <w:r w:rsidR="00293BBB" w:rsidRPr="00543D95">
        <w:rPr>
          <w:rFonts w:ascii="Times New Roman" w:hAnsi="Times New Roman" w:cs="Times New Roman"/>
          <w:sz w:val="24"/>
          <w:szCs w:val="24"/>
        </w:rPr>
        <w:t>core</w:t>
      </w:r>
      <w:r w:rsidRPr="00543D95">
        <w:rPr>
          <w:rFonts w:ascii="Times New Roman" w:hAnsi="Times New Roman" w:cs="Times New Roman"/>
          <w:sz w:val="24"/>
          <w:szCs w:val="24"/>
        </w:rPr>
        <w:t xml:space="preserve"> ally </w:t>
      </w:r>
      <w:r w:rsidR="00293BBB" w:rsidRPr="00543D95">
        <w:rPr>
          <w:rFonts w:ascii="Times New Roman" w:hAnsi="Times New Roman" w:cs="Times New Roman"/>
          <w:sz w:val="24"/>
          <w:szCs w:val="24"/>
        </w:rPr>
        <w:t>Shared</w:t>
      </w:r>
      <w:r w:rsidR="00293BBB">
        <w:rPr>
          <w:rFonts w:ascii="Times New Roman" w:hAnsi="Times New Roman" w:cs="Times New Roman"/>
          <w:sz w:val="24"/>
          <w:szCs w:val="24"/>
        </w:rPr>
        <w:t xml:space="preserve"> States between 1954 and</w:t>
      </w:r>
      <w:r w:rsidRPr="00543D95">
        <w:rPr>
          <w:rFonts w:ascii="Times New Roman" w:hAnsi="Times New Roman" w:cs="Times New Roman"/>
          <w:sz w:val="24"/>
          <w:szCs w:val="24"/>
        </w:rPr>
        <w:t xml:space="preserve"> 1975.</w:t>
      </w:r>
    </w:p>
    <w:p w:rsidR="00C320B6" w:rsidRPr="00CB0755" w:rsidRDefault="00543D95" w:rsidP="00CB07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3D95">
        <w:rPr>
          <w:rFonts w:ascii="Times New Roman" w:hAnsi="Times New Roman" w:cs="Times New Roman"/>
          <w:sz w:val="24"/>
          <w:szCs w:val="24"/>
        </w:rPr>
        <w:t>2</w:t>
      </w:r>
      <w:r w:rsidR="00293BBB">
        <w:rPr>
          <w:rFonts w:ascii="Times New Roman" w:hAnsi="Times New Roman" w:cs="Times New Roman"/>
          <w:sz w:val="24"/>
          <w:szCs w:val="24"/>
        </w:rPr>
        <w:t>: The Civil conflict incident in Somalia;</w:t>
      </w:r>
      <w:r w:rsidR="00293BBB">
        <w:rPr>
          <w:rFonts w:ascii="Times New Roman" w:hAnsi="Times New Roman" w:cs="Times New Roman"/>
          <w:sz w:val="24"/>
          <w:szCs w:val="24"/>
        </w:rPr>
        <w:br/>
        <w:t>During</w:t>
      </w:r>
      <w:r w:rsidRPr="00543D95">
        <w:rPr>
          <w:rFonts w:ascii="Times New Roman" w:hAnsi="Times New Roman" w:cs="Times New Roman"/>
          <w:sz w:val="24"/>
          <w:szCs w:val="24"/>
        </w:rPr>
        <w:t xml:space="preserve"> 1991 Joint Nations Mediation </w:t>
      </w:r>
      <w:r w:rsidR="00293BBB" w:rsidRPr="00543D95">
        <w:rPr>
          <w:rFonts w:ascii="Times New Roman" w:hAnsi="Times New Roman" w:cs="Times New Roman"/>
          <w:sz w:val="24"/>
          <w:szCs w:val="24"/>
        </w:rPr>
        <w:t>forces</w:t>
      </w:r>
      <w:r w:rsidRPr="00543D95">
        <w:rPr>
          <w:rFonts w:ascii="Times New Roman" w:hAnsi="Times New Roman" w:cs="Times New Roman"/>
          <w:sz w:val="24"/>
          <w:szCs w:val="24"/>
        </w:rPr>
        <w:t xml:space="preserve"> and combined </w:t>
      </w:r>
      <w:r w:rsidR="00293BBB" w:rsidRPr="00543D95">
        <w:rPr>
          <w:rFonts w:ascii="Times New Roman" w:hAnsi="Times New Roman" w:cs="Times New Roman"/>
          <w:sz w:val="24"/>
          <w:szCs w:val="24"/>
        </w:rPr>
        <w:t>situations</w:t>
      </w:r>
      <w:r w:rsidRPr="00543D95">
        <w:rPr>
          <w:rFonts w:ascii="Times New Roman" w:hAnsi="Times New Roman" w:cs="Times New Roman"/>
          <w:sz w:val="24"/>
          <w:szCs w:val="24"/>
        </w:rPr>
        <w:t xml:space="preserve"> military </w:t>
      </w:r>
      <w:r w:rsidR="00293BBB" w:rsidRPr="00543D95">
        <w:rPr>
          <w:rFonts w:ascii="Times New Roman" w:hAnsi="Times New Roman" w:cs="Times New Roman"/>
          <w:sz w:val="24"/>
          <w:szCs w:val="24"/>
        </w:rPr>
        <w:t>convoluted</w:t>
      </w:r>
      <w:r w:rsidRPr="00543D95">
        <w:rPr>
          <w:rFonts w:ascii="Times New Roman" w:hAnsi="Times New Roman" w:cs="Times New Roman"/>
          <w:sz w:val="24"/>
          <w:szCs w:val="24"/>
        </w:rPr>
        <w:t xml:space="preserve"> to</w:t>
      </w:r>
      <w:r w:rsidRPr="00543D95">
        <w:rPr>
          <w:rFonts w:ascii="Times New Roman" w:hAnsi="Times New Roman" w:cs="Times New Roman"/>
          <w:sz w:val="24"/>
          <w:szCs w:val="24"/>
        </w:rPr>
        <w:br/>
        <w:t xml:space="preserve">uphold peace </w:t>
      </w:r>
      <w:r w:rsidR="00293BBB" w:rsidRPr="00543D95">
        <w:rPr>
          <w:rFonts w:ascii="Times New Roman" w:hAnsi="Times New Roman" w:cs="Times New Roman"/>
          <w:sz w:val="24"/>
          <w:szCs w:val="24"/>
        </w:rPr>
        <w:t>all over</w:t>
      </w:r>
      <w:r w:rsidRPr="00543D95">
        <w:rPr>
          <w:rFonts w:ascii="Times New Roman" w:hAnsi="Times New Roman" w:cs="Times New Roman"/>
          <w:sz w:val="24"/>
          <w:szCs w:val="24"/>
        </w:rPr>
        <w:t xml:space="preserve"> the Somalia </w:t>
      </w:r>
      <w:r w:rsidR="00293BBB" w:rsidRPr="00543D95">
        <w:rPr>
          <w:rFonts w:ascii="Times New Roman" w:hAnsi="Times New Roman" w:cs="Times New Roman"/>
          <w:sz w:val="24"/>
          <w:szCs w:val="24"/>
        </w:rPr>
        <w:t>civic</w:t>
      </w:r>
      <w:r w:rsidRPr="00543D95">
        <w:rPr>
          <w:rFonts w:ascii="Times New Roman" w:hAnsi="Times New Roman" w:cs="Times New Roman"/>
          <w:sz w:val="24"/>
          <w:szCs w:val="24"/>
        </w:rPr>
        <w:t xml:space="preserve"> war.</w:t>
      </w:r>
      <w:r w:rsidRPr="00543D95">
        <w:rPr>
          <w:rFonts w:ascii="Times New Roman" w:hAnsi="Times New Roman" w:cs="Times New Roman"/>
          <w:sz w:val="24"/>
          <w:szCs w:val="24"/>
        </w:rPr>
        <w:br/>
        <w:t>3: The Iraq combat</w:t>
      </w:r>
      <w:r w:rsidR="00293BBB">
        <w:rPr>
          <w:rFonts w:ascii="Times New Roman" w:hAnsi="Times New Roman" w:cs="Times New Roman"/>
          <w:sz w:val="24"/>
          <w:szCs w:val="24"/>
        </w:rPr>
        <w:t xml:space="preserve"> between 2003 and 2011;</w:t>
      </w:r>
      <w:r w:rsidRPr="00543D95">
        <w:rPr>
          <w:rFonts w:ascii="Times New Roman" w:hAnsi="Times New Roman" w:cs="Times New Roman"/>
          <w:sz w:val="24"/>
          <w:szCs w:val="24"/>
        </w:rPr>
        <w:br/>
        <w:t xml:space="preserve">The war </w:t>
      </w:r>
      <w:r w:rsidR="00293BBB" w:rsidRPr="00543D95">
        <w:rPr>
          <w:rFonts w:ascii="Times New Roman" w:hAnsi="Times New Roman" w:cs="Times New Roman"/>
          <w:sz w:val="24"/>
          <w:szCs w:val="24"/>
        </w:rPr>
        <w:t>amongst</w:t>
      </w:r>
      <w:r w:rsidRPr="00543D95">
        <w:rPr>
          <w:rFonts w:ascii="Times New Roman" w:hAnsi="Times New Roman" w:cs="Times New Roman"/>
          <w:sz w:val="24"/>
          <w:szCs w:val="24"/>
        </w:rPr>
        <w:t xml:space="preserve"> Iraq and Joint </w:t>
      </w:r>
      <w:r w:rsidR="00293BBB" w:rsidRPr="00543D95">
        <w:rPr>
          <w:rFonts w:ascii="Times New Roman" w:hAnsi="Times New Roman" w:cs="Times New Roman"/>
          <w:sz w:val="24"/>
          <w:szCs w:val="24"/>
        </w:rPr>
        <w:t>Countries</w:t>
      </w:r>
      <w:r w:rsidRPr="00543D95">
        <w:rPr>
          <w:rFonts w:ascii="Times New Roman" w:hAnsi="Times New Roman" w:cs="Times New Roman"/>
          <w:sz w:val="24"/>
          <w:szCs w:val="24"/>
        </w:rPr>
        <w:t xml:space="preserve"> and its </w:t>
      </w:r>
      <w:r w:rsidR="00281CA8" w:rsidRPr="00543D95">
        <w:rPr>
          <w:rFonts w:ascii="Times New Roman" w:hAnsi="Times New Roman" w:cs="Times New Roman"/>
          <w:sz w:val="24"/>
          <w:szCs w:val="24"/>
        </w:rPr>
        <w:t>Acquaintances</w:t>
      </w:r>
      <w:r w:rsidRPr="00543D95">
        <w:rPr>
          <w:rFonts w:ascii="Times New Roman" w:hAnsi="Times New Roman" w:cs="Times New Roman"/>
          <w:sz w:val="24"/>
          <w:szCs w:val="24"/>
        </w:rPr>
        <w:t xml:space="preserve"> to </w:t>
      </w:r>
      <w:r w:rsidR="00281CA8" w:rsidRPr="00543D95">
        <w:rPr>
          <w:rFonts w:ascii="Times New Roman" w:hAnsi="Times New Roman" w:cs="Times New Roman"/>
          <w:sz w:val="24"/>
          <w:szCs w:val="24"/>
        </w:rPr>
        <w:t>eliminate</w:t>
      </w:r>
      <w:r w:rsidRPr="00543D95">
        <w:rPr>
          <w:rFonts w:ascii="Times New Roman" w:hAnsi="Times New Roman" w:cs="Times New Roman"/>
          <w:sz w:val="24"/>
          <w:szCs w:val="24"/>
        </w:rPr>
        <w:t xml:space="preserve"> Iraq’s </w:t>
      </w:r>
      <w:r w:rsidR="00281CA8" w:rsidRPr="00543D95">
        <w:rPr>
          <w:rFonts w:ascii="Times New Roman" w:hAnsi="Times New Roman" w:cs="Times New Roman"/>
          <w:sz w:val="24"/>
          <w:szCs w:val="24"/>
        </w:rPr>
        <w:t>increase</w:t>
      </w:r>
      <w:r w:rsidR="00281CA8">
        <w:rPr>
          <w:rFonts w:ascii="Times New Roman" w:hAnsi="Times New Roman" w:cs="Times New Roman"/>
          <w:sz w:val="24"/>
          <w:szCs w:val="24"/>
        </w:rPr>
        <w:t xml:space="preserve"> of weapons of </w:t>
      </w:r>
      <w:r w:rsidRPr="00543D95">
        <w:rPr>
          <w:rFonts w:ascii="Times New Roman" w:hAnsi="Times New Roman" w:cs="Times New Roman"/>
          <w:sz w:val="24"/>
          <w:szCs w:val="24"/>
        </w:rPr>
        <w:t>mass ob</w:t>
      </w:r>
      <w:r w:rsidR="00003277">
        <w:rPr>
          <w:rFonts w:ascii="Times New Roman" w:hAnsi="Times New Roman" w:cs="Times New Roman"/>
          <w:sz w:val="24"/>
          <w:szCs w:val="24"/>
        </w:rPr>
        <w:t>literation.</w:t>
      </w:r>
      <w:r w:rsidR="00003277">
        <w:rPr>
          <w:rFonts w:ascii="Times New Roman" w:hAnsi="Times New Roman" w:cs="Times New Roman"/>
          <w:sz w:val="24"/>
          <w:szCs w:val="24"/>
        </w:rPr>
        <w:br/>
      </w:r>
      <w:r w:rsidR="00003277" w:rsidRPr="00003277">
        <w:rPr>
          <w:rFonts w:ascii="Times New Roman" w:hAnsi="Times New Roman" w:cs="Times New Roman"/>
          <w:b/>
          <w:sz w:val="24"/>
          <w:szCs w:val="24"/>
        </w:rPr>
        <w:t>D</w:t>
      </w:r>
      <w:r w:rsidRPr="00003277">
        <w:rPr>
          <w:rFonts w:ascii="Times New Roman" w:hAnsi="Times New Roman" w:cs="Times New Roman"/>
          <w:b/>
          <w:sz w:val="24"/>
          <w:szCs w:val="24"/>
        </w:rPr>
        <w:t>riving forces that fueled international policy decisions involving the</w:t>
      </w:r>
      <w:r w:rsidRPr="00003277">
        <w:rPr>
          <w:rFonts w:ascii="Times New Roman" w:hAnsi="Times New Roman" w:cs="Times New Roman"/>
          <w:b/>
          <w:sz w:val="24"/>
          <w:szCs w:val="24"/>
        </w:rPr>
        <w:br/>
        <w:t xml:space="preserve">international incidents you outlined previously. </w:t>
      </w:r>
    </w:p>
    <w:p w:rsidR="00003277" w:rsidRPr="00003277" w:rsidRDefault="00BC29A1" w:rsidP="00CB07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Many</w:t>
      </w:r>
      <w:r w:rsidR="00003277" w:rsidRPr="00003277">
        <w:rPr>
          <w:rFonts w:ascii="Times New Roman" w:hAnsi="Times New Roman" w:cs="Times New Roman"/>
          <w:sz w:val="24"/>
          <w:szCs w:val="24"/>
        </w:rPr>
        <w:t xml:space="preserve"> driving forces </w:t>
      </w:r>
      <w:r>
        <w:rPr>
          <w:rFonts w:ascii="Times New Roman" w:hAnsi="Times New Roman" w:cs="Times New Roman"/>
          <w:sz w:val="24"/>
          <w:szCs w:val="24"/>
        </w:rPr>
        <w:t xml:space="preserve">as well </w:t>
      </w:r>
      <w:r w:rsidR="00003277" w:rsidRPr="00003277">
        <w:rPr>
          <w:rFonts w:ascii="Times New Roman" w:hAnsi="Times New Roman" w:cs="Times New Roman"/>
          <w:sz w:val="24"/>
          <w:szCs w:val="24"/>
        </w:rPr>
        <w:t xml:space="preserve">contributed to the </w:t>
      </w:r>
      <w:r w:rsidRPr="00003277">
        <w:rPr>
          <w:rFonts w:ascii="Times New Roman" w:hAnsi="Times New Roman" w:cs="Times New Roman"/>
          <w:sz w:val="24"/>
          <w:szCs w:val="24"/>
        </w:rPr>
        <w:t>creation</w:t>
      </w:r>
      <w:r>
        <w:rPr>
          <w:rFonts w:ascii="Times New Roman" w:hAnsi="Times New Roman" w:cs="Times New Roman"/>
          <w:sz w:val="24"/>
          <w:szCs w:val="24"/>
        </w:rPr>
        <w:t xml:space="preserve"> of numerous</w:t>
      </w:r>
      <w:r w:rsidR="00003277" w:rsidRPr="00003277">
        <w:rPr>
          <w:rFonts w:ascii="Times New Roman" w:hAnsi="Times New Roman" w:cs="Times New Roman"/>
          <w:sz w:val="24"/>
          <w:szCs w:val="24"/>
        </w:rPr>
        <w:t xml:space="preserve"> treaties</w:t>
      </w:r>
      <w:r>
        <w:rPr>
          <w:rFonts w:ascii="Times New Roman" w:hAnsi="Times New Roman" w:cs="Times New Roman"/>
          <w:sz w:val="24"/>
          <w:szCs w:val="24"/>
        </w:rPr>
        <w:t xml:space="preserve"> and policies</w:t>
      </w:r>
      <w:r w:rsidR="00003277" w:rsidRPr="00003277">
        <w:rPr>
          <w:rFonts w:ascii="Times New Roman" w:hAnsi="Times New Roman" w:cs="Times New Roman"/>
          <w:sz w:val="24"/>
          <w:szCs w:val="24"/>
        </w:rPr>
        <w:t xml:space="preserve">. For </w:t>
      </w:r>
      <w:r w:rsidRPr="00003277">
        <w:rPr>
          <w:rFonts w:ascii="Times New Roman" w:hAnsi="Times New Roman" w:cs="Times New Roman"/>
          <w:sz w:val="24"/>
          <w:szCs w:val="24"/>
        </w:rPr>
        <w:t>instance</w:t>
      </w:r>
      <w:r w:rsidR="00003277" w:rsidRPr="00003277">
        <w:rPr>
          <w:rFonts w:ascii="Times New Roman" w:hAnsi="Times New Roman" w:cs="Times New Roman"/>
          <w:sz w:val="24"/>
          <w:szCs w:val="24"/>
        </w:rPr>
        <w:t>:</w:t>
      </w:r>
    </w:p>
    <w:p w:rsidR="00003277" w:rsidRDefault="00003277" w:rsidP="00CB07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3277">
        <w:rPr>
          <w:rFonts w:ascii="Times New Roman" w:hAnsi="Times New Roman" w:cs="Times New Roman"/>
          <w:sz w:val="24"/>
          <w:szCs w:val="24"/>
        </w:rPr>
        <w:t>1</w:t>
      </w:r>
      <w:r w:rsidR="00BC29A1">
        <w:rPr>
          <w:rFonts w:ascii="Times New Roman" w:hAnsi="Times New Roman" w:cs="Times New Roman"/>
          <w:sz w:val="24"/>
          <w:szCs w:val="24"/>
        </w:rPr>
        <w:t>. </w:t>
      </w:r>
      <w:r w:rsidRPr="00003277">
        <w:rPr>
          <w:rFonts w:ascii="Times New Roman" w:hAnsi="Times New Roman" w:cs="Times New Roman"/>
          <w:sz w:val="24"/>
          <w:szCs w:val="24"/>
        </w:rPr>
        <w:t xml:space="preserve"> Chinese and Korean Wars</w:t>
      </w:r>
      <w:r w:rsidR="00BC29A1">
        <w:rPr>
          <w:rFonts w:ascii="Times New Roman" w:hAnsi="Times New Roman" w:cs="Times New Roman"/>
          <w:sz w:val="24"/>
          <w:szCs w:val="24"/>
        </w:rPr>
        <w:t xml:space="preserve"> and the </w:t>
      </w:r>
      <w:r w:rsidR="00BC29A1" w:rsidRPr="00BC29A1">
        <w:rPr>
          <w:rFonts w:ascii="Times New Roman" w:hAnsi="Times New Roman" w:cs="Times New Roman"/>
          <w:sz w:val="24"/>
          <w:szCs w:val="24"/>
        </w:rPr>
        <w:t>Southeast Asia Tre</w:t>
      </w:r>
      <w:r w:rsidR="00BC29A1">
        <w:rPr>
          <w:rFonts w:ascii="Times New Roman" w:hAnsi="Times New Roman" w:cs="Times New Roman"/>
          <w:sz w:val="24"/>
          <w:szCs w:val="24"/>
        </w:rPr>
        <w:t>aty</w:t>
      </w:r>
    </w:p>
    <w:p w:rsidR="00BC29A1" w:rsidRDefault="00BC29A1" w:rsidP="00CB07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29A1">
        <w:rPr>
          <w:rFonts w:ascii="Times New Roman" w:hAnsi="Times New Roman" w:cs="Times New Roman"/>
          <w:sz w:val="24"/>
          <w:szCs w:val="24"/>
        </w:rPr>
        <w:t xml:space="preserve"> Division of Communist Bloc </w:t>
      </w:r>
      <w:r>
        <w:rPr>
          <w:rFonts w:ascii="Times New Roman" w:hAnsi="Times New Roman" w:cs="Times New Roman"/>
          <w:sz w:val="24"/>
          <w:szCs w:val="24"/>
        </w:rPr>
        <w:t>and Capitalistthat lead to</w:t>
      </w:r>
      <w:r w:rsidRPr="00BC29A1">
        <w:rPr>
          <w:rFonts w:ascii="Times New Roman" w:hAnsi="Times New Roman" w:cs="Times New Roman"/>
          <w:sz w:val="24"/>
          <w:szCs w:val="24"/>
        </w:rPr>
        <w:t xml:space="preserve"> Cold War under</w:t>
      </w:r>
      <w:r>
        <w:rPr>
          <w:rFonts w:ascii="Times New Roman" w:hAnsi="Times New Roman" w:cs="Times New Roman"/>
          <w:sz w:val="24"/>
          <w:szCs w:val="24"/>
        </w:rPr>
        <w:t xml:space="preserve"> which</w:t>
      </w:r>
      <w:r w:rsidRPr="00BC29A1">
        <w:rPr>
          <w:rFonts w:ascii="Times New Roman" w:hAnsi="Times New Roman" w:cs="Times New Roman"/>
          <w:sz w:val="24"/>
          <w:szCs w:val="24"/>
        </w:rPr>
        <w:t xml:space="preserve"> the political verdict</w:t>
      </w:r>
      <w:r>
        <w:rPr>
          <w:rFonts w:ascii="Times New Roman" w:hAnsi="Times New Roman" w:cs="Times New Roman"/>
          <w:sz w:val="24"/>
          <w:szCs w:val="24"/>
        </w:rPr>
        <w:t xml:space="preserve"> declared by</w:t>
      </w:r>
      <w:r w:rsidRPr="00BC29A1">
        <w:rPr>
          <w:rFonts w:ascii="Times New Roman" w:hAnsi="Times New Roman" w:cs="Times New Roman"/>
          <w:sz w:val="24"/>
          <w:szCs w:val="24"/>
        </w:rPr>
        <w:t xml:space="preserve"> President Truman</w:t>
      </w:r>
    </w:p>
    <w:p w:rsidR="00BC29A1" w:rsidRDefault="00BC29A1" w:rsidP="00CB07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C29A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North Atlantic Treaty in which it </w:t>
      </w:r>
      <w:r w:rsidRPr="00BC29A1">
        <w:rPr>
          <w:rFonts w:ascii="Times New Roman" w:hAnsi="Times New Roman" w:cs="Times New Roman"/>
          <w:sz w:val="24"/>
          <w:szCs w:val="24"/>
        </w:rPr>
        <w:t>resulted in formation of NATO</w:t>
      </w:r>
    </w:p>
    <w:p w:rsidR="00992FE2" w:rsidRPr="00992FE2" w:rsidRDefault="00A567E8" w:rsidP="00CB07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2FE2" w:rsidRPr="00992FE2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CB0755" w:rsidRDefault="005A0F5B" w:rsidP="00CB07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After the Second World War ended</w:t>
      </w:r>
      <w:r w:rsidR="00992FE2" w:rsidRPr="00992FE2">
        <w:rPr>
          <w:rFonts w:ascii="Times New Roman" w:hAnsi="Times New Roman" w:cs="Times New Roman"/>
          <w:sz w:val="24"/>
          <w:szCs w:val="24"/>
        </w:rPr>
        <w:t xml:space="preserve">, </w:t>
      </w:r>
      <w:r w:rsidRPr="00992FE2">
        <w:rPr>
          <w:rFonts w:ascii="Times New Roman" w:hAnsi="Times New Roman" w:cs="Times New Roman"/>
          <w:sz w:val="24"/>
          <w:szCs w:val="24"/>
        </w:rPr>
        <w:t>numerous</w:t>
      </w:r>
      <w:r w:rsidR="00992FE2" w:rsidRPr="00992FE2">
        <w:rPr>
          <w:rFonts w:ascii="Times New Roman" w:hAnsi="Times New Roman" w:cs="Times New Roman"/>
          <w:sz w:val="24"/>
          <w:szCs w:val="24"/>
        </w:rPr>
        <w:t xml:space="preserve"> countries have </w:t>
      </w:r>
      <w:r w:rsidRPr="00992FE2">
        <w:rPr>
          <w:rFonts w:ascii="Times New Roman" w:hAnsi="Times New Roman" w:cs="Times New Roman"/>
          <w:sz w:val="24"/>
          <w:szCs w:val="24"/>
        </w:rPr>
        <w:t>strained</w:t>
      </w:r>
      <w:r w:rsidR="00992FE2" w:rsidRPr="00992FE2">
        <w:rPr>
          <w:rFonts w:ascii="Times New Roman" w:hAnsi="Times New Roman" w:cs="Times New Roman"/>
          <w:sz w:val="24"/>
          <w:szCs w:val="24"/>
        </w:rPr>
        <w:t xml:space="preserve"> to become the </w:t>
      </w:r>
      <w:r w:rsidRPr="00992FE2">
        <w:rPr>
          <w:rFonts w:ascii="Times New Roman" w:hAnsi="Times New Roman" w:cs="Times New Roman"/>
          <w:sz w:val="24"/>
          <w:szCs w:val="24"/>
        </w:rPr>
        <w:t>prominent</w:t>
      </w:r>
      <w:r>
        <w:rPr>
          <w:rFonts w:ascii="Times New Roman" w:hAnsi="Times New Roman" w:cs="Times New Roman"/>
          <w:sz w:val="24"/>
          <w:szCs w:val="24"/>
        </w:rPr>
        <w:t xml:space="preserve"> superpower as well as the </w:t>
      </w:r>
      <w:r w:rsidR="00992FE2" w:rsidRPr="00992FE2">
        <w:rPr>
          <w:rFonts w:ascii="Times New Roman" w:hAnsi="Times New Roman" w:cs="Times New Roman"/>
          <w:sz w:val="24"/>
          <w:szCs w:val="24"/>
        </w:rPr>
        <w:t xml:space="preserve">policemen of the world. </w:t>
      </w:r>
      <w:r w:rsidRPr="00992FE2">
        <w:rPr>
          <w:rFonts w:ascii="Times New Roman" w:hAnsi="Times New Roman" w:cs="Times New Roman"/>
          <w:sz w:val="24"/>
          <w:szCs w:val="24"/>
        </w:rPr>
        <w:t>Though</w:t>
      </w:r>
      <w:r>
        <w:rPr>
          <w:rFonts w:ascii="Times New Roman" w:hAnsi="Times New Roman" w:cs="Times New Roman"/>
          <w:sz w:val="24"/>
          <w:szCs w:val="24"/>
        </w:rPr>
        <w:t xml:space="preserve">, this position </w:t>
      </w:r>
      <w:r w:rsidR="00992FE2" w:rsidRPr="00992FE2">
        <w:rPr>
          <w:rFonts w:ascii="Times New Roman" w:hAnsi="Times New Roman" w:cs="Times New Roman"/>
          <w:sz w:val="24"/>
          <w:szCs w:val="24"/>
        </w:rPr>
        <w:t xml:space="preserve">has been </w:t>
      </w:r>
      <w:r w:rsidRPr="00992FE2"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z w:val="24"/>
          <w:szCs w:val="24"/>
        </w:rPr>
        <w:t xml:space="preserve">by the United States </w:t>
      </w:r>
      <w:r w:rsidR="00992FE2" w:rsidRPr="00992FE2">
        <w:rPr>
          <w:rFonts w:ascii="Times New Roman" w:hAnsi="Times New Roman" w:cs="Times New Roman"/>
          <w:sz w:val="24"/>
          <w:szCs w:val="24"/>
        </w:rPr>
        <w:t xml:space="preserve">and for </w:t>
      </w:r>
      <w:r w:rsidRPr="00992FE2">
        <w:rPr>
          <w:rFonts w:ascii="Times New Roman" w:hAnsi="Times New Roman" w:cs="Times New Roman"/>
          <w:sz w:val="24"/>
          <w:szCs w:val="24"/>
        </w:rPr>
        <w:t>years</w:t>
      </w:r>
      <w:r w:rsidR="00992FE2" w:rsidRPr="00992FE2">
        <w:rPr>
          <w:rFonts w:ascii="Times New Roman" w:hAnsi="Times New Roman" w:cs="Times New Roman"/>
          <w:sz w:val="24"/>
          <w:szCs w:val="24"/>
        </w:rPr>
        <w:t xml:space="preserve">, people have </w:t>
      </w:r>
      <w:r w:rsidRPr="00992FE2">
        <w:rPr>
          <w:rFonts w:ascii="Times New Roman" w:hAnsi="Times New Roman" w:cs="Times New Roman"/>
          <w:sz w:val="24"/>
          <w:szCs w:val="24"/>
        </w:rPr>
        <w:t>internationally</w:t>
      </w:r>
      <w:r>
        <w:rPr>
          <w:rFonts w:ascii="Times New Roman" w:hAnsi="Times New Roman" w:cs="Times New Roman"/>
          <w:sz w:val="24"/>
          <w:szCs w:val="24"/>
        </w:rPr>
        <w:t xml:space="preserve"> looked up on America being</w:t>
      </w:r>
      <w:r w:rsidR="00992FE2" w:rsidRPr="00992FE2">
        <w:rPr>
          <w:rFonts w:ascii="Times New Roman" w:hAnsi="Times New Roman" w:cs="Times New Roman"/>
          <w:sz w:val="24"/>
          <w:szCs w:val="24"/>
        </w:rPr>
        <w:t xml:space="preserve"> the front runner. America’s polices have </w:t>
      </w:r>
      <w:r>
        <w:rPr>
          <w:rFonts w:ascii="Times New Roman" w:hAnsi="Times New Roman" w:cs="Times New Roman"/>
          <w:sz w:val="24"/>
          <w:szCs w:val="24"/>
        </w:rPr>
        <w:t>as well been able to regulate</w:t>
      </w:r>
      <w:r w:rsidR="0014193E">
        <w:rPr>
          <w:rFonts w:ascii="Times New Roman" w:hAnsi="Times New Roman" w:cs="Times New Roman"/>
          <w:sz w:val="24"/>
          <w:szCs w:val="24"/>
        </w:rPr>
        <w:t xml:space="preserve"> both</w:t>
      </w:r>
      <w:r w:rsidR="00992FE2" w:rsidRPr="00992FE2">
        <w:rPr>
          <w:rFonts w:ascii="Times New Roman" w:hAnsi="Times New Roman" w:cs="Times New Roman"/>
          <w:sz w:val="24"/>
          <w:szCs w:val="24"/>
        </w:rPr>
        <w:t xml:space="preserve"> external</w:t>
      </w:r>
      <w:r w:rsidR="0014193E">
        <w:rPr>
          <w:rFonts w:ascii="Times New Roman" w:hAnsi="Times New Roman" w:cs="Times New Roman"/>
          <w:sz w:val="24"/>
          <w:szCs w:val="24"/>
        </w:rPr>
        <w:t xml:space="preserve"> and internal</w:t>
      </w:r>
      <w:r w:rsidR="00992FE2" w:rsidRPr="00992FE2">
        <w:rPr>
          <w:rFonts w:ascii="Times New Roman" w:hAnsi="Times New Roman" w:cs="Times New Roman"/>
          <w:sz w:val="24"/>
          <w:szCs w:val="24"/>
        </w:rPr>
        <w:t xml:space="preserve"> developments </w:t>
      </w:r>
      <w:r w:rsidR="0014193E" w:rsidRPr="00992FE2">
        <w:rPr>
          <w:rFonts w:ascii="Times New Roman" w:hAnsi="Times New Roman" w:cs="Times New Roman"/>
          <w:sz w:val="24"/>
          <w:szCs w:val="24"/>
        </w:rPr>
        <w:t>everywhere</w:t>
      </w:r>
      <w:r w:rsidR="00992FE2" w:rsidRPr="00992FE2">
        <w:rPr>
          <w:rFonts w:ascii="Times New Roman" w:hAnsi="Times New Roman" w:cs="Times New Roman"/>
          <w:sz w:val="24"/>
          <w:szCs w:val="24"/>
        </w:rPr>
        <w:t xml:space="preserve"> the </w:t>
      </w:r>
      <w:r w:rsidR="0014193E" w:rsidRPr="00992FE2">
        <w:rPr>
          <w:rFonts w:ascii="Times New Roman" w:hAnsi="Times New Roman" w:cs="Times New Roman"/>
          <w:sz w:val="24"/>
          <w:szCs w:val="24"/>
        </w:rPr>
        <w:t>world</w:t>
      </w:r>
      <w:r w:rsidR="0014193E">
        <w:rPr>
          <w:rFonts w:ascii="Times New Roman" w:hAnsi="Times New Roman" w:cs="Times New Roman"/>
          <w:sz w:val="24"/>
          <w:szCs w:val="24"/>
        </w:rPr>
        <w:t>, which</w:t>
      </w:r>
      <w:r w:rsidR="00992FE2" w:rsidRPr="00992FE2">
        <w:rPr>
          <w:rFonts w:ascii="Times New Roman" w:hAnsi="Times New Roman" w:cs="Times New Roman"/>
          <w:sz w:val="24"/>
          <w:szCs w:val="24"/>
        </w:rPr>
        <w:t xml:space="preserve"> in turn</w:t>
      </w:r>
      <w:r w:rsidR="0014193E">
        <w:rPr>
          <w:rFonts w:ascii="Times New Roman" w:hAnsi="Times New Roman" w:cs="Times New Roman"/>
          <w:sz w:val="24"/>
          <w:szCs w:val="24"/>
        </w:rPr>
        <w:t xml:space="preserve"> have</w:t>
      </w:r>
      <w:r w:rsidR="0014193E" w:rsidRPr="00992FE2">
        <w:rPr>
          <w:rFonts w:ascii="Times New Roman" w:hAnsi="Times New Roman" w:cs="Times New Roman"/>
          <w:sz w:val="24"/>
          <w:szCs w:val="24"/>
        </w:rPr>
        <w:t>assisted</w:t>
      </w:r>
      <w:r w:rsidR="00992FE2" w:rsidRPr="00992FE2">
        <w:rPr>
          <w:rFonts w:ascii="Times New Roman" w:hAnsi="Times New Roman" w:cs="Times New Roman"/>
          <w:sz w:val="24"/>
          <w:szCs w:val="24"/>
        </w:rPr>
        <w:t xml:space="preserve"> the United States of America </w:t>
      </w:r>
      <w:r w:rsidR="0014193E">
        <w:rPr>
          <w:rFonts w:ascii="Times New Roman" w:hAnsi="Times New Roman" w:cs="Times New Roman"/>
          <w:sz w:val="24"/>
          <w:szCs w:val="24"/>
        </w:rPr>
        <w:t>to</w:t>
      </w:r>
      <w:r w:rsidR="0014193E" w:rsidRPr="00992FE2">
        <w:rPr>
          <w:rFonts w:ascii="Times New Roman" w:hAnsi="Times New Roman" w:cs="Times New Roman"/>
          <w:sz w:val="24"/>
          <w:szCs w:val="24"/>
        </w:rPr>
        <w:t>flourish</w:t>
      </w:r>
      <w:r w:rsidR="00CB0755">
        <w:rPr>
          <w:rFonts w:ascii="Times New Roman" w:hAnsi="Times New Roman" w:cs="Times New Roman"/>
          <w:sz w:val="24"/>
          <w:szCs w:val="24"/>
        </w:rPr>
        <w:t>.          </w:t>
      </w:r>
    </w:p>
    <w:p w:rsidR="008D5E3A" w:rsidRDefault="00CB0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</w:t>
      </w:r>
    </w:p>
    <w:p w:rsidR="008D5E3A" w:rsidRDefault="008D5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2FE2" w:rsidRPr="00CB0755" w:rsidRDefault="00543D95" w:rsidP="008D5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7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 </w:t>
      </w:r>
      <w:r w:rsidRPr="00CB0755">
        <w:rPr>
          <w:rFonts w:ascii="Times New Roman" w:hAnsi="Times New Roman" w:cs="Times New Roman"/>
          <w:b/>
          <w:sz w:val="24"/>
          <w:szCs w:val="24"/>
        </w:rPr>
        <w:br/>
      </w:r>
    </w:p>
    <w:p w:rsidR="00992FE2" w:rsidRPr="00992FE2" w:rsidRDefault="00992FE2" w:rsidP="00CB075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Berkin, C., Miller, C., Cherny, R., (2013).Making America: A History of the United States, </w:t>
      </w:r>
      <w:r w:rsidRPr="00992FE2">
        <w:rPr>
          <w:rFonts w:ascii="Times New Roman" w:hAnsi="Times New Roman" w:cs="Times New Roman"/>
          <w:i/>
          <w:iCs/>
          <w:sz w:val="24"/>
          <w:szCs w:val="24"/>
        </w:rPr>
        <w:t>Volume 1: To 1877, Cengage Learning; 6 edition</w:t>
      </w:r>
      <w:r w:rsidRPr="00992FE2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7" w:history="1">
        <w:r w:rsidRPr="00992FE2">
          <w:rPr>
            <w:rStyle w:val="Hyperlink"/>
            <w:rFonts w:ascii="Times New Roman" w:hAnsi="Times New Roman" w:cs="Times New Roman"/>
            <w:sz w:val="24"/>
            <w:szCs w:val="24"/>
          </w:rPr>
          <w:t>http://www.amazon.com/Making-America-History-United-States/dp/1133943276</w:t>
        </w:r>
      </w:hyperlink>
      <w:r w:rsidRPr="00992FE2">
        <w:rPr>
          <w:rFonts w:ascii="Times New Roman" w:hAnsi="Times New Roman" w:cs="Times New Roman"/>
          <w:sz w:val="24"/>
          <w:szCs w:val="24"/>
        </w:rPr>
        <w:t xml:space="preserve"> on September 6, 2014. </w:t>
      </w:r>
    </w:p>
    <w:p w:rsidR="00992FE2" w:rsidRPr="00992FE2" w:rsidRDefault="00992FE2" w:rsidP="00CB075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Nikou, S. (2014) The United States Institute of Peace: </w:t>
      </w:r>
      <w:r w:rsidRPr="00992FE2">
        <w:rPr>
          <w:rFonts w:ascii="Times New Roman" w:hAnsi="Times New Roman" w:cs="Times New Roman"/>
          <w:i/>
          <w:iCs/>
          <w:sz w:val="24"/>
          <w:szCs w:val="24"/>
        </w:rPr>
        <w:t>Timeline of Iran's Foreign Relation.</w:t>
      </w:r>
      <w:r w:rsidRPr="00992FE2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Pr="00992FE2">
          <w:rPr>
            <w:rStyle w:val="Hyperlink"/>
            <w:rFonts w:ascii="Times New Roman" w:hAnsi="Times New Roman" w:cs="Times New Roman"/>
            <w:sz w:val="24"/>
            <w:szCs w:val="24"/>
          </w:rPr>
          <w:t>http://iranprimer.usip.org/resource/timeline-irans-foreign-relations</w:t>
        </w:r>
      </w:hyperlink>
      <w:r w:rsidRPr="00992FE2">
        <w:rPr>
          <w:rFonts w:ascii="Times New Roman" w:hAnsi="Times New Roman" w:cs="Times New Roman"/>
          <w:sz w:val="24"/>
          <w:szCs w:val="24"/>
        </w:rPr>
        <w:t xml:space="preserve"> on September 6, 2014</w:t>
      </w:r>
    </w:p>
    <w:p w:rsidR="00992FE2" w:rsidRPr="00992FE2" w:rsidRDefault="00992FE2" w:rsidP="00CB075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Rosita, J., &amp; Scott, J. (2010). Cengage Advantage Books: </w:t>
      </w:r>
      <w:r w:rsidRPr="00992FE2">
        <w:rPr>
          <w:rFonts w:ascii="Times New Roman" w:hAnsi="Times New Roman" w:cs="Times New Roman"/>
          <w:i/>
          <w:iCs/>
          <w:sz w:val="24"/>
          <w:szCs w:val="24"/>
        </w:rPr>
        <w:t>The Politics of United States Foreign Policy. Cengage Learning</w:t>
      </w:r>
      <w:r w:rsidRPr="00992FE2">
        <w:rPr>
          <w:rFonts w:ascii="Times New Roman" w:hAnsi="Times New Roman" w:cs="Times New Roman"/>
          <w:sz w:val="24"/>
          <w:szCs w:val="24"/>
        </w:rPr>
        <w:t>. Retrieved from http://books.google.com/books?id=SQjN0TpG7tAC&amp;printsec=frontcover on September 6, 2014</w:t>
      </w:r>
    </w:p>
    <w:p w:rsidR="009A0E27" w:rsidRDefault="00543D95" w:rsidP="00CB075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3D95">
        <w:rPr>
          <w:rFonts w:ascii="Times New Roman" w:hAnsi="Times New Roman" w:cs="Times New Roman"/>
          <w:sz w:val="24"/>
          <w:szCs w:val="24"/>
        </w:rPr>
        <w:t xml:space="preserve">Retrieved from /www.voanews.com: </w:t>
      </w:r>
      <w:hyperlink r:id="rId9" w:history="1">
        <w:r w:rsidR="00CB0755" w:rsidRPr="0095609E">
          <w:rPr>
            <w:rStyle w:val="Hyperlink"/>
            <w:rFonts w:ascii="Times New Roman" w:hAnsi="Times New Roman" w:cs="Times New Roman"/>
            <w:sz w:val="24"/>
            <w:szCs w:val="24"/>
          </w:rPr>
          <w:t>http://www.voanews.com/content/us-has-longhistory-of-overseas-military-operations/1742529.html</w:t>
        </w:r>
      </w:hyperlink>
    </w:p>
    <w:p w:rsidR="00CB0755" w:rsidRPr="00CB0755" w:rsidRDefault="00CB0755" w:rsidP="00CB075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0755">
        <w:rPr>
          <w:rFonts w:ascii="Times New Roman" w:hAnsi="Times New Roman" w:cs="Times New Roman"/>
          <w:sz w:val="24"/>
          <w:szCs w:val="24"/>
        </w:rPr>
        <w:t xml:space="preserve">Wolfe, A. J. (2012). Competing with the Soviets: Science, Technology, and the State in Cold War America. </w:t>
      </w:r>
      <w:r w:rsidRPr="00CB0755">
        <w:rPr>
          <w:rFonts w:ascii="Times New Roman" w:hAnsi="Times New Roman" w:cs="Times New Roman"/>
          <w:i/>
          <w:iCs/>
          <w:sz w:val="24"/>
          <w:szCs w:val="24"/>
        </w:rPr>
        <w:t>JHU Press</w:t>
      </w:r>
      <w:r w:rsidRPr="00CB0755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0" w:history="1">
        <w:r w:rsidRPr="00CB0755">
          <w:rPr>
            <w:rStyle w:val="Hyperlink"/>
            <w:rFonts w:ascii="Times New Roman" w:hAnsi="Times New Roman" w:cs="Times New Roman"/>
            <w:sz w:val="24"/>
            <w:szCs w:val="24"/>
          </w:rPr>
          <w:t>http://books.google.co.uk/books?id=KPz_8P6G_3MC&amp;printsec=frontcover</w:t>
        </w:r>
      </w:hyperlink>
      <w:r w:rsidRPr="00CB0755">
        <w:rPr>
          <w:rFonts w:ascii="Times New Roman" w:hAnsi="Times New Roman" w:cs="Times New Roman"/>
          <w:sz w:val="24"/>
          <w:szCs w:val="24"/>
        </w:rPr>
        <w:t xml:space="preserve"> on September 6, 2014</w:t>
      </w:r>
    </w:p>
    <w:p w:rsidR="00CB0755" w:rsidRPr="00543D95" w:rsidRDefault="00CB0755" w:rsidP="00CB075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B0755" w:rsidRPr="00543D95" w:rsidSect="008D5E3A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34" w:rsidRDefault="00311534" w:rsidP="00543D95">
      <w:pPr>
        <w:spacing w:after="0" w:line="240" w:lineRule="auto"/>
      </w:pPr>
      <w:r>
        <w:separator/>
      </w:r>
    </w:p>
  </w:endnote>
  <w:endnote w:type="continuationSeparator" w:id="0">
    <w:p w:rsidR="00311534" w:rsidRDefault="00311534" w:rsidP="005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34" w:rsidRDefault="00311534" w:rsidP="00543D95">
      <w:pPr>
        <w:spacing w:after="0" w:line="240" w:lineRule="auto"/>
      </w:pPr>
      <w:r>
        <w:separator/>
      </w:r>
    </w:p>
  </w:footnote>
  <w:footnote w:type="continuationSeparator" w:id="0">
    <w:p w:rsidR="00311534" w:rsidRDefault="00311534" w:rsidP="0054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923670"/>
      <w:docPartObj>
        <w:docPartGallery w:val="Page Numbers (Top of Page)"/>
        <w:docPartUnique/>
      </w:docPartObj>
    </w:sdtPr>
    <w:sdtEndPr/>
    <w:sdtContent>
      <w:p w:rsidR="008D5E3A" w:rsidRDefault="005247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E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D5E3A" w:rsidRPr="008D5E3A" w:rsidRDefault="008D5E3A" w:rsidP="008D5E3A">
    <w:pPr>
      <w:rPr>
        <w:rFonts w:ascii="Times New Roman" w:hAnsi="Times New Roman" w:cs="Times New Roman"/>
        <w:b/>
        <w:sz w:val="24"/>
        <w:szCs w:val="24"/>
      </w:rPr>
    </w:pPr>
    <w:r w:rsidRPr="008D5E3A">
      <w:rPr>
        <w:rFonts w:ascii="Times New Roman" w:hAnsi="Times New Roman" w:cs="Times New Roman"/>
        <w:b/>
        <w:sz w:val="24"/>
        <w:szCs w:val="24"/>
      </w:rPr>
      <w:t>ROLE OF UNITED STATES MILITARY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923649"/>
      <w:docPartObj>
        <w:docPartGallery w:val="Page Numbers (Top of Page)"/>
        <w:docPartUnique/>
      </w:docPartObj>
    </w:sdtPr>
    <w:sdtEndPr/>
    <w:sdtContent>
      <w:p w:rsidR="008D5E3A" w:rsidRDefault="005247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E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E3A" w:rsidRPr="008D5E3A" w:rsidRDefault="008D5E3A" w:rsidP="008D5E3A">
    <w:pPr>
      <w:rPr>
        <w:rFonts w:ascii="Times New Roman" w:hAnsi="Times New Roman" w:cs="Times New Roman"/>
        <w:b/>
        <w:sz w:val="24"/>
        <w:szCs w:val="24"/>
      </w:rPr>
    </w:pPr>
    <w:r w:rsidRPr="008D5E3A">
      <w:rPr>
        <w:rFonts w:ascii="Times New Roman" w:hAnsi="Times New Roman" w:cs="Times New Roman"/>
        <w:b/>
        <w:sz w:val="24"/>
        <w:szCs w:val="24"/>
      </w:rPr>
      <w:t>Running Head: ROLE OF UNITED STATES MILITARY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F1753"/>
    <w:multiLevelType w:val="multilevel"/>
    <w:tmpl w:val="ED7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8108D"/>
    <w:multiLevelType w:val="multilevel"/>
    <w:tmpl w:val="2670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74A92"/>
    <w:multiLevelType w:val="multilevel"/>
    <w:tmpl w:val="2670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E40A8"/>
    <w:multiLevelType w:val="hybridMultilevel"/>
    <w:tmpl w:val="9F7E3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95"/>
    <w:rsid w:val="00002315"/>
    <w:rsid w:val="00003277"/>
    <w:rsid w:val="00010437"/>
    <w:rsid w:val="00021839"/>
    <w:rsid w:val="00025094"/>
    <w:rsid w:val="00025AB3"/>
    <w:rsid w:val="0004019C"/>
    <w:rsid w:val="00043C4B"/>
    <w:rsid w:val="000444B2"/>
    <w:rsid w:val="00047288"/>
    <w:rsid w:val="00050769"/>
    <w:rsid w:val="00051845"/>
    <w:rsid w:val="00055235"/>
    <w:rsid w:val="00057C04"/>
    <w:rsid w:val="00065DB8"/>
    <w:rsid w:val="00070768"/>
    <w:rsid w:val="000707B3"/>
    <w:rsid w:val="00070E28"/>
    <w:rsid w:val="000718DF"/>
    <w:rsid w:val="00076A90"/>
    <w:rsid w:val="00083851"/>
    <w:rsid w:val="00087EDE"/>
    <w:rsid w:val="00092D4C"/>
    <w:rsid w:val="00094474"/>
    <w:rsid w:val="0009792D"/>
    <w:rsid w:val="000A01DE"/>
    <w:rsid w:val="000A0F19"/>
    <w:rsid w:val="000A2A16"/>
    <w:rsid w:val="000A30DF"/>
    <w:rsid w:val="000B0C6E"/>
    <w:rsid w:val="000B1B3F"/>
    <w:rsid w:val="000B63AC"/>
    <w:rsid w:val="000B6963"/>
    <w:rsid w:val="000B7ECD"/>
    <w:rsid w:val="000C08EA"/>
    <w:rsid w:val="000C421B"/>
    <w:rsid w:val="000C442F"/>
    <w:rsid w:val="000D4ED6"/>
    <w:rsid w:val="000E5B06"/>
    <w:rsid w:val="000F1EBF"/>
    <w:rsid w:val="000F336E"/>
    <w:rsid w:val="001175E4"/>
    <w:rsid w:val="001211BD"/>
    <w:rsid w:val="0012499D"/>
    <w:rsid w:val="00125B78"/>
    <w:rsid w:val="00126B35"/>
    <w:rsid w:val="0013243C"/>
    <w:rsid w:val="0013367B"/>
    <w:rsid w:val="0014193E"/>
    <w:rsid w:val="00141CDA"/>
    <w:rsid w:val="00147697"/>
    <w:rsid w:val="00151BE5"/>
    <w:rsid w:val="0015347D"/>
    <w:rsid w:val="00156F7C"/>
    <w:rsid w:val="001579C8"/>
    <w:rsid w:val="00157E65"/>
    <w:rsid w:val="00162D25"/>
    <w:rsid w:val="0017257E"/>
    <w:rsid w:val="00172701"/>
    <w:rsid w:val="00181AB1"/>
    <w:rsid w:val="00181C5D"/>
    <w:rsid w:val="0018360D"/>
    <w:rsid w:val="001866FE"/>
    <w:rsid w:val="001A07CB"/>
    <w:rsid w:val="001A0DC8"/>
    <w:rsid w:val="001B0A02"/>
    <w:rsid w:val="001B2B8B"/>
    <w:rsid w:val="001B3878"/>
    <w:rsid w:val="001B54D1"/>
    <w:rsid w:val="001C279C"/>
    <w:rsid w:val="001E0F5C"/>
    <w:rsid w:val="001E689F"/>
    <w:rsid w:val="001F1094"/>
    <w:rsid w:val="001F431C"/>
    <w:rsid w:val="0020314F"/>
    <w:rsid w:val="00213323"/>
    <w:rsid w:val="00214E7C"/>
    <w:rsid w:val="00216385"/>
    <w:rsid w:val="002165E1"/>
    <w:rsid w:val="0022403E"/>
    <w:rsid w:val="00231673"/>
    <w:rsid w:val="00242447"/>
    <w:rsid w:val="00246940"/>
    <w:rsid w:val="00247C9E"/>
    <w:rsid w:val="00253AED"/>
    <w:rsid w:val="00257A76"/>
    <w:rsid w:val="00272A5A"/>
    <w:rsid w:val="002766D9"/>
    <w:rsid w:val="00281BA2"/>
    <w:rsid w:val="00281CA8"/>
    <w:rsid w:val="00286CB4"/>
    <w:rsid w:val="002923CC"/>
    <w:rsid w:val="002935E0"/>
    <w:rsid w:val="00293BBB"/>
    <w:rsid w:val="00294846"/>
    <w:rsid w:val="00295F17"/>
    <w:rsid w:val="002972BE"/>
    <w:rsid w:val="002A5E0E"/>
    <w:rsid w:val="002A76E1"/>
    <w:rsid w:val="002B23AA"/>
    <w:rsid w:val="002B6971"/>
    <w:rsid w:val="002B7780"/>
    <w:rsid w:val="002B7AA6"/>
    <w:rsid w:val="002C2DE7"/>
    <w:rsid w:val="002C681B"/>
    <w:rsid w:val="002D056F"/>
    <w:rsid w:val="002D6A1A"/>
    <w:rsid w:val="002E0551"/>
    <w:rsid w:val="002E0776"/>
    <w:rsid w:val="002E230F"/>
    <w:rsid w:val="002E41FC"/>
    <w:rsid w:val="002E499C"/>
    <w:rsid w:val="002E501A"/>
    <w:rsid w:val="002E5AC6"/>
    <w:rsid w:val="002F4760"/>
    <w:rsid w:val="00302FDB"/>
    <w:rsid w:val="00311534"/>
    <w:rsid w:val="0031784F"/>
    <w:rsid w:val="00320229"/>
    <w:rsid w:val="00327B7E"/>
    <w:rsid w:val="0033451D"/>
    <w:rsid w:val="0034343D"/>
    <w:rsid w:val="00344330"/>
    <w:rsid w:val="00344755"/>
    <w:rsid w:val="00345218"/>
    <w:rsid w:val="0034555A"/>
    <w:rsid w:val="00345BAF"/>
    <w:rsid w:val="003467A9"/>
    <w:rsid w:val="003468AE"/>
    <w:rsid w:val="003476CE"/>
    <w:rsid w:val="00352066"/>
    <w:rsid w:val="00353433"/>
    <w:rsid w:val="00360483"/>
    <w:rsid w:val="003620F1"/>
    <w:rsid w:val="003657CF"/>
    <w:rsid w:val="00366A56"/>
    <w:rsid w:val="00366B26"/>
    <w:rsid w:val="003714DE"/>
    <w:rsid w:val="00371FD6"/>
    <w:rsid w:val="00373A4A"/>
    <w:rsid w:val="00373B26"/>
    <w:rsid w:val="003810F8"/>
    <w:rsid w:val="00383DEA"/>
    <w:rsid w:val="00384216"/>
    <w:rsid w:val="00384BFE"/>
    <w:rsid w:val="003867B7"/>
    <w:rsid w:val="00396869"/>
    <w:rsid w:val="003A787B"/>
    <w:rsid w:val="003B3C23"/>
    <w:rsid w:val="003B3FC6"/>
    <w:rsid w:val="003B445F"/>
    <w:rsid w:val="003C0EEB"/>
    <w:rsid w:val="003C2348"/>
    <w:rsid w:val="003C2373"/>
    <w:rsid w:val="003C2D80"/>
    <w:rsid w:val="003C7AE0"/>
    <w:rsid w:val="003D4E14"/>
    <w:rsid w:val="003D544B"/>
    <w:rsid w:val="003E31D1"/>
    <w:rsid w:val="003E59F6"/>
    <w:rsid w:val="003E60B6"/>
    <w:rsid w:val="003E79C7"/>
    <w:rsid w:val="003F1610"/>
    <w:rsid w:val="00402AAF"/>
    <w:rsid w:val="00404974"/>
    <w:rsid w:val="0040577E"/>
    <w:rsid w:val="0040700C"/>
    <w:rsid w:val="0041183B"/>
    <w:rsid w:val="00411932"/>
    <w:rsid w:val="00413D50"/>
    <w:rsid w:val="00421004"/>
    <w:rsid w:val="00421A95"/>
    <w:rsid w:val="00427A0E"/>
    <w:rsid w:val="0043176D"/>
    <w:rsid w:val="00432D16"/>
    <w:rsid w:val="00434C05"/>
    <w:rsid w:val="004365B7"/>
    <w:rsid w:val="004413CE"/>
    <w:rsid w:val="0044321E"/>
    <w:rsid w:val="00447CF1"/>
    <w:rsid w:val="00450748"/>
    <w:rsid w:val="00454218"/>
    <w:rsid w:val="00455B8A"/>
    <w:rsid w:val="00456862"/>
    <w:rsid w:val="00464DE4"/>
    <w:rsid w:val="004841EE"/>
    <w:rsid w:val="00490D87"/>
    <w:rsid w:val="00492FAD"/>
    <w:rsid w:val="00494014"/>
    <w:rsid w:val="004A5367"/>
    <w:rsid w:val="004B2AC0"/>
    <w:rsid w:val="004B2CA2"/>
    <w:rsid w:val="004B46B2"/>
    <w:rsid w:val="004B4BA1"/>
    <w:rsid w:val="004C047E"/>
    <w:rsid w:val="004D131F"/>
    <w:rsid w:val="004D2B85"/>
    <w:rsid w:val="004E277A"/>
    <w:rsid w:val="004E56FD"/>
    <w:rsid w:val="004E68B5"/>
    <w:rsid w:val="004E7DD0"/>
    <w:rsid w:val="004F3120"/>
    <w:rsid w:val="004F5B91"/>
    <w:rsid w:val="00500868"/>
    <w:rsid w:val="00502005"/>
    <w:rsid w:val="005023C6"/>
    <w:rsid w:val="005027E6"/>
    <w:rsid w:val="005032F0"/>
    <w:rsid w:val="005075F1"/>
    <w:rsid w:val="005113BC"/>
    <w:rsid w:val="00515BE6"/>
    <w:rsid w:val="005175AE"/>
    <w:rsid w:val="00521AEF"/>
    <w:rsid w:val="00524719"/>
    <w:rsid w:val="00525BB4"/>
    <w:rsid w:val="005303B5"/>
    <w:rsid w:val="00530E5D"/>
    <w:rsid w:val="005321E9"/>
    <w:rsid w:val="00543D95"/>
    <w:rsid w:val="0055639D"/>
    <w:rsid w:val="005623EA"/>
    <w:rsid w:val="00567F36"/>
    <w:rsid w:val="005704FD"/>
    <w:rsid w:val="00570BD9"/>
    <w:rsid w:val="00575B57"/>
    <w:rsid w:val="00576A54"/>
    <w:rsid w:val="0057740B"/>
    <w:rsid w:val="00583B8B"/>
    <w:rsid w:val="00584118"/>
    <w:rsid w:val="00591E22"/>
    <w:rsid w:val="00592B41"/>
    <w:rsid w:val="005933EB"/>
    <w:rsid w:val="005949F4"/>
    <w:rsid w:val="00597F76"/>
    <w:rsid w:val="005A0F5B"/>
    <w:rsid w:val="005A2DC3"/>
    <w:rsid w:val="005B1BF7"/>
    <w:rsid w:val="005B3583"/>
    <w:rsid w:val="005B5FD7"/>
    <w:rsid w:val="005B6120"/>
    <w:rsid w:val="005B6877"/>
    <w:rsid w:val="005C00CC"/>
    <w:rsid w:val="005C2EBB"/>
    <w:rsid w:val="005C4BD2"/>
    <w:rsid w:val="005C7BC0"/>
    <w:rsid w:val="005D2259"/>
    <w:rsid w:val="005D34EB"/>
    <w:rsid w:val="005D4721"/>
    <w:rsid w:val="005E0038"/>
    <w:rsid w:val="005E2410"/>
    <w:rsid w:val="005F1710"/>
    <w:rsid w:val="005F369E"/>
    <w:rsid w:val="005F6193"/>
    <w:rsid w:val="00601428"/>
    <w:rsid w:val="00601CDF"/>
    <w:rsid w:val="0060237F"/>
    <w:rsid w:val="00606E82"/>
    <w:rsid w:val="0060784F"/>
    <w:rsid w:val="006108F9"/>
    <w:rsid w:val="006134FE"/>
    <w:rsid w:val="0061378E"/>
    <w:rsid w:val="006139D1"/>
    <w:rsid w:val="006223AD"/>
    <w:rsid w:val="006243D7"/>
    <w:rsid w:val="0063098B"/>
    <w:rsid w:val="0063271F"/>
    <w:rsid w:val="00632C50"/>
    <w:rsid w:val="00633F8F"/>
    <w:rsid w:val="00650826"/>
    <w:rsid w:val="0065446A"/>
    <w:rsid w:val="00667569"/>
    <w:rsid w:val="006701A1"/>
    <w:rsid w:val="0067267A"/>
    <w:rsid w:val="00673178"/>
    <w:rsid w:val="0067334B"/>
    <w:rsid w:val="00673929"/>
    <w:rsid w:val="00682FFD"/>
    <w:rsid w:val="006847BB"/>
    <w:rsid w:val="00695ADB"/>
    <w:rsid w:val="006A7EB8"/>
    <w:rsid w:val="006B26BE"/>
    <w:rsid w:val="006B6B48"/>
    <w:rsid w:val="006C281A"/>
    <w:rsid w:val="006C538C"/>
    <w:rsid w:val="006D02DC"/>
    <w:rsid w:val="006D399D"/>
    <w:rsid w:val="006D7197"/>
    <w:rsid w:val="006E0E67"/>
    <w:rsid w:val="006E5168"/>
    <w:rsid w:val="006E7EC1"/>
    <w:rsid w:val="006F314F"/>
    <w:rsid w:val="006F50E9"/>
    <w:rsid w:val="00702BEE"/>
    <w:rsid w:val="007030E5"/>
    <w:rsid w:val="00703FEC"/>
    <w:rsid w:val="00707024"/>
    <w:rsid w:val="00717341"/>
    <w:rsid w:val="00721319"/>
    <w:rsid w:val="00721672"/>
    <w:rsid w:val="0072174B"/>
    <w:rsid w:val="00722F6E"/>
    <w:rsid w:val="007250B8"/>
    <w:rsid w:val="00725DA2"/>
    <w:rsid w:val="00741C51"/>
    <w:rsid w:val="007439EF"/>
    <w:rsid w:val="007475B9"/>
    <w:rsid w:val="00761F98"/>
    <w:rsid w:val="00762437"/>
    <w:rsid w:val="0077025B"/>
    <w:rsid w:val="007702A1"/>
    <w:rsid w:val="00770914"/>
    <w:rsid w:val="007729C3"/>
    <w:rsid w:val="0077413B"/>
    <w:rsid w:val="007750A0"/>
    <w:rsid w:val="0078180C"/>
    <w:rsid w:val="007848DD"/>
    <w:rsid w:val="0079011F"/>
    <w:rsid w:val="00790614"/>
    <w:rsid w:val="0079509C"/>
    <w:rsid w:val="00797F05"/>
    <w:rsid w:val="007A0D8D"/>
    <w:rsid w:val="007A1A16"/>
    <w:rsid w:val="007A468C"/>
    <w:rsid w:val="007B4558"/>
    <w:rsid w:val="007B527D"/>
    <w:rsid w:val="007C08D2"/>
    <w:rsid w:val="007C616E"/>
    <w:rsid w:val="007D2468"/>
    <w:rsid w:val="007D29E1"/>
    <w:rsid w:val="007D6F80"/>
    <w:rsid w:val="007E361F"/>
    <w:rsid w:val="007E4E5F"/>
    <w:rsid w:val="007E51CA"/>
    <w:rsid w:val="00802A12"/>
    <w:rsid w:val="00803078"/>
    <w:rsid w:val="00803258"/>
    <w:rsid w:val="008076F0"/>
    <w:rsid w:val="00813D9F"/>
    <w:rsid w:val="00820E95"/>
    <w:rsid w:val="008219E1"/>
    <w:rsid w:val="008270A6"/>
    <w:rsid w:val="00830873"/>
    <w:rsid w:val="00843EE8"/>
    <w:rsid w:val="00847D27"/>
    <w:rsid w:val="0085543D"/>
    <w:rsid w:val="00864036"/>
    <w:rsid w:val="00866DE1"/>
    <w:rsid w:val="008737C0"/>
    <w:rsid w:val="00874539"/>
    <w:rsid w:val="008774DB"/>
    <w:rsid w:val="00882048"/>
    <w:rsid w:val="00882D32"/>
    <w:rsid w:val="00890D69"/>
    <w:rsid w:val="00890F93"/>
    <w:rsid w:val="008913E3"/>
    <w:rsid w:val="00892912"/>
    <w:rsid w:val="00895117"/>
    <w:rsid w:val="00896D9E"/>
    <w:rsid w:val="008A6F8C"/>
    <w:rsid w:val="008A7954"/>
    <w:rsid w:val="008B180E"/>
    <w:rsid w:val="008B18D9"/>
    <w:rsid w:val="008B3DEF"/>
    <w:rsid w:val="008D221A"/>
    <w:rsid w:val="008D5E3A"/>
    <w:rsid w:val="008D7EB6"/>
    <w:rsid w:val="008E31F3"/>
    <w:rsid w:val="008E3C87"/>
    <w:rsid w:val="008E49FB"/>
    <w:rsid w:val="008E5714"/>
    <w:rsid w:val="008E666A"/>
    <w:rsid w:val="008F2BFE"/>
    <w:rsid w:val="008F439B"/>
    <w:rsid w:val="00901CAE"/>
    <w:rsid w:val="00904681"/>
    <w:rsid w:val="00910DD6"/>
    <w:rsid w:val="0091333B"/>
    <w:rsid w:val="009141EE"/>
    <w:rsid w:val="0091521C"/>
    <w:rsid w:val="00920F20"/>
    <w:rsid w:val="00922F2E"/>
    <w:rsid w:val="00924211"/>
    <w:rsid w:val="0092462F"/>
    <w:rsid w:val="00931997"/>
    <w:rsid w:val="00932A87"/>
    <w:rsid w:val="00941C2D"/>
    <w:rsid w:val="0094270B"/>
    <w:rsid w:val="0094340E"/>
    <w:rsid w:val="00950C1C"/>
    <w:rsid w:val="0095120E"/>
    <w:rsid w:val="009567AB"/>
    <w:rsid w:val="009702AA"/>
    <w:rsid w:val="00970B63"/>
    <w:rsid w:val="009802DE"/>
    <w:rsid w:val="00984A08"/>
    <w:rsid w:val="00987D36"/>
    <w:rsid w:val="00991373"/>
    <w:rsid w:val="00992B9D"/>
    <w:rsid w:val="00992FE2"/>
    <w:rsid w:val="009951D7"/>
    <w:rsid w:val="00996376"/>
    <w:rsid w:val="009969F2"/>
    <w:rsid w:val="009A0E27"/>
    <w:rsid w:val="009B4E88"/>
    <w:rsid w:val="009B7CEF"/>
    <w:rsid w:val="009C444C"/>
    <w:rsid w:val="009E1560"/>
    <w:rsid w:val="009E2DCB"/>
    <w:rsid w:val="009E7990"/>
    <w:rsid w:val="009F1A75"/>
    <w:rsid w:val="009F2F3A"/>
    <w:rsid w:val="009F3C49"/>
    <w:rsid w:val="009F451D"/>
    <w:rsid w:val="00A0142F"/>
    <w:rsid w:val="00A200B9"/>
    <w:rsid w:val="00A21141"/>
    <w:rsid w:val="00A211A2"/>
    <w:rsid w:val="00A2569A"/>
    <w:rsid w:val="00A26CC5"/>
    <w:rsid w:val="00A2707D"/>
    <w:rsid w:val="00A33EE8"/>
    <w:rsid w:val="00A4008B"/>
    <w:rsid w:val="00A41578"/>
    <w:rsid w:val="00A41B64"/>
    <w:rsid w:val="00A4796C"/>
    <w:rsid w:val="00A5048A"/>
    <w:rsid w:val="00A52439"/>
    <w:rsid w:val="00A52CB0"/>
    <w:rsid w:val="00A52D72"/>
    <w:rsid w:val="00A55DF9"/>
    <w:rsid w:val="00A567E8"/>
    <w:rsid w:val="00A84AA8"/>
    <w:rsid w:val="00A92783"/>
    <w:rsid w:val="00A95605"/>
    <w:rsid w:val="00A97017"/>
    <w:rsid w:val="00AA02D3"/>
    <w:rsid w:val="00AA13CF"/>
    <w:rsid w:val="00AA4089"/>
    <w:rsid w:val="00AA51C2"/>
    <w:rsid w:val="00AB0498"/>
    <w:rsid w:val="00AB1A6E"/>
    <w:rsid w:val="00AB1B1E"/>
    <w:rsid w:val="00AB4DDE"/>
    <w:rsid w:val="00AB5BEC"/>
    <w:rsid w:val="00AB61A3"/>
    <w:rsid w:val="00AB6681"/>
    <w:rsid w:val="00AC2232"/>
    <w:rsid w:val="00AC371A"/>
    <w:rsid w:val="00AC4B85"/>
    <w:rsid w:val="00AC4F20"/>
    <w:rsid w:val="00AD1EBC"/>
    <w:rsid w:val="00AD4AE3"/>
    <w:rsid w:val="00AD4B1E"/>
    <w:rsid w:val="00AD5359"/>
    <w:rsid w:val="00AD5B66"/>
    <w:rsid w:val="00AD765C"/>
    <w:rsid w:val="00AE1C32"/>
    <w:rsid w:val="00AF08E0"/>
    <w:rsid w:val="00B03B76"/>
    <w:rsid w:val="00B05D0A"/>
    <w:rsid w:val="00B06ED6"/>
    <w:rsid w:val="00B135A7"/>
    <w:rsid w:val="00B1695D"/>
    <w:rsid w:val="00B218B1"/>
    <w:rsid w:val="00B21AED"/>
    <w:rsid w:val="00B26438"/>
    <w:rsid w:val="00B31BA0"/>
    <w:rsid w:val="00B34F8A"/>
    <w:rsid w:val="00B40F89"/>
    <w:rsid w:val="00B4115E"/>
    <w:rsid w:val="00B6336F"/>
    <w:rsid w:val="00B76706"/>
    <w:rsid w:val="00B77F65"/>
    <w:rsid w:val="00B85931"/>
    <w:rsid w:val="00B8662D"/>
    <w:rsid w:val="00B87B0E"/>
    <w:rsid w:val="00B9581F"/>
    <w:rsid w:val="00B9770E"/>
    <w:rsid w:val="00BA54B0"/>
    <w:rsid w:val="00BB20EA"/>
    <w:rsid w:val="00BB22A5"/>
    <w:rsid w:val="00BC15E2"/>
    <w:rsid w:val="00BC16FA"/>
    <w:rsid w:val="00BC29A1"/>
    <w:rsid w:val="00BC7CD7"/>
    <w:rsid w:val="00BE1A0E"/>
    <w:rsid w:val="00BE35F0"/>
    <w:rsid w:val="00BE6F4E"/>
    <w:rsid w:val="00BE6F90"/>
    <w:rsid w:val="00BF0853"/>
    <w:rsid w:val="00BF5DC8"/>
    <w:rsid w:val="00BF5F3B"/>
    <w:rsid w:val="00C00B47"/>
    <w:rsid w:val="00C064B5"/>
    <w:rsid w:val="00C1432C"/>
    <w:rsid w:val="00C15F03"/>
    <w:rsid w:val="00C17F3C"/>
    <w:rsid w:val="00C2230A"/>
    <w:rsid w:val="00C26824"/>
    <w:rsid w:val="00C320B6"/>
    <w:rsid w:val="00C333F7"/>
    <w:rsid w:val="00C4460F"/>
    <w:rsid w:val="00C453B3"/>
    <w:rsid w:val="00C479B1"/>
    <w:rsid w:val="00C50FAE"/>
    <w:rsid w:val="00C515BD"/>
    <w:rsid w:val="00C55784"/>
    <w:rsid w:val="00C56389"/>
    <w:rsid w:val="00C60541"/>
    <w:rsid w:val="00C668BC"/>
    <w:rsid w:val="00C7186F"/>
    <w:rsid w:val="00C76740"/>
    <w:rsid w:val="00C77873"/>
    <w:rsid w:val="00C81B29"/>
    <w:rsid w:val="00C857A2"/>
    <w:rsid w:val="00C87F8F"/>
    <w:rsid w:val="00C91801"/>
    <w:rsid w:val="00C972FA"/>
    <w:rsid w:val="00CA1C4F"/>
    <w:rsid w:val="00CA4706"/>
    <w:rsid w:val="00CA7057"/>
    <w:rsid w:val="00CA79D6"/>
    <w:rsid w:val="00CB0755"/>
    <w:rsid w:val="00CB1880"/>
    <w:rsid w:val="00CB4114"/>
    <w:rsid w:val="00CC23BF"/>
    <w:rsid w:val="00CD128E"/>
    <w:rsid w:val="00CD6F87"/>
    <w:rsid w:val="00CE1CE1"/>
    <w:rsid w:val="00CE1E9F"/>
    <w:rsid w:val="00CF0144"/>
    <w:rsid w:val="00CF12D6"/>
    <w:rsid w:val="00CF1901"/>
    <w:rsid w:val="00CF40FD"/>
    <w:rsid w:val="00D05C16"/>
    <w:rsid w:val="00D05D3A"/>
    <w:rsid w:val="00D06C0C"/>
    <w:rsid w:val="00D109C0"/>
    <w:rsid w:val="00D11767"/>
    <w:rsid w:val="00D13FB8"/>
    <w:rsid w:val="00D16833"/>
    <w:rsid w:val="00D201A2"/>
    <w:rsid w:val="00D21DA3"/>
    <w:rsid w:val="00D25B98"/>
    <w:rsid w:val="00D34A90"/>
    <w:rsid w:val="00D43F59"/>
    <w:rsid w:val="00D518C6"/>
    <w:rsid w:val="00D53540"/>
    <w:rsid w:val="00D560CE"/>
    <w:rsid w:val="00D65153"/>
    <w:rsid w:val="00D652DC"/>
    <w:rsid w:val="00D722F5"/>
    <w:rsid w:val="00D7664C"/>
    <w:rsid w:val="00D85083"/>
    <w:rsid w:val="00D87A9C"/>
    <w:rsid w:val="00D91F63"/>
    <w:rsid w:val="00DA0A28"/>
    <w:rsid w:val="00DA6ED4"/>
    <w:rsid w:val="00DB4173"/>
    <w:rsid w:val="00DB568C"/>
    <w:rsid w:val="00DB6F1B"/>
    <w:rsid w:val="00DC0FB4"/>
    <w:rsid w:val="00DC2792"/>
    <w:rsid w:val="00DC30DE"/>
    <w:rsid w:val="00DC3998"/>
    <w:rsid w:val="00DC4F09"/>
    <w:rsid w:val="00DC70FF"/>
    <w:rsid w:val="00DC7FD4"/>
    <w:rsid w:val="00DD4D54"/>
    <w:rsid w:val="00DE5275"/>
    <w:rsid w:val="00DF4FA6"/>
    <w:rsid w:val="00DF57B5"/>
    <w:rsid w:val="00DF6285"/>
    <w:rsid w:val="00E00F07"/>
    <w:rsid w:val="00E0429E"/>
    <w:rsid w:val="00E06B2B"/>
    <w:rsid w:val="00E13AAB"/>
    <w:rsid w:val="00E16F90"/>
    <w:rsid w:val="00E21B62"/>
    <w:rsid w:val="00E22735"/>
    <w:rsid w:val="00E2494E"/>
    <w:rsid w:val="00E2505A"/>
    <w:rsid w:val="00E260A3"/>
    <w:rsid w:val="00E261D6"/>
    <w:rsid w:val="00E340D4"/>
    <w:rsid w:val="00E34B3B"/>
    <w:rsid w:val="00E41B4F"/>
    <w:rsid w:val="00E42D9B"/>
    <w:rsid w:val="00E43549"/>
    <w:rsid w:val="00E44529"/>
    <w:rsid w:val="00E47EDC"/>
    <w:rsid w:val="00E53205"/>
    <w:rsid w:val="00E56FD5"/>
    <w:rsid w:val="00E624A3"/>
    <w:rsid w:val="00E629C4"/>
    <w:rsid w:val="00E62C3F"/>
    <w:rsid w:val="00E65584"/>
    <w:rsid w:val="00E742A3"/>
    <w:rsid w:val="00E7456A"/>
    <w:rsid w:val="00E82D87"/>
    <w:rsid w:val="00E86B18"/>
    <w:rsid w:val="00E86D4C"/>
    <w:rsid w:val="00E87A14"/>
    <w:rsid w:val="00E87D62"/>
    <w:rsid w:val="00E905CF"/>
    <w:rsid w:val="00EA57F5"/>
    <w:rsid w:val="00EA5968"/>
    <w:rsid w:val="00EB3494"/>
    <w:rsid w:val="00EB37B2"/>
    <w:rsid w:val="00EB39C4"/>
    <w:rsid w:val="00EC1A92"/>
    <w:rsid w:val="00EC4F21"/>
    <w:rsid w:val="00EC71CD"/>
    <w:rsid w:val="00ED0CBC"/>
    <w:rsid w:val="00EE0D04"/>
    <w:rsid w:val="00EE19CE"/>
    <w:rsid w:val="00EE1DB5"/>
    <w:rsid w:val="00EE3429"/>
    <w:rsid w:val="00EE6ED1"/>
    <w:rsid w:val="00EF5F0F"/>
    <w:rsid w:val="00EF6FCA"/>
    <w:rsid w:val="00F03641"/>
    <w:rsid w:val="00F07B5B"/>
    <w:rsid w:val="00F1289B"/>
    <w:rsid w:val="00F22A9B"/>
    <w:rsid w:val="00F22CC2"/>
    <w:rsid w:val="00F41046"/>
    <w:rsid w:val="00F41ABE"/>
    <w:rsid w:val="00F453C4"/>
    <w:rsid w:val="00F47AB2"/>
    <w:rsid w:val="00F54386"/>
    <w:rsid w:val="00F547E9"/>
    <w:rsid w:val="00F64C76"/>
    <w:rsid w:val="00F659C5"/>
    <w:rsid w:val="00F70C5C"/>
    <w:rsid w:val="00F769DE"/>
    <w:rsid w:val="00F8182E"/>
    <w:rsid w:val="00F849F4"/>
    <w:rsid w:val="00F94741"/>
    <w:rsid w:val="00F97757"/>
    <w:rsid w:val="00FA7375"/>
    <w:rsid w:val="00FB0E6B"/>
    <w:rsid w:val="00FC0F77"/>
    <w:rsid w:val="00FD6B8E"/>
    <w:rsid w:val="00FE0AB1"/>
    <w:rsid w:val="00FE3014"/>
    <w:rsid w:val="00FE3383"/>
    <w:rsid w:val="00FF0C95"/>
    <w:rsid w:val="00FF33F8"/>
    <w:rsid w:val="00FF4891"/>
    <w:rsid w:val="00FF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30DA7-473F-4683-9138-228C5FC7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95"/>
  </w:style>
  <w:style w:type="paragraph" w:styleId="Footer">
    <w:name w:val="footer"/>
    <w:basedOn w:val="Normal"/>
    <w:link w:val="FooterChar"/>
    <w:uiPriority w:val="99"/>
    <w:unhideWhenUsed/>
    <w:rsid w:val="0054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D95"/>
  </w:style>
  <w:style w:type="paragraph" w:styleId="ListParagraph">
    <w:name w:val="List Paragraph"/>
    <w:basedOn w:val="Normal"/>
    <w:uiPriority w:val="34"/>
    <w:qFormat/>
    <w:rsid w:val="00F84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591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42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9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9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92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2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6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3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8779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607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3121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13077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29294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34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65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88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5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2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3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9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6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4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6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8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12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3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3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2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anprimer.usip.org/resource/timeline-irans-foreign-rela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Making-America-History-United-States/dp/113394327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ooks.google.co.uk/books?id=KPz_8P6G_3MC&amp;printsec=frontco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anews.com/content/us-has-longhistory-of-overseas-military-operations/174252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Kennedy Minai</cp:lastModifiedBy>
  <cp:revision>2</cp:revision>
  <dcterms:created xsi:type="dcterms:W3CDTF">2017-03-13T07:40:00Z</dcterms:created>
  <dcterms:modified xsi:type="dcterms:W3CDTF">2017-03-13T07:40:00Z</dcterms:modified>
</cp:coreProperties>
</file>