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17054" w14:textId="77777777" w:rsidR="006C4330" w:rsidRPr="001F7752" w:rsidRDefault="00A3183D" w:rsidP="00A12177">
      <w:pPr>
        <w:spacing w:line="360" w:lineRule="auto"/>
        <w:ind w:firstLine="720"/>
        <w:jc w:val="both"/>
        <w:rPr>
          <w:rFonts w:ascii="Times New Roman" w:hAnsi="Times New Roman" w:cs="Times New Roman"/>
          <w:sz w:val="24"/>
          <w:szCs w:val="24"/>
        </w:rPr>
      </w:pPr>
      <w:bookmarkStart w:id="0" w:name="_GoBack"/>
      <w:bookmarkEnd w:id="0"/>
      <w:r w:rsidRPr="001F7752">
        <w:rPr>
          <w:rFonts w:ascii="Times New Roman" w:hAnsi="Times New Roman" w:cs="Times New Roman"/>
          <w:sz w:val="24"/>
          <w:szCs w:val="24"/>
        </w:rPr>
        <w:t xml:space="preserve">The aspect of training human resources and bringing them up to full development is a very </w:t>
      </w:r>
      <w:r w:rsidR="00166DEF">
        <w:rPr>
          <w:rFonts w:ascii="Times New Roman" w:hAnsi="Times New Roman" w:cs="Times New Roman"/>
          <w:sz w:val="24"/>
          <w:szCs w:val="24"/>
        </w:rPr>
        <w:t xml:space="preserve">key </w:t>
      </w:r>
      <w:r w:rsidR="00166DEF" w:rsidRPr="001F7752">
        <w:rPr>
          <w:rFonts w:ascii="Times New Roman" w:hAnsi="Times New Roman" w:cs="Times New Roman"/>
          <w:sz w:val="24"/>
          <w:szCs w:val="24"/>
        </w:rPr>
        <w:t>matter</w:t>
      </w:r>
      <w:r w:rsidRPr="001F7752">
        <w:rPr>
          <w:rFonts w:ascii="Times New Roman" w:hAnsi="Times New Roman" w:cs="Times New Roman"/>
          <w:sz w:val="24"/>
          <w:szCs w:val="24"/>
        </w:rPr>
        <w:t xml:space="preserve"> in any </w:t>
      </w:r>
      <w:r w:rsidR="00166DEF" w:rsidRPr="001F7752">
        <w:rPr>
          <w:rFonts w:ascii="Times New Roman" w:hAnsi="Times New Roman" w:cs="Times New Roman"/>
          <w:sz w:val="24"/>
          <w:szCs w:val="24"/>
        </w:rPr>
        <w:t>institute</w:t>
      </w:r>
      <w:r w:rsidRPr="001F7752">
        <w:rPr>
          <w:rFonts w:ascii="Times New Roman" w:hAnsi="Times New Roman" w:cs="Times New Roman"/>
          <w:sz w:val="24"/>
          <w:szCs w:val="24"/>
        </w:rPr>
        <w:t xml:space="preserve"> where human </w:t>
      </w:r>
      <w:r w:rsidR="001F7752" w:rsidRPr="001F7752">
        <w:rPr>
          <w:rFonts w:ascii="Times New Roman" w:hAnsi="Times New Roman" w:cs="Times New Roman"/>
          <w:sz w:val="24"/>
          <w:szCs w:val="24"/>
        </w:rPr>
        <w:t>labor</w:t>
      </w:r>
      <w:r w:rsidRPr="001F7752">
        <w:rPr>
          <w:rFonts w:ascii="Times New Roman" w:hAnsi="Times New Roman" w:cs="Times New Roman"/>
          <w:sz w:val="24"/>
          <w:szCs w:val="24"/>
        </w:rPr>
        <w:t xml:space="preserve"> is the </w:t>
      </w:r>
      <w:r w:rsidR="00166DEF" w:rsidRPr="001F7752">
        <w:rPr>
          <w:rFonts w:ascii="Times New Roman" w:hAnsi="Times New Roman" w:cs="Times New Roman"/>
          <w:sz w:val="24"/>
          <w:szCs w:val="24"/>
        </w:rPr>
        <w:t>chief</w:t>
      </w:r>
      <w:r w:rsidRPr="001F7752">
        <w:rPr>
          <w:rFonts w:ascii="Times New Roman" w:hAnsi="Times New Roman" w:cs="Times New Roman"/>
          <w:sz w:val="24"/>
          <w:szCs w:val="24"/>
        </w:rPr>
        <w:t xml:space="preserve"> factor in resource generation of these institutions. Training is more </w:t>
      </w:r>
      <w:r w:rsidR="001F7752" w:rsidRPr="001F7752">
        <w:rPr>
          <w:rFonts w:ascii="Times New Roman" w:hAnsi="Times New Roman" w:cs="Times New Roman"/>
          <w:sz w:val="24"/>
          <w:szCs w:val="24"/>
        </w:rPr>
        <w:t>necessary where</w:t>
      </w:r>
      <w:r w:rsidRPr="001F7752">
        <w:rPr>
          <w:rFonts w:ascii="Times New Roman" w:hAnsi="Times New Roman" w:cs="Times New Roman"/>
          <w:sz w:val="24"/>
          <w:szCs w:val="24"/>
        </w:rPr>
        <w:t xml:space="preserve"> there are quality skills and knowledge abilities that are closely concerned with </w:t>
      </w:r>
      <w:r w:rsidR="001F7752" w:rsidRPr="001F7752">
        <w:rPr>
          <w:rFonts w:ascii="Times New Roman" w:hAnsi="Times New Roman" w:cs="Times New Roman"/>
          <w:sz w:val="24"/>
          <w:szCs w:val="24"/>
        </w:rPr>
        <w:t>specific</w:t>
      </w:r>
      <w:r w:rsidRPr="001F7752">
        <w:rPr>
          <w:rFonts w:ascii="Times New Roman" w:hAnsi="Times New Roman" w:cs="Times New Roman"/>
          <w:sz w:val="24"/>
          <w:szCs w:val="24"/>
        </w:rPr>
        <w:t xml:space="preserve"> nature of work that the organization operates in. Through the process of effortless administration of effective training on human input, the level of the </w:t>
      </w:r>
      <w:r w:rsidR="001F7752" w:rsidRPr="001F7752">
        <w:rPr>
          <w:rFonts w:ascii="Times New Roman" w:hAnsi="Times New Roman" w:cs="Times New Roman"/>
          <w:sz w:val="24"/>
          <w:szCs w:val="24"/>
        </w:rPr>
        <w:t>originations</w:t>
      </w:r>
      <w:r w:rsidRPr="001F7752">
        <w:rPr>
          <w:rFonts w:ascii="Times New Roman" w:hAnsi="Times New Roman" w:cs="Times New Roman"/>
          <w:sz w:val="24"/>
          <w:szCs w:val="24"/>
        </w:rPr>
        <w:t xml:space="preserve">’ profits is established. All these efforts are important because they help in maintaining the </w:t>
      </w:r>
      <w:r w:rsidRPr="00F46CF4">
        <w:rPr>
          <w:rFonts w:ascii="Times New Roman" w:hAnsi="Times New Roman" w:cs="Times New Roman"/>
          <w:noProof/>
          <w:sz w:val="24"/>
          <w:szCs w:val="24"/>
        </w:rPr>
        <w:t>eff</w:t>
      </w:r>
      <w:r w:rsidR="00F46CF4">
        <w:rPr>
          <w:rFonts w:ascii="Times New Roman" w:hAnsi="Times New Roman" w:cs="Times New Roman"/>
          <w:noProof/>
          <w:sz w:val="24"/>
          <w:szCs w:val="24"/>
        </w:rPr>
        <w:t>iciency</w:t>
      </w:r>
      <w:r w:rsidRPr="001F7752">
        <w:rPr>
          <w:rFonts w:ascii="Times New Roman" w:hAnsi="Times New Roman" w:cs="Times New Roman"/>
          <w:sz w:val="24"/>
          <w:szCs w:val="24"/>
        </w:rPr>
        <w:t xml:space="preserve"> and </w:t>
      </w:r>
      <w:r w:rsidRPr="00F46CF4">
        <w:rPr>
          <w:rFonts w:ascii="Times New Roman" w:hAnsi="Times New Roman" w:cs="Times New Roman"/>
          <w:noProof/>
          <w:sz w:val="24"/>
          <w:szCs w:val="24"/>
        </w:rPr>
        <w:t>high</w:t>
      </w:r>
      <w:r w:rsidR="00F46CF4">
        <w:rPr>
          <w:rFonts w:ascii="Times New Roman" w:hAnsi="Times New Roman" w:cs="Times New Roman"/>
          <w:noProof/>
          <w:sz w:val="24"/>
          <w:szCs w:val="24"/>
        </w:rPr>
        <w:t>-</w:t>
      </w:r>
      <w:r w:rsidRPr="00F46CF4">
        <w:rPr>
          <w:rFonts w:ascii="Times New Roman" w:hAnsi="Times New Roman" w:cs="Times New Roman"/>
          <w:noProof/>
          <w:sz w:val="24"/>
          <w:szCs w:val="24"/>
        </w:rPr>
        <w:t>quality</w:t>
      </w:r>
      <w:r w:rsidRPr="001F7752">
        <w:rPr>
          <w:rFonts w:ascii="Times New Roman" w:hAnsi="Times New Roman" w:cs="Times New Roman"/>
          <w:sz w:val="24"/>
          <w:szCs w:val="24"/>
        </w:rPr>
        <w:t xml:space="preserve"> work across all levels of work, from managers to hose under his or her supervision, raising their</w:t>
      </w:r>
      <w:r w:rsidR="00166DEF">
        <w:rPr>
          <w:rFonts w:ascii="Times New Roman" w:hAnsi="Times New Roman" w:cs="Times New Roman"/>
          <w:sz w:val="24"/>
          <w:szCs w:val="24"/>
        </w:rPr>
        <w:t xml:space="preserve"> </w:t>
      </w:r>
      <w:r w:rsidRPr="001F7752">
        <w:rPr>
          <w:rFonts w:ascii="Times New Roman" w:hAnsi="Times New Roman" w:cs="Times New Roman"/>
          <w:sz w:val="24"/>
          <w:szCs w:val="24"/>
        </w:rPr>
        <w:t xml:space="preserve">skills and instilling confidence in the workers’ </w:t>
      </w:r>
      <w:r w:rsidR="00166DEF" w:rsidRPr="001F7752">
        <w:rPr>
          <w:rFonts w:ascii="Times New Roman" w:hAnsi="Times New Roman" w:cs="Times New Roman"/>
          <w:sz w:val="24"/>
          <w:szCs w:val="24"/>
        </w:rPr>
        <w:t>minds</w:t>
      </w:r>
      <w:r w:rsidR="00375255">
        <w:rPr>
          <w:rFonts w:ascii="Times New Roman" w:hAnsi="Times New Roman" w:cs="Times New Roman"/>
          <w:sz w:val="24"/>
          <w:szCs w:val="24"/>
        </w:rPr>
        <w:t>, (</w:t>
      </w:r>
      <w:proofErr w:type="spellStart"/>
      <w:r w:rsidR="00375255">
        <w:rPr>
          <w:rFonts w:ascii="Arial" w:hAnsi="Arial" w:cs="Arial"/>
          <w:color w:val="222222"/>
          <w:sz w:val="20"/>
          <w:szCs w:val="20"/>
          <w:shd w:val="clear" w:color="auto" w:fill="FFFFFF"/>
        </w:rPr>
        <w:t>Elnaga</w:t>
      </w:r>
      <w:proofErr w:type="spellEnd"/>
      <w:r w:rsidR="00375255">
        <w:rPr>
          <w:rFonts w:ascii="Arial" w:hAnsi="Arial" w:cs="Arial"/>
          <w:color w:val="222222"/>
          <w:sz w:val="20"/>
          <w:szCs w:val="20"/>
          <w:shd w:val="clear" w:color="auto" w:fill="FFFFFF"/>
        </w:rPr>
        <w:t xml:space="preserve"> and Imran, 2013).</w:t>
      </w:r>
    </w:p>
    <w:p w14:paraId="0D7F4539" w14:textId="77777777" w:rsidR="001F7752" w:rsidRPr="001F7752" w:rsidRDefault="001F7752" w:rsidP="00A12177">
      <w:pPr>
        <w:spacing w:line="360" w:lineRule="auto"/>
        <w:ind w:firstLine="720"/>
        <w:jc w:val="both"/>
        <w:rPr>
          <w:rFonts w:ascii="Times New Roman" w:hAnsi="Times New Roman" w:cs="Times New Roman"/>
          <w:sz w:val="24"/>
          <w:szCs w:val="24"/>
        </w:rPr>
      </w:pPr>
      <w:r w:rsidRPr="001F7752">
        <w:rPr>
          <w:rFonts w:ascii="Times New Roman" w:hAnsi="Times New Roman" w:cs="Times New Roman"/>
          <w:sz w:val="24"/>
          <w:szCs w:val="24"/>
        </w:rPr>
        <w:t xml:space="preserve">The technology keeps on advancing day in day out. This calls for organizations to keenly keep close concentration </w:t>
      </w:r>
      <w:r>
        <w:rPr>
          <w:rFonts w:ascii="Times New Roman" w:hAnsi="Times New Roman" w:cs="Times New Roman"/>
          <w:noProof/>
          <w:sz w:val="24"/>
          <w:szCs w:val="24"/>
        </w:rPr>
        <w:t>on</w:t>
      </w:r>
      <w:r w:rsidRPr="001F7752">
        <w:rPr>
          <w:rFonts w:ascii="Times New Roman" w:hAnsi="Times New Roman" w:cs="Times New Roman"/>
          <w:sz w:val="24"/>
          <w:szCs w:val="24"/>
        </w:rPr>
        <w:t xml:space="preserve"> the aspect of training through initiating training programs that will help them keep pace with the changing technological and work environment. Therefore, the organization </w:t>
      </w:r>
      <w:r w:rsidRPr="001F7752">
        <w:rPr>
          <w:rFonts w:ascii="Times New Roman" w:hAnsi="Times New Roman" w:cs="Times New Roman"/>
          <w:noProof/>
          <w:sz w:val="24"/>
          <w:szCs w:val="24"/>
        </w:rPr>
        <w:t>re-examine</w:t>
      </w:r>
      <w:r>
        <w:rPr>
          <w:rFonts w:ascii="Times New Roman" w:hAnsi="Times New Roman" w:cs="Times New Roman"/>
          <w:noProof/>
          <w:sz w:val="24"/>
          <w:szCs w:val="24"/>
        </w:rPr>
        <w:t>s</w:t>
      </w:r>
      <w:r w:rsidRPr="001F7752">
        <w:rPr>
          <w:rFonts w:ascii="Times New Roman" w:hAnsi="Times New Roman" w:cs="Times New Roman"/>
          <w:sz w:val="24"/>
          <w:szCs w:val="24"/>
        </w:rPr>
        <w:t xml:space="preserve"> its composition skills, current abilities and knowledge of its human elements an advance them to fit with the change the new system of work requires.  Training boosts the effectiveness of the human elements measured by the degree of performance of the managers, group leaders and the rest under their supervision, (</w:t>
      </w:r>
      <w:proofErr w:type="spellStart"/>
      <w:r w:rsidR="00375255">
        <w:rPr>
          <w:rFonts w:ascii="Arial" w:hAnsi="Arial" w:cs="Arial"/>
          <w:color w:val="222222"/>
          <w:sz w:val="20"/>
          <w:szCs w:val="20"/>
          <w:shd w:val="clear" w:color="auto" w:fill="FFFFFF"/>
        </w:rPr>
        <w:t>Anitha</w:t>
      </w:r>
      <w:proofErr w:type="spellEnd"/>
      <w:r w:rsidR="00375255">
        <w:rPr>
          <w:rFonts w:ascii="Arial" w:hAnsi="Arial" w:cs="Arial"/>
          <w:color w:val="222222"/>
          <w:sz w:val="20"/>
          <w:szCs w:val="20"/>
          <w:shd w:val="clear" w:color="auto" w:fill="FFFFFF"/>
        </w:rPr>
        <w:t>, 2014).</w:t>
      </w:r>
    </w:p>
    <w:p w14:paraId="668F552D" w14:textId="77777777" w:rsidR="001F7752" w:rsidRPr="001F7752" w:rsidRDefault="001F7752" w:rsidP="00A12177">
      <w:pPr>
        <w:spacing w:line="360" w:lineRule="auto"/>
        <w:ind w:firstLine="720"/>
        <w:jc w:val="both"/>
        <w:rPr>
          <w:rFonts w:ascii="Times New Roman" w:hAnsi="Times New Roman" w:cs="Times New Roman"/>
          <w:sz w:val="24"/>
          <w:szCs w:val="24"/>
        </w:rPr>
      </w:pPr>
      <w:r w:rsidRPr="001F7752">
        <w:rPr>
          <w:rFonts w:ascii="Times New Roman" w:hAnsi="Times New Roman" w:cs="Times New Roman"/>
          <w:sz w:val="24"/>
          <w:szCs w:val="24"/>
        </w:rPr>
        <w:t xml:space="preserve"> The leaders’ effort is crucial because it is aligned with the motivation of the teams towards the success of </w:t>
      </w:r>
      <w:r>
        <w:rPr>
          <w:rFonts w:ascii="Times New Roman" w:hAnsi="Times New Roman" w:cs="Times New Roman"/>
          <w:sz w:val="24"/>
          <w:szCs w:val="24"/>
        </w:rPr>
        <w:t xml:space="preserve">the </w:t>
      </w:r>
      <w:r w:rsidRPr="001F7752">
        <w:rPr>
          <w:rFonts w:ascii="Times New Roman" w:hAnsi="Times New Roman" w:cs="Times New Roman"/>
          <w:noProof/>
          <w:sz w:val="24"/>
          <w:szCs w:val="24"/>
        </w:rPr>
        <w:t>organization</w:t>
      </w:r>
      <w:r w:rsidRPr="001F7752">
        <w:rPr>
          <w:rFonts w:ascii="Times New Roman" w:hAnsi="Times New Roman" w:cs="Times New Roman"/>
          <w:sz w:val="24"/>
          <w:szCs w:val="24"/>
        </w:rPr>
        <w:t xml:space="preserve">. Therefore, the proper training of leaders is very crucial to the success of the organization. Training programs that are set strategically to improve the </w:t>
      </w:r>
      <w:r w:rsidRPr="00F46CF4">
        <w:rPr>
          <w:rFonts w:ascii="Times New Roman" w:hAnsi="Times New Roman" w:cs="Times New Roman"/>
          <w:noProof/>
          <w:sz w:val="24"/>
          <w:szCs w:val="24"/>
        </w:rPr>
        <w:t>comp</w:t>
      </w:r>
      <w:r w:rsidR="00F46CF4" w:rsidRPr="00F46CF4">
        <w:rPr>
          <w:rFonts w:ascii="Times New Roman" w:hAnsi="Times New Roman" w:cs="Times New Roman"/>
          <w:noProof/>
          <w:sz w:val="24"/>
          <w:szCs w:val="24"/>
        </w:rPr>
        <w:t>etiti</w:t>
      </w:r>
      <w:r w:rsidR="00F46CF4">
        <w:rPr>
          <w:rFonts w:ascii="Times New Roman" w:hAnsi="Times New Roman" w:cs="Times New Roman"/>
          <w:noProof/>
          <w:sz w:val="24"/>
          <w:szCs w:val="24"/>
        </w:rPr>
        <w:t>ve</w:t>
      </w:r>
      <w:r w:rsidRPr="001F7752">
        <w:rPr>
          <w:rFonts w:ascii="Times New Roman" w:hAnsi="Times New Roman" w:cs="Times New Roman"/>
          <w:sz w:val="24"/>
          <w:szCs w:val="24"/>
        </w:rPr>
        <w:t xml:space="preserve"> power and knowledge of </w:t>
      </w:r>
      <w:r w:rsidRPr="001F7752">
        <w:rPr>
          <w:rFonts w:ascii="Times New Roman" w:hAnsi="Times New Roman" w:cs="Times New Roman"/>
          <w:noProof/>
          <w:sz w:val="24"/>
          <w:szCs w:val="24"/>
        </w:rPr>
        <w:t>human</w:t>
      </w:r>
      <w:r w:rsidRPr="001F7752">
        <w:rPr>
          <w:rFonts w:ascii="Times New Roman" w:hAnsi="Times New Roman" w:cs="Times New Roman"/>
          <w:sz w:val="24"/>
          <w:szCs w:val="24"/>
        </w:rPr>
        <w:t xml:space="preserve"> resources towards the adoption of new ways of critical thinking that will enable the organization to compete well with its partners. Training programs instill important aspects of critical thinking in management and leadership. This will help them in making better decisions when in dilemmas, acquire creativity skills and improve their leadership approach. Training cultivates for individual capabilities hence helping one advance their career and hence drive the organ</w:t>
      </w:r>
      <w:r w:rsidR="00375255">
        <w:rPr>
          <w:rFonts w:ascii="Times New Roman" w:hAnsi="Times New Roman" w:cs="Times New Roman"/>
          <w:sz w:val="24"/>
          <w:szCs w:val="24"/>
        </w:rPr>
        <w:t>ization to success, (</w:t>
      </w:r>
      <w:r w:rsidR="00375255">
        <w:rPr>
          <w:rFonts w:ascii="Arial" w:hAnsi="Arial" w:cs="Arial"/>
          <w:color w:val="222222"/>
          <w:sz w:val="20"/>
          <w:szCs w:val="20"/>
          <w:shd w:val="clear" w:color="auto" w:fill="FFFFFF"/>
        </w:rPr>
        <w:t>Grant, 2012).</w:t>
      </w:r>
    </w:p>
    <w:p w14:paraId="23C38567" w14:textId="77777777" w:rsidR="001F7752" w:rsidRPr="001F7752" w:rsidRDefault="001F7752" w:rsidP="001F7752">
      <w:pPr>
        <w:spacing w:line="480" w:lineRule="auto"/>
        <w:ind w:firstLine="720"/>
        <w:rPr>
          <w:rFonts w:ascii="Times New Roman" w:hAnsi="Times New Roman" w:cs="Times New Roman"/>
          <w:sz w:val="24"/>
          <w:szCs w:val="24"/>
        </w:rPr>
      </w:pPr>
      <w:r w:rsidRPr="001F7752">
        <w:rPr>
          <w:rFonts w:ascii="Times New Roman" w:hAnsi="Times New Roman" w:cs="Times New Roman"/>
          <w:sz w:val="24"/>
          <w:szCs w:val="24"/>
        </w:rPr>
        <w:br w:type="page"/>
      </w:r>
    </w:p>
    <w:p w14:paraId="1EE18308" w14:textId="77777777" w:rsidR="001F7752" w:rsidRDefault="00375255" w:rsidP="001F7752">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 xml:space="preserve">Reference </w:t>
      </w:r>
    </w:p>
    <w:p w14:paraId="4C6C8FBD" w14:textId="77777777" w:rsidR="00375255" w:rsidRDefault="00375255" w:rsidP="00375255">
      <w:pPr>
        <w:spacing w:line="480" w:lineRule="auto"/>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Elnaga</w:t>
      </w:r>
      <w:proofErr w:type="spellEnd"/>
      <w:r>
        <w:rPr>
          <w:rFonts w:ascii="Arial" w:hAnsi="Arial" w:cs="Arial"/>
          <w:color w:val="222222"/>
          <w:sz w:val="20"/>
          <w:szCs w:val="20"/>
          <w:shd w:val="clear" w:color="auto" w:fill="FFFFFF"/>
        </w:rPr>
        <w:t>, A. and Imran, A., 2013. The effect of training on employee performance. </w:t>
      </w:r>
      <w:r>
        <w:rPr>
          <w:rFonts w:ascii="Arial" w:hAnsi="Arial" w:cs="Arial"/>
          <w:i/>
          <w:iCs/>
          <w:color w:val="222222"/>
          <w:sz w:val="20"/>
          <w:szCs w:val="20"/>
          <w:shd w:val="clear" w:color="auto" w:fill="FFFFFF"/>
        </w:rPr>
        <w:t>European Journal of Business and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(4), pp.137-147.</w:t>
      </w:r>
    </w:p>
    <w:p w14:paraId="7BD32A96" w14:textId="77777777" w:rsidR="00375255" w:rsidRDefault="00375255" w:rsidP="00375255">
      <w:pPr>
        <w:spacing w:line="480" w:lineRule="auto"/>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Anitha</w:t>
      </w:r>
      <w:proofErr w:type="spellEnd"/>
      <w:r>
        <w:rPr>
          <w:rFonts w:ascii="Arial" w:hAnsi="Arial" w:cs="Arial"/>
          <w:color w:val="222222"/>
          <w:sz w:val="20"/>
          <w:szCs w:val="20"/>
          <w:shd w:val="clear" w:color="auto" w:fill="FFFFFF"/>
        </w:rPr>
        <w:t>, J., 2014. Determinants of employee engagement and their impact on employee performance. </w:t>
      </w:r>
      <w:r>
        <w:rPr>
          <w:rFonts w:ascii="Arial" w:hAnsi="Arial" w:cs="Arial"/>
          <w:i/>
          <w:iCs/>
          <w:color w:val="222222"/>
          <w:sz w:val="20"/>
          <w:szCs w:val="20"/>
          <w:shd w:val="clear" w:color="auto" w:fill="FFFFFF"/>
        </w:rPr>
        <w:t>International journal of productivity and performance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63</w:t>
      </w:r>
      <w:r>
        <w:rPr>
          <w:rFonts w:ascii="Arial" w:hAnsi="Arial" w:cs="Arial"/>
          <w:color w:val="222222"/>
          <w:sz w:val="20"/>
          <w:szCs w:val="20"/>
          <w:shd w:val="clear" w:color="auto" w:fill="FFFFFF"/>
        </w:rPr>
        <w:t>(3), p.308.</w:t>
      </w:r>
    </w:p>
    <w:p w14:paraId="6F15B007" w14:textId="77777777" w:rsidR="00375255" w:rsidRPr="001F7752" w:rsidRDefault="00375255" w:rsidP="00375255">
      <w:pPr>
        <w:spacing w:line="480" w:lineRule="auto"/>
        <w:ind w:left="720" w:hanging="720"/>
        <w:rPr>
          <w:rFonts w:ascii="Times New Roman" w:hAnsi="Times New Roman" w:cs="Times New Roman"/>
          <w:sz w:val="24"/>
          <w:szCs w:val="24"/>
        </w:rPr>
      </w:pPr>
      <w:r>
        <w:rPr>
          <w:rFonts w:ascii="Arial" w:hAnsi="Arial" w:cs="Arial"/>
          <w:color w:val="222222"/>
          <w:sz w:val="20"/>
          <w:szCs w:val="20"/>
          <w:shd w:val="clear" w:color="auto" w:fill="FFFFFF"/>
        </w:rPr>
        <w:t>Grant, A.M., 2012. Leading with meaning: Beneficiary contact, prosocial impact, and the performance effects of transformational leadership. </w:t>
      </w:r>
      <w:r>
        <w:rPr>
          <w:rFonts w:ascii="Arial" w:hAnsi="Arial" w:cs="Arial"/>
          <w:i/>
          <w:iCs/>
          <w:color w:val="222222"/>
          <w:sz w:val="20"/>
          <w:szCs w:val="20"/>
          <w:shd w:val="clear" w:color="auto" w:fill="FFFFFF"/>
        </w:rPr>
        <w:t>Academy of Management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55</w:t>
      </w:r>
      <w:r>
        <w:rPr>
          <w:rFonts w:ascii="Arial" w:hAnsi="Arial" w:cs="Arial"/>
          <w:color w:val="222222"/>
          <w:sz w:val="20"/>
          <w:szCs w:val="20"/>
          <w:shd w:val="clear" w:color="auto" w:fill="FFFFFF"/>
        </w:rPr>
        <w:t>(2), pp.458-476.</w:t>
      </w:r>
    </w:p>
    <w:p w14:paraId="2E0F0058" w14:textId="77777777" w:rsidR="001F7752" w:rsidRPr="001F7752" w:rsidRDefault="001F7752" w:rsidP="001F7752">
      <w:pPr>
        <w:spacing w:line="480" w:lineRule="auto"/>
        <w:ind w:left="720" w:hanging="720"/>
        <w:rPr>
          <w:rFonts w:ascii="Times New Roman" w:hAnsi="Times New Roman" w:cs="Times New Roman"/>
          <w:sz w:val="24"/>
          <w:szCs w:val="24"/>
        </w:rPr>
      </w:pPr>
    </w:p>
    <w:sectPr w:rsidR="001F7752" w:rsidRPr="001F77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A9C9D" w14:textId="77777777" w:rsidR="00E03AB5" w:rsidRDefault="00E03AB5" w:rsidP="001F7752">
      <w:pPr>
        <w:spacing w:after="0" w:line="240" w:lineRule="auto"/>
      </w:pPr>
      <w:r>
        <w:separator/>
      </w:r>
    </w:p>
  </w:endnote>
  <w:endnote w:type="continuationSeparator" w:id="0">
    <w:p w14:paraId="7EEB2383" w14:textId="77777777" w:rsidR="00E03AB5" w:rsidRDefault="00E03AB5" w:rsidP="001F7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B5524" w14:textId="77777777" w:rsidR="00E03AB5" w:rsidRDefault="00E03AB5" w:rsidP="001F7752">
      <w:pPr>
        <w:spacing w:after="0" w:line="240" w:lineRule="auto"/>
      </w:pPr>
      <w:r>
        <w:separator/>
      </w:r>
    </w:p>
  </w:footnote>
  <w:footnote w:type="continuationSeparator" w:id="0">
    <w:p w14:paraId="014EF304" w14:textId="77777777" w:rsidR="00E03AB5" w:rsidRDefault="00E03AB5" w:rsidP="001F77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zA2MzE3szS1tDAztLRU0lEKTi0uzszPAykwrgUAlv5L1SwAAAA="/>
  </w:docVars>
  <w:rsids>
    <w:rsidRoot w:val="00A3183D"/>
    <w:rsid w:val="000E00A5"/>
    <w:rsid w:val="00166DEF"/>
    <w:rsid w:val="001F7752"/>
    <w:rsid w:val="00375255"/>
    <w:rsid w:val="005F78DE"/>
    <w:rsid w:val="006B2F80"/>
    <w:rsid w:val="006C4330"/>
    <w:rsid w:val="00785A5A"/>
    <w:rsid w:val="007B0D94"/>
    <w:rsid w:val="009165EC"/>
    <w:rsid w:val="00A12177"/>
    <w:rsid w:val="00A3183D"/>
    <w:rsid w:val="00AE5278"/>
    <w:rsid w:val="00B92789"/>
    <w:rsid w:val="00BB332D"/>
    <w:rsid w:val="00C33658"/>
    <w:rsid w:val="00C87ED0"/>
    <w:rsid w:val="00E03AB5"/>
    <w:rsid w:val="00F46C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C81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752"/>
  </w:style>
  <w:style w:type="paragraph" w:styleId="Footer">
    <w:name w:val="footer"/>
    <w:basedOn w:val="Normal"/>
    <w:link w:val="FooterChar"/>
    <w:uiPriority w:val="99"/>
    <w:unhideWhenUsed/>
    <w:rsid w:val="001F7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3</cp:revision>
  <dcterms:created xsi:type="dcterms:W3CDTF">2018-04-24T06:31:00Z</dcterms:created>
  <dcterms:modified xsi:type="dcterms:W3CDTF">2018-04-24T06:42:00Z</dcterms:modified>
</cp:coreProperties>
</file>