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31B1" w14:textId="77777777" w:rsidR="00EB251F" w:rsidRPr="00EB251F" w:rsidRDefault="00EB251F" w:rsidP="00EB251F">
      <w:pPr>
        <w:widowControl/>
        <w:spacing w:after="100" w:afterAutospacing="1"/>
        <w:jc w:val="left"/>
        <w:outlineLvl w:val="1"/>
        <w:rPr>
          <w:rFonts w:ascii="Roboto" w:eastAsia="宋体" w:hAnsi="Roboto" w:cs="宋体"/>
          <w:color w:val="4A4A4A"/>
          <w:kern w:val="0"/>
          <w:sz w:val="36"/>
          <w:szCs w:val="36"/>
        </w:rPr>
      </w:pPr>
      <w:r w:rsidRPr="00EB251F">
        <w:rPr>
          <w:rFonts w:ascii="Roboto" w:eastAsia="宋体" w:hAnsi="Roboto" w:cs="宋体"/>
          <w:color w:val="4A4A4A"/>
          <w:kern w:val="0"/>
          <w:sz w:val="36"/>
          <w:szCs w:val="36"/>
        </w:rPr>
        <w:t>AT1: Critical analysis of theories based on a case study discussed from week 2-4</w:t>
      </w:r>
    </w:p>
    <w:p w14:paraId="417A9437" w14:textId="77777777" w:rsidR="00EB251F" w:rsidRPr="00EB251F" w:rsidRDefault="00EB251F" w:rsidP="00EB251F">
      <w:pPr>
        <w:widowControl/>
        <w:spacing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t>1.</w:t>
      </w:r>
      <w:r w:rsidRPr="00EB251F">
        <w:rPr>
          <w:rFonts w:ascii="Roboto" w:eastAsia="宋体" w:hAnsi="Roboto" w:cs="宋体"/>
          <w:b/>
          <w:bCs/>
          <w:color w:val="4A4A4A"/>
          <w:kern w:val="0"/>
          <w:sz w:val="24"/>
        </w:rPr>
        <w:t>Details of Task:</w:t>
      </w:r>
    </w:p>
    <w:p w14:paraId="1694DD65" w14:textId="77777777" w:rsidR="00EB251F" w:rsidRPr="00EB251F" w:rsidRDefault="00EB251F" w:rsidP="00EB251F">
      <w:pPr>
        <w:widowControl/>
        <w:numPr>
          <w:ilvl w:val="0"/>
          <w:numId w:val="1"/>
        </w:numPr>
        <w:spacing w:before="100" w:beforeAutospacing="1"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t>Select one case study out of the three forum discussion case studies from weeks 2-4.</w:t>
      </w:r>
    </w:p>
    <w:p w14:paraId="67FE363E" w14:textId="77777777" w:rsidR="00EB251F" w:rsidRPr="00EB251F" w:rsidRDefault="00EB251F" w:rsidP="00EB251F">
      <w:pPr>
        <w:widowControl/>
        <w:numPr>
          <w:ilvl w:val="0"/>
          <w:numId w:val="1"/>
        </w:numPr>
        <w:spacing w:before="100" w:beforeAutospacing="1"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t xml:space="preserve">Drawing on </w:t>
      </w:r>
      <w:r w:rsidRPr="00C5484E">
        <w:rPr>
          <w:rFonts w:ascii="Roboto" w:eastAsia="宋体" w:hAnsi="Roboto" w:cs="宋体"/>
          <w:b/>
          <w:bCs/>
          <w:color w:val="4A4A4A"/>
          <w:kern w:val="0"/>
          <w:sz w:val="24"/>
        </w:rPr>
        <w:t xml:space="preserve">ethical </w:t>
      </w:r>
      <w:r w:rsidRPr="00EB251F">
        <w:rPr>
          <w:rFonts w:ascii="Roboto" w:eastAsia="宋体" w:hAnsi="Roboto" w:cs="宋体"/>
          <w:color w:val="4A4A4A"/>
          <w:kern w:val="0"/>
          <w:sz w:val="24"/>
        </w:rPr>
        <w:t xml:space="preserve">perspectives, theories, </w:t>
      </w:r>
      <w:proofErr w:type="gramStart"/>
      <w:r w:rsidRPr="00EB251F">
        <w:rPr>
          <w:rFonts w:ascii="Roboto" w:eastAsia="宋体" w:hAnsi="Roboto" w:cs="宋体"/>
          <w:color w:val="4A4A4A"/>
          <w:kern w:val="0"/>
          <w:sz w:val="24"/>
        </w:rPr>
        <w:t>concepts</w:t>
      </w:r>
      <w:proofErr w:type="gramEnd"/>
      <w:r w:rsidRPr="00EB251F">
        <w:rPr>
          <w:rFonts w:ascii="Roboto" w:eastAsia="宋体" w:hAnsi="Roboto" w:cs="宋体"/>
          <w:color w:val="4A4A4A"/>
          <w:kern w:val="0"/>
          <w:sz w:val="24"/>
        </w:rPr>
        <w:t xml:space="preserve"> and ideas that were discussed from week 2-4, select two relevant ethical theories / two concepts and critically discuss your selected theories and concepts*</w:t>
      </w:r>
    </w:p>
    <w:p w14:paraId="1E73DE77" w14:textId="77777777" w:rsidR="00EB251F" w:rsidRPr="00EB251F" w:rsidRDefault="00EB251F" w:rsidP="00EB251F">
      <w:pPr>
        <w:widowControl/>
        <w:numPr>
          <w:ilvl w:val="1"/>
          <w:numId w:val="1"/>
        </w:numPr>
        <w:spacing w:before="100" w:beforeAutospacing="1"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t xml:space="preserve">* </w:t>
      </w:r>
      <w:proofErr w:type="gramStart"/>
      <w:r w:rsidRPr="00C5484E">
        <w:rPr>
          <w:rFonts w:ascii="Roboto" w:eastAsia="宋体" w:hAnsi="Roboto" w:cs="宋体"/>
          <w:b/>
          <w:bCs/>
          <w:color w:val="4A4A4A"/>
          <w:kern w:val="0"/>
          <w:sz w:val="24"/>
        </w:rPr>
        <w:t>the</w:t>
      </w:r>
      <w:proofErr w:type="gramEnd"/>
      <w:r w:rsidRPr="00C5484E">
        <w:rPr>
          <w:rFonts w:ascii="Roboto" w:eastAsia="宋体" w:hAnsi="Roboto" w:cs="宋体"/>
          <w:b/>
          <w:bCs/>
          <w:color w:val="4A4A4A"/>
          <w:kern w:val="0"/>
          <w:sz w:val="24"/>
        </w:rPr>
        <w:t xml:space="preserve"> ethical theories available for analysis include those discussed in weeks 2-4, such as utilitarianism, deontology, ethics of care, theories of rights, perspectives of justice, etc. </w:t>
      </w:r>
      <w:r w:rsidRPr="00EB251F">
        <w:rPr>
          <w:rFonts w:ascii="Roboto" w:eastAsia="宋体" w:hAnsi="Roboto" w:cs="宋体"/>
          <w:color w:val="4A4A4A"/>
          <w:kern w:val="0"/>
          <w:sz w:val="24"/>
        </w:rPr>
        <w:t xml:space="preserve">Central concepts may include articulations of </w:t>
      </w:r>
      <w:proofErr w:type="spellStart"/>
      <w:r w:rsidRPr="00EB251F">
        <w:rPr>
          <w:rFonts w:ascii="Roboto" w:eastAsia="宋体" w:hAnsi="Roboto" w:cs="宋体"/>
          <w:color w:val="4A4A4A"/>
          <w:kern w:val="0"/>
          <w:sz w:val="24"/>
        </w:rPr>
        <w:t>globalisation</w:t>
      </w:r>
      <w:proofErr w:type="spellEnd"/>
      <w:r w:rsidRPr="00EB251F">
        <w:rPr>
          <w:rFonts w:ascii="Roboto" w:eastAsia="宋体" w:hAnsi="Roboto" w:cs="宋体"/>
          <w:color w:val="4A4A4A"/>
          <w:kern w:val="0"/>
          <w:sz w:val="24"/>
        </w:rPr>
        <w:t xml:space="preserve"> and the consequent frameworks of cosmopolitanism and the ethical frameworks of ethical relativism and ethical universalism.   For further clarification of the appropriate frameworks for analysis for AT1 please consult your tutor.</w:t>
      </w:r>
    </w:p>
    <w:p w14:paraId="5E2A2AF5" w14:textId="77777777" w:rsidR="00EB251F" w:rsidRPr="00EB251F" w:rsidRDefault="00EB251F" w:rsidP="00EB251F">
      <w:pPr>
        <w:widowControl/>
        <w:spacing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t>Based on your analyses, (</w:t>
      </w:r>
      <w:proofErr w:type="spellStart"/>
      <w:r w:rsidRPr="00EB251F">
        <w:rPr>
          <w:rFonts w:ascii="Roboto" w:eastAsia="宋体" w:hAnsi="Roboto" w:cs="宋体"/>
          <w:color w:val="4A4A4A"/>
          <w:kern w:val="0"/>
          <w:sz w:val="24"/>
        </w:rPr>
        <w:t>i</w:t>
      </w:r>
      <w:proofErr w:type="spellEnd"/>
      <w:r w:rsidRPr="00EB251F">
        <w:rPr>
          <w:rFonts w:ascii="Roboto" w:eastAsia="宋体" w:hAnsi="Roboto" w:cs="宋体"/>
          <w:color w:val="4A4A4A"/>
          <w:kern w:val="0"/>
          <w:sz w:val="24"/>
        </w:rPr>
        <w:t>) explain the main business ethics problems involved in the case; and (ii) discuss the main courses of action that could be considered in relation to the ethical problems of the case.</w:t>
      </w:r>
    </w:p>
    <w:p w14:paraId="12BEEDE5" w14:textId="77777777" w:rsidR="00EB251F" w:rsidRPr="00EB251F" w:rsidRDefault="00EB251F" w:rsidP="00EB251F">
      <w:pPr>
        <w:widowControl/>
        <w:jc w:val="left"/>
        <w:rPr>
          <w:rFonts w:ascii="宋体" w:eastAsia="宋体" w:hAnsi="宋体" w:cs="宋体"/>
          <w:kern w:val="0"/>
          <w:sz w:val="24"/>
        </w:rPr>
      </w:pPr>
    </w:p>
    <w:p w14:paraId="1BF8F414" w14:textId="77777777" w:rsidR="00EB251F" w:rsidRPr="00EB251F" w:rsidRDefault="00EB251F" w:rsidP="00EB251F">
      <w:pPr>
        <w:widowControl/>
        <w:spacing w:after="100" w:afterAutospacing="1"/>
        <w:jc w:val="left"/>
        <w:rPr>
          <w:rFonts w:ascii="Roboto" w:eastAsia="宋体" w:hAnsi="Roboto" w:cs="宋体"/>
          <w:color w:val="4A4A4A"/>
          <w:kern w:val="0"/>
          <w:sz w:val="24"/>
        </w:rPr>
      </w:pPr>
      <w:r w:rsidRPr="00EB251F">
        <w:rPr>
          <w:rFonts w:ascii="Roboto" w:eastAsia="宋体" w:hAnsi="Roboto" w:cs="宋体"/>
          <w:b/>
          <w:bCs/>
          <w:color w:val="4A4A4A"/>
          <w:kern w:val="0"/>
          <w:sz w:val="24"/>
        </w:rPr>
        <w:t xml:space="preserve">2. Structure:  Demonstrates   logical, </w:t>
      </w:r>
      <w:proofErr w:type="gramStart"/>
      <w:r w:rsidRPr="00EB251F">
        <w:rPr>
          <w:rFonts w:ascii="Roboto" w:eastAsia="宋体" w:hAnsi="Roboto" w:cs="宋体"/>
          <w:b/>
          <w:bCs/>
          <w:color w:val="4A4A4A"/>
          <w:kern w:val="0"/>
          <w:sz w:val="24"/>
        </w:rPr>
        <w:t>clear</w:t>
      </w:r>
      <w:proofErr w:type="gramEnd"/>
      <w:r w:rsidRPr="00EB251F">
        <w:rPr>
          <w:rFonts w:ascii="Roboto" w:eastAsia="宋体" w:hAnsi="Roboto" w:cs="宋体"/>
          <w:b/>
          <w:bCs/>
          <w:color w:val="4A4A4A"/>
          <w:kern w:val="0"/>
          <w:sz w:val="24"/>
        </w:rPr>
        <w:t xml:space="preserve"> and consistent structure</w:t>
      </w:r>
    </w:p>
    <w:p w14:paraId="38B85ACA" w14:textId="77777777" w:rsidR="00EB251F" w:rsidRPr="00EB251F" w:rsidRDefault="00EB251F" w:rsidP="00EB251F">
      <w:pPr>
        <w:widowControl/>
        <w:numPr>
          <w:ilvl w:val="1"/>
          <w:numId w:val="2"/>
        </w:numPr>
        <w:spacing w:before="100" w:beforeAutospacing="1"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t>Introduction</w:t>
      </w:r>
    </w:p>
    <w:p w14:paraId="137FC1B7" w14:textId="77777777" w:rsidR="00EB251F" w:rsidRPr="00EB251F" w:rsidRDefault="00EB251F" w:rsidP="00EB251F">
      <w:pPr>
        <w:widowControl/>
        <w:numPr>
          <w:ilvl w:val="1"/>
          <w:numId w:val="2"/>
        </w:numPr>
        <w:spacing w:before="100" w:beforeAutospacing="1"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t>Content:</w:t>
      </w:r>
    </w:p>
    <w:p w14:paraId="27374427" w14:textId="77777777" w:rsidR="00EB251F" w:rsidRPr="00EB251F" w:rsidRDefault="00EB251F" w:rsidP="00EB251F">
      <w:pPr>
        <w:widowControl/>
        <w:numPr>
          <w:ilvl w:val="2"/>
          <w:numId w:val="2"/>
        </w:numPr>
        <w:spacing w:before="100" w:beforeAutospacing="1"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t>Explanation  </w:t>
      </w:r>
    </w:p>
    <w:p w14:paraId="0E3E4844" w14:textId="77777777" w:rsidR="00EB251F" w:rsidRPr="00EB251F" w:rsidRDefault="00EB251F" w:rsidP="00EB251F">
      <w:pPr>
        <w:widowControl/>
        <w:numPr>
          <w:ilvl w:val="3"/>
          <w:numId w:val="2"/>
        </w:numPr>
        <w:spacing w:before="100" w:beforeAutospacing="1"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t>Offers an overview of the chosen case, focusing on the issues of greatest relevance. </w:t>
      </w:r>
    </w:p>
    <w:p w14:paraId="0666FFBF" w14:textId="77777777" w:rsidR="00EB251F" w:rsidRPr="00EB251F" w:rsidRDefault="00EB251F" w:rsidP="00EB251F">
      <w:pPr>
        <w:widowControl/>
        <w:numPr>
          <w:ilvl w:val="3"/>
          <w:numId w:val="2"/>
        </w:numPr>
        <w:spacing w:before="100" w:beforeAutospacing="1"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t>Offers an overview of the chosen theories/ central concepts</w:t>
      </w:r>
    </w:p>
    <w:p w14:paraId="386DE7DA" w14:textId="77777777" w:rsidR="00EB251F" w:rsidRPr="00EB251F" w:rsidRDefault="00EB251F" w:rsidP="00EB251F">
      <w:pPr>
        <w:widowControl/>
        <w:numPr>
          <w:ilvl w:val="2"/>
          <w:numId w:val="2"/>
        </w:numPr>
        <w:spacing w:before="100" w:beforeAutospacing="1"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t>Analysis: </w:t>
      </w:r>
    </w:p>
    <w:p w14:paraId="6B646923" w14:textId="77777777" w:rsidR="00EB251F" w:rsidRPr="00EB251F" w:rsidRDefault="00EB251F" w:rsidP="00EB251F">
      <w:pPr>
        <w:widowControl/>
        <w:numPr>
          <w:ilvl w:val="3"/>
          <w:numId w:val="2"/>
        </w:numPr>
        <w:spacing w:before="100" w:beforeAutospacing="1"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t>Examines both positive and negative aspects of the selected perspectives, </w:t>
      </w:r>
    </w:p>
    <w:p w14:paraId="062266D8" w14:textId="77777777" w:rsidR="00EB251F" w:rsidRPr="00EB251F" w:rsidRDefault="00EB251F" w:rsidP="00EB251F">
      <w:pPr>
        <w:widowControl/>
        <w:numPr>
          <w:ilvl w:val="3"/>
          <w:numId w:val="2"/>
        </w:numPr>
        <w:spacing w:before="100" w:beforeAutospacing="1"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t xml:space="preserve">Links analyses with the discussed </w:t>
      </w:r>
      <w:proofErr w:type="gramStart"/>
      <w:r w:rsidRPr="00EB251F">
        <w:rPr>
          <w:rFonts w:ascii="Roboto" w:eastAsia="宋体" w:hAnsi="Roboto" w:cs="宋体"/>
          <w:color w:val="4A4A4A"/>
          <w:kern w:val="0"/>
          <w:sz w:val="24"/>
        </w:rPr>
        <w:t>evidence, and</w:t>
      </w:r>
      <w:proofErr w:type="gramEnd"/>
      <w:r w:rsidRPr="00EB251F">
        <w:rPr>
          <w:rFonts w:ascii="Roboto" w:eastAsia="宋体" w:hAnsi="Roboto" w:cs="宋体"/>
          <w:color w:val="4A4A4A"/>
          <w:kern w:val="0"/>
          <w:sz w:val="24"/>
        </w:rPr>
        <w:t xml:space="preserve"> explains power relations among involved actors where applicable. </w:t>
      </w:r>
    </w:p>
    <w:p w14:paraId="70D01B25" w14:textId="77777777" w:rsidR="00EB251F" w:rsidRPr="00EB251F" w:rsidRDefault="00EB251F" w:rsidP="00EB251F">
      <w:pPr>
        <w:widowControl/>
        <w:numPr>
          <w:ilvl w:val="1"/>
          <w:numId w:val="2"/>
        </w:numPr>
        <w:spacing w:before="100" w:beforeAutospacing="1"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t>Conclusion and recommendations</w:t>
      </w:r>
    </w:p>
    <w:p w14:paraId="7AAE60DC" w14:textId="77777777" w:rsidR="00EB251F" w:rsidRPr="00EB251F" w:rsidRDefault="00EB251F" w:rsidP="00EB251F">
      <w:pPr>
        <w:widowControl/>
        <w:numPr>
          <w:ilvl w:val="3"/>
          <w:numId w:val="2"/>
        </w:numPr>
        <w:spacing w:before="100" w:beforeAutospacing="1"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t>Concludes your analysis</w:t>
      </w:r>
    </w:p>
    <w:p w14:paraId="0EC6D308" w14:textId="77777777" w:rsidR="00EB251F" w:rsidRPr="00EB251F" w:rsidRDefault="00EB251F" w:rsidP="00EB251F">
      <w:pPr>
        <w:widowControl/>
        <w:numPr>
          <w:ilvl w:val="3"/>
          <w:numId w:val="2"/>
        </w:numPr>
        <w:spacing w:before="100" w:beforeAutospacing="1"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lastRenderedPageBreak/>
        <w:t>Offers suggestions as to the main courses of action that could be taken</w:t>
      </w:r>
    </w:p>
    <w:p w14:paraId="7C9A9E2A" w14:textId="77777777" w:rsidR="00EB251F" w:rsidRPr="00EB251F" w:rsidRDefault="00EB251F" w:rsidP="00EB251F">
      <w:pPr>
        <w:widowControl/>
        <w:numPr>
          <w:ilvl w:val="3"/>
          <w:numId w:val="2"/>
        </w:numPr>
        <w:spacing w:before="100" w:beforeAutospacing="1"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t>Develops ideas in sufficient depth, provides informed and convincing discussion and arguments, and supports the discussion with sufficient relevant scholarly literature</w:t>
      </w:r>
    </w:p>
    <w:p w14:paraId="52B29D4E" w14:textId="77777777" w:rsidR="00EB251F" w:rsidRPr="00EB251F" w:rsidRDefault="00EB251F" w:rsidP="00EB251F">
      <w:pPr>
        <w:widowControl/>
        <w:spacing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t xml:space="preserve">Presentation: Correct sentence construction, </w:t>
      </w:r>
      <w:proofErr w:type="gramStart"/>
      <w:r w:rsidRPr="00EB251F">
        <w:rPr>
          <w:rFonts w:ascii="Roboto" w:eastAsia="宋体" w:hAnsi="Roboto" w:cs="宋体"/>
          <w:color w:val="4A4A4A"/>
          <w:kern w:val="0"/>
          <w:sz w:val="24"/>
        </w:rPr>
        <w:t>punctuation</w:t>
      </w:r>
      <w:proofErr w:type="gramEnd"/>
      <w:r w:rsidRPr="00EB251F">
        <w:rPr>
          <w:rFonts w:ascii="Roboto" w:eastAsia="宋体" w:hAnsi="Roboto" w:cs="宋体"/>
          <w:color w:val="4A4A4A"/>
          <w:kern w:val="0"/>
          <w:sz w:val="24"/>
        </w:rPr>
        <w:t xml:space="preserve"> and appropriate use of paragraphs</w:t>
      </w:r>
    </w:p>
    <w:p w14:paraId="2949907B" w14:textId="77777777" w:rsidR="00EB251F" w:rsidRPr="00EB251F" w:rsidRDefault="00EB251F" w:rsidP="00EB251F">
      <w:pPr>
        <w:widowControl/>
        <w:spacing w:after="100" w:afterAutospacing="1"/>
        <w:jc w:val="left"/>
        <w:rPr>
          <w:rFonts w:ascii="Roboto" w:eastAsia="宋体" w:hAnsi="Roboto" w:cs="宋体"/>
          <w:color w:val="4A4A4A"/>
          <w:kern w:val="0"/>
          <w:sz w:val="24"/>
        </w:rPr>
      </w:pPr>
      <w:r w:rsidRPr="00EB251F">
        <w:rPr>
          <w:rFonts w:ascii="Roboto" w:eastAsia="宋体" w:hAnsi="Roboto" w:cs="宋体"/>
          <w:color w:val="4A4A4A"/>
          <w:kern w:val="0"/>
          <w:sz w:val="24"/>
        </w:rPr>
        <w:t>Referencing: Correct referencing style and formatting (APA) for in-text citations and reference lists.</w:t>
      </w:r>
    </w:p>
    <w:p w14:paraId="06387BAE" w14:textId="77777777" w:rsidR="00EB251F" w:rsidRPr="00EB251F" w:rsidRDefault="00EB251F" w:rsidP="00EB251F">
      <w:pPr>
        <w:widowControl/>
        <w:spacing w:after="100" w:afterAutospacing="1"/>
        <w:jc w:val="left"/>
        <w:rPr>
          <w:rFonts w:ascii="Roboto" w:eastAsia="宋体" w:hAnsi="Roboto" w:cs="宋体"/>
          <w:b/>
          <w:bCs/>
          <w:color w:val="4A4A4A"/>
          <w:kern w:val="0"/>
          <w:sz w:val="24"/>
        </w:rPr>
      </w:pPr>
      <w:r w:rsidRPr="00EB251F">
        <w:rPr>
          <w:rFonts w:ascii="Roboto" w:eastAsia="宋体" w:hAnsi="Roboto" w:cs="宋体"/>
          <w:b/>
          <w:bCs/>
          <w:color w:val="4A4A4A"/>
          <w:kern w:val="0"/>
          <w:sz w:val="24"/>
        </w:rPr>
        <w:t>Sources: A minimum of 10 academic/ scholarly articles </w:t>
      </w:r>
    </w:p>
    <w:p w14:paraId="2AF1A4CF" w14:textId="581AB8AA" w:rsidR="00EB251F" w:rsidRPr="00EB251F" w:rsidRDefault="00EB251F" w:rsidP="00EB251F">
      <w:pPr>
        <w:widowControl/>
        <w:jc w:val="left"/>
        <w:rPr>
          <w:rFonts w:ascii="宋体" w:eastAsia="宋体" w:hAnsi="宋体" w:cs="宋体"/>
          <w:kern w:val="0"/>
          <w:sz w:val="24"/>
        </w:rPr>
      </w:pPr>
      <w:r w:rsidRPr="00EB251F">
        <w:rPr>
          <w:rFonts w:ascii="Roboto" w:eastAsia="宋体" w:hAnsi="Roboto" w:cs="宋体"/>
          <w:b/>
          <w:bCs/>
          <w:kern w:val="0"/>
          <w:sz w:val="24"/>
        </w:rPr>
        <w:t>Word limit: 1</w:t>
      </w:r>
      <w:r>
        <w:rPr>
          <w:rFonts w:ascii="Roboto" w:eastAsia="宋体" w:hAnsi="Roboto" w:cs="宋体"/>
          <w:b/>
          <w:bCs/>
          <w:kern w:val="0"/>
          <w:sz w:val="24"/>
        </w:rPr>
        <w:t>3</w:t>
      </w:r>
      <w:r w:rsidRPr="00EB251F">
        <w:rPr>
          <w:rFonts w:ascii="Roboto" w:eastAsia="宋体" w:hAnsi="Roboto" w:cs="宋体"/>
          <w:b/>
          <w:bCs/>
          <w:kern w:val="0"/>
          <w:sz w:val="24"/>
        </w:rPr>
        <w:t>00 words</w:t>
      </w:r>
    </w:p>
    <w:p w14:paraId="3ED6DF29" w14:textId="77777777" w:rsidR="00EB251F" w:rsidRPr="00EB251F" w:rsidRDefault="00EB251F"/>
    <w:sectPr w:rsidR="00EB251F" w:rsidRPr="00EB25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6D2E"/>
    <w:multiLevelType w:val="multilevel"/>
    <w:tmpl w:val="A614F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44"/>
        </w:tabs>
        <w:ind w:left="644"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3E7002"/>
    <w:multiLevelType w:val="multilevel"/>
    <w:tmpl w:val="A90E2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2608323">
    <w:abstractNumId w:val="1"/>
  </w:num>
  <w:num w:numId="2" w16cid:durableId="755173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1F"/>
    <w:rsid w:val="00C5484E"/>
    <w:rsid w:val="00EB2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694E80"/>
  <w15:chartTrackingRefBased/>
  <w15:docId w15:val="{737D40FB-C11B-D840-ACE3-9129FEF6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B251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B251F"/>
    <w:rPr>
      <w:rFonts w:ascii="宋体" w:eastAsia="宋体" w:hAnsi="宋体" w:cs="宋体"/>
      <w:b/>
      <w:bCs/>
      <w:kern w:val="0"/>
      <w:sz w:val="36"/>
      <w:szCs w:val="36"/>
    </w:rPr>
  </w:style>
  <w:style w:type="paragraph" w:styleId="a3">
    <w:name w:val="Normal (Web)"/>
    <w:basedOn w:val="a"/>
    <w:uiPriority w:val="99"/>
    <w:semiHidden/>
    <w:unhideWhenUsed/>
    <w:rsid w:val="00EB251F"/>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EB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43437">
      <w:bodyDiv w:val="1"/>
      <w:marLeft w:val="0"/>
      <w:marRight w:val="0"/>
      <w:marTop w:val="0"/>
      <w:marBottom w:val="0"/>
      <w:divBdr>
        <w:top w:val="none" w:sz="0" w:space="0" w:color="auto"/>
        <w:left w:val="none" w:sz="0" w:space="0" w:color="auto"/>
        <w:bottom w:val="none" w:sz="0" w:space="0" w:color="auto"/>
        <w:right w:val="none" w:sz="0" w:space="0" w:color="auto"/>
      </w:divBdr>
    </w:div>
    <w:div w:id="882719180">
      <w:bodyDiv w:val="1"/>
      <w:marLeft w:val="0"/>
      <w:marRight w:val="0"/>
      <w:marTop w:val="0"/>
      <w:marBottom w:val="0"/>
      <w:divBdr>
        <w:top w:val="none" w:sz="0" w:space="0" w:color="auto"/>
        <w:left w:val="none" w:sz="0" w:space="0" w:color="auto"/>
        <w:bottom w:val="none" w:sz="0" w:space="0" w:color="auto"/>
        <w:right w:val="none" w:sz="0" w:space="0" w:color="auto"/>
      </w:divBdr>
    </w:div>
    <w:div w:id="1453596582">
      <w:bodyDiv w:val="1"/>
      <w:marLeft w:val="0"/>
      <w:marRight w:val="0"/>
      <w:marTop w:val="0"/>
      <w:marBottom w:val="0"/>
      <w:divBdr>
        <w:top w:val="none" w:sz="0" w:space="0" w:color="auto"/>
        <w:left w:val="none" w:sz="0" w:space="0" w:color="auto"/>
        <w:bottom w:val="none" w:sz="0" w:space="0" w:color="auto"/>
        <w:right w:val="none" w:sz="0" w:space="0" w:color="auto"/>
      </w:divBdr>
    </w:div>
    <w:div w:id="19292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Tongxin Zheng</dc:creator>
  <cp:keywords/>
  <dc:description/>
  <cp:lastModifiedBy>Tongxin Zheng</cp:lastModifiedBy>
  <cp:revision>2</cp:revision>
  <dcterms:created xsi:type="dcterms:W3CDTF">2023-03-17T02:38:00Z</dcterms:created>
  <dcterms:modified xsi:type="dcterms:W3CDTF">2023-03-17T02:49:00Z</dcterms:modified>
</cp:coreProperties>
</file>