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48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48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480"/>
        <w:ind w:right="0" w:left="0" w:firstLine="0"/>
        <w:jc w:val="left"/>
        <w:rPr>
          <w:rFonts w:ascii="Times New Roman" w:hAnsi="Times New Roman" w:cs="Times New Roman" w:eastAsia="Times New Roman"/>
          <w:color w:val="auto"/>
          <w:spacing w:val="0"/>
          <w:position w:val="0"/>
          <w:sz w:val="24"/>
          <w:shd w:fill="auto" w:val="clear"/>
        </w:rPr>
      </w:pPr>
    </w:p>
    <w:p>
      <w:pPr>
        <w:spacing w:before="240" w:after="200" w:line="480"/>
        <w:ind w:right="0" w:left="0" w:firstLine="72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Personal Vision of Ethical Business Behavior (Part 2)</w:t>
      </w:r>
    </w:p>
    <w:p>
      <w:pPr>
        <w:spacing w:before="0" w:after="0" w:line="48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Creating a personal ethical vision statement is the goal of this essay since it will direct my behavior and relationships with people and my organization in both personal and professional circumstances. I will list my beliefs and practices and explain how they affect my ethical conduct, using the book "Managing Business Ethics" as a reference. I will also define my ethical principles and practices, as well as the fundamental principles that drive my actions and choices. Lastly, I'll talk about the difficulties I've had or expect to have in upholding these principles and how I intend to overcome them.</w:t>
      </w:r>
    </w:p>
    <w:p>
      <w:pPr>
        <w:keepNext w:val="true"/>
        <w:keepLines w:val="true"/>
        <w:spacing w:before="240" w:after="24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Identify Your Beliefs and How They Impact Your Ethical Behavior:</w:t>
      </w:r>
    </w:p>
    <w:p>
      <w:pPr>
        <w:spacing w:before="0" w:after="0" w:line="48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a business professional, I consider the five most important values that govern my ethical conduct to be honesty, integrity, respect, accountability, and fairness. I make an effort to always speak the truth, especially in trying circumstances, since I believe that honesty is key to developing trust and credibility with people. Integrity is crucial because it entails acting honorably even when no one is looking, and it helps maintain my reputation as a reliable person (Malachowski, 2001). Respect entails treating others the way I would want to be treated, and it promotes wholesome interactions and understanding among people. Being responsible for my acts and accepting responsibility for my faults entails taking responsibility. In addition, fairness promotes justice and equality in society by treating everyone equally and impartially.</w:t>
      </w:r>
    </w:p>
    <w:p>
      <w:pPr>
        <w:spacing w:before="0" w:after="0" w:line="48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commitment to honesty influences my ethical conduct by requiring me to be genuine and open with others. This implies that even when it would be more practical or profitable to do so, I always reveal pertinent facts and avoid deceiving people. In order to establish trust and respect with others, I must also be prepared to acknowledge my errors and accept responsibility for them.</w:t>
      </w:r>
    </w:p>
    <w:p>
      <w:pPr>
        <w:spacing w:before="0" w:after="0" w:line="48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sense of responsibility makes me responsible for my activities and their results, which has an influence on how I behave ethically. This signifies that I am prepared to apologize and take action to undo any pain or damage I may have caused, and that I accept responsibility for my mistakes and faults (David &amp; David, 2019). Being responsible also entails being proactive in seeing and resolving any ethical problems or conflicts and being prepared to take appropriate action to stop damage or unfavorable outcomes.</w:t>
      </w:r>
    </w:p>
    <w:p>
      <w:pPr>
        <w:spacing w:before="0" w:after="0" w:line="48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commitment to fairness influences my moral conduct by requiring me to treat everyone fairly and objectively, without prejudice or discrimination. This implies that I make decisions with objectivity and impartiality and that I take into account all relevant information and viewpoints before deciding or acting. Fairness also entails upholding and advancing moral norms and precepts in all of my dealings and working to build a society that is fair and equitable for everyone.</w:t>
      </w:r>
    </w:p>
    <w:p>
      <w:pPr>
        <w:keepNext w:val="true"/>
        <w:keepLines w:val="true"/>
        <w:spacing w:before="240" w:after="24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Clarify Your Belief and Practices in Terms of Acting Ethically:</w:t>
      </w:r>
    </w:p>
    <w:p>
      <w:pPr>
        <w:spacing w:before="0" w:after="0" w:line="48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Due to their compatibility with both my personal and professional objectives, the ethical standards that govern my conduct are crucial to me. Creating a personal ethical vision statement is the goal of this essay since it will direct my behavior and relationships with people and my organization in both personal and professional circumstances. I will list my beliefs and practices and explain how they affect my ethical conduct using the book "Managing Business Ethics" as a reference. I will also define my ethical principles and practices, as well as the fundamental principles that drive my actions and choices (Crane et al., 2019). Lastly, I'll talk about the difficulties I've had or expect to have in upholding these principles and how I intend to overcome them.</w:t>
      </w:r>
    </w:p>
    <w:p>
      <w:pPr>
        <w:keepNext w:val="true"/>
        <w:keepLines w:val="true"/>
        <w:spacing w:before="240" w:after="24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Determine Your Beliefs and the Effects They Have on Your Ethical Behavior:</w:t>
      </w:r>
    </w:p>
    <w:p>
      <w:pPr>
        <w:spacing w:before="0" w:after="0" w:line="48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a business professional, I consider the five most important values that govern my ethical conduct to be honesty, integrity, respect, accountability, and fairness. I make an effort to always speak the truth, especially in trying circumstances, since I believe that honesty is key to developing trust and credibility with people. Integrity is crucial because it entails acting honorably even when no one is looking, and it helps in maintaining my reputation as a reliable person. Respect entails treating others the way I would want to be treated, and it promotes wholesome interactions and understanding amongst people. Being responsible for my acts and accepting responsibility for my faults entails taking responsibility. In addition, fairness promotes justice and equality in society by treating everyone equally and impartially.</w:t>
      </w:r>
    </w:p>
    <w:p>
      <w:pPr>
        <w:spacing w:before="0" w:after="0" w:line="48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commitment to honesty influences my ethical conduct by requiring me to be genuine and open with others. This implies that even when it would be more practical or profitable to do so, I always reveal pertinent facts and avoid deceiving people. In order to establish trust and respect with others, I must also be prepared to acknowledge my errors and accept responsibility for them. </w:t>
      </w:r>
    </w:p>
    <w:p>
      <w:pPr>
        <w:spacing w:before="0" w:after="0" w:line="48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sense of responsibility makes me responsible for my activities and their results, which has an influence on how I behave ethically. This signifies that I am prepared to apologize and take action to undo any pain or damage I may have caused, and that I accept responsibility for my mistakes and faults (Collins, 2011). Being responsible also entails being proactive in seeing and resolving any ethical problems or conflicts and being prepared to take appropriate action to stop damage or unfavorable outcomes. </w:t>
      </w:r>
    </w:p>
    <w:p>
      <w:pPr>
        <w:spacing w:before="0" w:after="0" w:line="48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commitment to fairness influences my moral conduct by requiring me to treat everyone fairly and objectively, without prejudice or discrimination. This implies that I make decisions with objectivity and impartiality and that I take into account all relevant information and viewpoints before deciding or acting. Fairness also entails upholding and advancing moral norms and precepts in all of my dealings and working to build a society that is fair and equitable for everyone.</w:t>
      </w:r>
    </w:p>
    <w:p>
      <w:pPr>
        <w:keepNext w:val="true"/>
        <w:keepLines w:val="true"/>
        <w:spacing w:before="240" w:after="24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Identify Your Core Values:</w:t>
      </w:r>
    </w:p>
    <w:p>
      <w:pPr>
        <w:spacing w:before="0" w:after="0" w:line="48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Due to their compatibility with both my personal and professional objectives, the ethical standards that govern my conduct are crucial to me. I honestly believe that being conscientious is the proper thing to do and that it will eventually help companies. For example, being genuine and transparent in my contacts with others adds to the building of confidence and trustworthiness, both of which are important for the long performance in any industry. In the past, I have performed in line with these values through perpetually being honest and upfront in my relationships with customers and coworkers, and by accepting responsibility for my errors.</w:t>
      </w:r>
    </w:p>
    <w:p>
      <w:pPr>
        <w:spacing w:before="0" w:after="0" w:line="48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want to carry out these ideas moving ahead by behaving with honesty, transparency, tolerance, accountability, and justice in all my interactions with other individuals. Moreover, I believe that behaving ethically means taking into consideration how my activities may influence other individuals and society at large in addition to complying with rules and regulations (Trevino &amp; Nelson, 2010). As a successful entrepreneur, for example, I have a responsibility to not just add value for my customers and shareholders, but to additionally take into consideration how my activities will influence the community and the environment. I thus attempt to conduct my firm in a manner that is both ethically and ecologically sustainable.</w:t>
      </w:r>
    </w:p>
    <w:p>
      <w:pPr>
        <w:spacing w:before="0" w:after="0" w:line="48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establish trust with others and uphold steadfast relationships by speaking the truth and acting transparently at all times. I place a high value on integrity, which is doing the right thing even when no one is looking. This idea has assisted me in upholding high moral standards and staying out of risky situations. Another fundamental principle that directs my behavior is respect. No matter what their background or beliefs, I think everyone deserves to be treated with respect and dignity (Malachowski, 2001). I have been able to maintain a positive outlook and forge solid relationships with others thanks to this principle.  I place a high value on obligation and think it is our collective duty to behave in an ethical and responsible way. I can now take responsibility for my actions and my missteps thanks to this concept. </w:t>
      </w:r>
    </w:p>
    <w:p>
      <w:pPr>
        <w:spacing w:before="0" w:after="0" w:line="48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Equality is a significance that is crucial in both personal as well as professional circumstances, to sum up. I could indeed prevent prejudice and hatred and advance an atmosphere of fairness and equality by helping humans with equality and fairness. Although I hold these convictions and principles in high regard, I am aware that it can be difficult to uphold them. For instance, I might come across people who disagree with my standards of ethics or feel pressured to make concessions my morals in particular circumstances. I intend to follow through on my dedication to my moral corporate vision in these circumstances and to let my principles and values direct my actions. </w:t>
      </w:r>
    </w:p>
    <w:p>
      <w:pPr>
        <w:spacing w:before="0" w:after="0" w:line="48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personal ethical mission statements, to sum up, reflects my values and principles, procedures, and perceptions. I can uphold high moral standards and cultivate lasting relationship with others if I abide by these rules (Trevino &amp; Nelson, 2010). I am confident that this assertion will act as a benchmark for making important decisions in both personal and professional contexts, and I am looking forward for more upholding these principles in the future.</w:t>
      </w:r>
    </w:p>
    <w:p>
      <w:pPr>
        <w:keepNext w:val="true"/>
        <w:keepLines w:val="true"/>
        <w:spacing w:before="240" w:after="24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Challenges You Face or Anticipate Facing in Living These Beliefs:</w:t>
      </w:r>
    </w:p>
    <w:p>
      <w:pPr>
        <w:spacing w:before="0" w:after="0" w:line="48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Pressure to compromise my ethics in a highly competitive corporate climate is one of the obstacles I foresee encountering in fulfilling my ideas and values. To get a competitive edge or fulfill a deadline, for instance, I may be tempted to cut shortcuts or disregard the regulations. But, I am aware that this is not the correct course of action and that it might have long-term bad effects for myself and my business (David &amp; David, 2019). Another difficulty I confront is combining my own ideals with those of my employer or coworkers. For instance, I may be required to work with individuals who do not share my beliefs, which might lead to professional friction or stress. Yet, I recognize the need of being loyal to my principles and ideas, even if it involves standing up to others or exposing myself to confrontation.</w:t>
      </w:r>
    </w:p>
    <w:p>
      <w:pPr>
        <w:spacing w:before="240" w:after="20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Conclusion:</w:t>
      </w:r>
    </w:p>
    <w:p>
      <w:pPr>
        <w:spacing w:before="0" w:after="200" w:line="48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values of honesty, integrity, respect, responsibility, and fairness are the cornerstones of my personal ethical vision statement, which is based on what I value and how I behave. My actions at home and at work are guided by these ideas and ideals, which have also assisted me in coming at morally and ethically good conclusions. Sincerity, in my opinion, is the cornerstone of moral behavior. If I am honest and transparent with individuals, I can build trust with them and maintain strong relationships. I also appreciate integrity, which is doing the right thing even when no one is watching. This concept has assisted me in maintaining high moral standards and avoiding potentially dangerous situations. Another guiding concept that directs my behavior is respect. I believe that everyone deserves to be treated with respect and kindness, regardless of one's background or religious beliefs.</w:t>
      </w:r>
    </w:p>
    <w:p>
      <w:pPr>
        <w:spacing w:before="0" w:after="200" w:line="480"/>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While I hold these beliefs and ideals in high regard, I am aware that doing so may not always be easy. For instance, I could encounter individuals who disagree with my ideas or I might be persuaded to compromise my morality in specific situations. I intend to abide by my ethical vision statement in these circumstances and allow my beliefs and principles guide my behavior. My own ethical vision statement so demonstrates my values, behavior, and thought processes. I can sustain the greatest moral standards and cultivate enduring connections with other people by adhering to these ideals. I hope that the standards set out in this proclamation will serve as a guide for my future actions, both personally and professionally, and I anticipate maintaining these principles for a very long time.</w:t>
      </w:r>
    </w:p>
    <w:p>
      <w:pPr>
        <w:spacing w:before="0" w:after="20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20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center"/>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References</w:t>
      </w:r>
    </w:p>
    <w:p>
      <w:pPr>
        <w:spacing w:before="0" w:after="0" w:line="480"/>
        <w:ind w:right="75" w:left="720" w:hanging="72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Collins, D. (2011). </w:t>
      </w:r>
      <w:r>
        <w:rPr>
          <w:rFonts w:ascii="Times New Roman" w:hAnsi="Times New Roman" w:cs="Times New Roman" w:eastAsia="Times New Roman"/>
          <w:i/>
          <w:color w:val="auto"/>
          <w:spacing w:val="0"/>
          <w:position w:val="0"/>
          <w:sz w:val="24"/>
          <w:shd w:fill="FFFFFF" w:val="clear"/>
        </w:rPr>
        <w:t xml:space="preserve">Business ethics: How to design and manage ethical organizations</w:t>
      </w:r>
      <w:r>
        <w:rPr>
          <w:rFonts w:ascii="Times New Roman" w:hAnsi="Times New Roman" w:cs="Times New Roman" w:eastAsia="Times New Roman"/>
          <w:color w:val="auto"/>
          <w:spacing w:val="0"/>
          <w:position w:val="0"/>
          <w:sz w:val="24"/>
          <w:shd w:fill="FFFFFF" w:val="clear"/>
        </w:rPr>
        <w:t xml:space="preserve">. Wiley.</w:t>
      </w:r>
    </w:p>
    <w:p>
      <w:pPr>
        <w:spacing w:before="0" w:after="0" w:line="480"/>
        <w:ind w:right="75" w:left="720" w:hanging="72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Crane, A., Matten, D., Glozer, S., &amp; Spence, L. J. (2019). </w:t>
      </w:r>
      <w:r>
        <w:rPr>
          <w:rFonts w:ascii="Times New Roman" w:hAnsi="Times New Roman" w:cs="Times New Roman" w:eastAsia="Times New Roman"/>
          <w:i/>
          <w:color w:val="auto"/>
          <w:spacing w:val="0"/>
          <w:position w:val="0"/>
          <w:sz w:val="24"/>
          <w:shd w:fill="FFFFFF" w:val="clear"/>
        </w:rPr>
        <w:t xml:space="preserve">Business ethics: Managing corporate citizenship and sustainability in the age of globalization</w:t>
      </w:r>
      <w:r>
        <w:rPr>
          <w:rFonts w:ascii="Times New Roman" w:hAnsi="Times New Roman" w:cs="Times New Roman" w:eastAsia="Times New Roman"/>
          <w:color w:val="auto"/>
          <w:spacing w:val="0"/>
          <w:position w:val="0"/>
          <w:sz w:val="24"/>
          <w:shd w:fill="FFFFFF" w:val="clear"/>
        </w:rPr>
        <w:t xml:space="preserve">. Oxford University Press, USA.</w:t>
      </w:r>
    </w:p>
    <w:p>
      <w:pPr>
        <w:spacing w:before="0" w:after="0" w:line="480"/>
        <w:ind w:right="75" w:left="720" w:hanging="72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David, F. R., &amp; David, M. E. (2019). </w:t>
      </w:r>
      <w:r>
        <w:rPr>
          <w:rFonts w:ascii="Times New Roman" w:hAnsi="Times New Roman" w:cs="Times New Roman" w:eastAsia="Times New Roman"/>
          <w:i/>
          <w:color w:val="auto"/>
          <w:spacing w:val="0"/>
          <w:position w:val="0"/>
          <w:sz w:val="24"/>
          <w:shd w:fill="FFFFFF" w:val="clear"/>
        </w:rPr>
        <w:t xml:space="preserve">Strategic Management: A Competitive Advantage Approach, Concepts and Cases</w:t>
      </w:r>
      <w:r>
        <w:rPr>
          <w:rFonts w:ascii="Times New Roman" w:hAnsi="Times New Roman" w:cs="Times New Roman" w:eastAsia="Times New Roman"/>
          <w:color w:val="auto"/>
          <w:spacing w:val="0"/>
          <w:position w:val="0"/>
          <w:sz w:val="24"/>
          <w:shd w:fill="FFFFFF" w:val="clear"/>
        </w:rPr>
        <w:t xml:space="preserve"> (17th Ed.). Pearson Education (US).</w:t>
      </w:r>
    </w:p>
    <w:p>
      <w:pPr>
        <w:spacing w:before="0" w:after="0" w:line="480"/>
        <w:ind w:right="75" w:left="720" w:hanging="72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Malachowski, A. R. (2001). </w:t>
      </w:r>
      <w:r>
        <w:rPr>
          <w:rFonts w:ascii="Times New Roman" w:hAnsi="Times New Roman" w:cs="Times New Roman" w:eastAsia="Times New Roman"/>
          <w:i/>
          <w:color w:val="auto"/>
          <w:spacing w:val="0"/>
          <w:position w:val="0"/>
          <w:sz w:val="24"/>
          <w:shd w:fill="FFFFFF" w:val="clear"/>
        </w:rPr>
        <w:t xml:space="preserve">Business ethics: Critical perspectives on business and management</w:t>
      </w:r>
      <w:r>
        <w:rPr>
          <w:rFonts w:ascii="Times New Roman" w:hAnsi="Times New Roman" w:cs="Times New Roman" w:eastAsia="Times New Roman"/>
          <w:color w:val="auto"/>
          <w:spacing w:val="0"/>
          <w:position w:val="0"/>
          <w:sz w:val="24"/>
          <w:shd w:fill="FFFFFF" w:val="clear"/>
        </w:rPr>
        <w:t xml:space="preserve">. Taylor &amp; Francis.</w:t>
      </w:r>
    </w:p>
    <w:p>
      <w:pPr>
        <w:spacing w:before="0" w:after="0" w:line="480"/>
        <w:ind w:right="75" w:left="720" w:hanging="72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Trevino, L. K., &amp; Nelson, K. A. (2010). </w:t>
      </w:r>
      <w:r>
        <w:rPr>
          <w:rFonts w:ascii="Times New Roman" w:hAnsi="Times New Roman" w:cs="Times New Roman" w:eastAsia="Times New Roman"/>
          <w:i/>
          <w:color w:val="auto"/>
          <w:spacing w:val="0"/>
          <w:position w:val="0"/>
          <w:sz w:val="24"/>
          <w:shd w:fill="FFFFFF" w:val="clear"/>
        </w:rPr>
        <w:t xml:space="preserve">Managing business ethics</w:t>
      </w:r>
      <w:r>
        <w:rPr>
          <w:rFonts w:ascii="Times New Roman" w:hAnsi="Times New Roman" w:cs="Times New Roman" w:eastAsia="Times New Roman"/>
          <w:color w:val="auto"/>
          <w:spacing w:val="0"/>
          <w:position w:val="0"/>
          <w:sz w:val="24"/>
          <w:shd w:fill="FFFFFF" w:val="clear"/>
        </w:rPr>
        <w:t xml:space="preserve">. John Wiley &amp; Sons.</w:t>
      </w:r>
    </w:p>
    <w:p>
      <w:pPr>
        <w:spacing w:before="0" w:after="200" w:line="480"/>
        <w:ind w:right="0" w:left="0" w:firstLine="72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