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40" w:beforeAutospacing="0" w:after="240" w:afterAutospacing="0"/>
        <w:ind w:left="0" w:right="0"/>
        <w:rPr>
          <w:rFonts w:ascii="Lato Extended" w:hAnsi="Lato Extended" w:eastAsia="Lato Extended" w:cs="Lato Extended"/>
          <w:color w:val="2D3B45"/>
          <w:sz w:val="32"/>
          <w:szCs w:val="32"/>
        </w:rPr>
      </w:pPr>
      <w:r>
        <w:rPr>
          <w:rFonts w:hint="default" w:ascii="Lato Extended" w:hAnsi="Lato Extended" w:eastAsia="Lato Extended" w:cs="Lato Extended"/>
          <w:color w:val="2D3B45"/>
          <w:sz w:val="32"/>
          <w:szCs w:val="32"/>
        </w:rPr>
        <w:t>Normally, this class would include the assignment to attend a live performance of classical or mostly-classical music. Well, it's pretty hard to do that when all the concerts have been cancelled, but that's what YouTube is for.</w:t>
      </w:r>
    </w:p>
    <w:p>
      <w:pPr>
        <w:pStyle w:val="2"/>
        <w:keepNext w:val="0"/>
        <w:keepLines w:val="0"/>
        <w:widowControl/>
        <w:suppressLineNumbers w:val="0"/>
        <w:spacing w:before="240" w:beforeAutospacing="0" w:after="240" w:afterAutospacing="0"/>
        <w:ind w:left="0" w:right="0"/>
        <w:rPr>
          <w:rFonts w:hint="default" w:ascii="Lato Extended" w:hAnsi="Lato Extended" w:eastAsia="Lato Extended" w:cs="Lato Extended"/>
          <w:color w:val="2D3B45"/>
          <w:sz w:val="32"/>
          <w:szCs w:val="32"/>
        </w:rPr>
      </w:pPr>
      <w:r>
        <w:rPr>
          <w:rFonts w:hint="default" w:ascii="Lato Extended" w:hAnsi="Lato Extended" w:eastAsia="Lato Extended" w:cs="Lato Extended"/>
          <w:color w:val="2D3B45"/>
          <w:sz w:val="32"/>
          <w:szCs w:val="32"/>
        </w:rPr>
        <w:t>For your concert report, </w:t>
      </w:r>
      <w:r>
        <w:rPr>
          <w:rStyle w:val="5"/>
          <w:rFonts w:hint="default" w:ascii="Lato Extended" w:hAnsi="Lato Extended" w:eastAsia="Lato Extended" w:cs="Lato Extended"/>
          <w:color w:val="2D3B45"/>
          <w:sz w:val="32"/>
          <w:szCs w:val="32"/>
        </w:rPr>
        <w:t>choose any of the videos from the list below</w:t>
      </w:r>
      <w:r>
        <w:rPr>
          <w:rFonts w:hint="default" w:ascii="Lato Extended" w:hAnsi="Lato Extended" w:eastAsia="Lato Extended" w:cs="Lato Extended"/>
          <w:color w:val="2D3B45"/>
          <w:sz w:val="32"/>
          <w:szCs w:val="32"/>
        </w:rPr>
        <w:t>. These are all videos of live performances, they're all quite different in repertoire and presentation, and most are an hour or less. Obviously, it's up to you whether you watch the video all at once or not (yay for virtual concerts).</w:t>
      </w:r>
    </w:p>
    <w:p>
      <w:pPr>
        <w:pStyle w:val="2"/>
        <w:keepNext w:val="0"/>
        <w:keepLines w:val="0"/>
        <w:widowControl/>
        <w:suppressLineNumbers w:val="0"/>
        <w:spacing w:before="240" w:beforeAutospacing="0" w:after="240" w:afterAutospacing="0"/>
        <w:ind w:left="0" w:right="0"/>
        <w:rPr>
          <w:rFonts w:hint="default" w:ascii="Lato Extended" w:hAnsi="Lato Extended" w:eastAsia="Lato Extended" w:cs="Lato Extended"/>
          <w:color w:val="2D3B45"/>
          <w:sz w:val="32"/>
          <w:szCs w:val="32"/>
        </w:rPr>
      </w:pPr>
      <w:r>
        <w:rPr>
          <w:rStyle w:val="5"/>
          <w:rFonts w:hint="default" w:ascii="Lato Extended" w:hAnsi="Lato Extended" w:eastAsia="Lato Extended" w:cs="Lato Extended"/>
          <w:color w:val="2D3B45"/>
          <w:sz w:val="32"/>
          <w:szCs w:val="32"/>
        </w:rPr>
        <w:t>Your concert report should follow </w:t>
      </w:r>
      <w:r>
        <w:rPr>
          <w:rStyle w:val="5"/>
          <w:rFonts w:hint="default" w:ascii="Lato Extended" w:hAnsi="Lato Extended" w:eastAsia="Lato Extended" w:cs="Lato Extended"/>
          <w:color w:val="1155CC"/>
          <w:sz w:val="32"/>
          <w:szCs w:val="32"/>
        </w:rPr>
        <w:fldChar w:fldCharType="begin"/>
      </w:r>
      <w:r>
        <w:rPr>
          <w:rStyle w:val="5"/>
          <w:rFonts w:hint="default" w:ascii="Lato Extended" w:hAnsi="Lato Extended" w:eastAsia="Lato Extended" w:cs="Lato Extended"/>
          <w:color w:val="1155CC"/>
          <w:sz w:val="32"/>
          <w:szCs w:val="32"/>
        </w:rPr>
        <w:instrText xml:space="preserve"> HYPERLINK "https://coastdistrict.instructure.com/courses/76639/files/7578848/download?wrap=1" \o "Concert report how-tos.pdf" \t "/private/var/folders/y6/s759jqt116n8hcc8z74vjnn80000gn/T/com.kingsoft.wpsoffice.mac.global/wps-phuongduong/x/_blank" </w:instrText>
      </w:r>
      <w:r>
        <w:rPr>
          <w:rStyle w:val="5"/>
          <w:rFonts w:hint="default" w:ascii="Lato Extended" w:hAnsi="Lato Extended" w:eastAsia="Lato Extended" w:cs="Lato Extended"/>
          <w:color w:val="1155CC"/>
          <w:sz w:val="32"/>
          <w:szCs w:val="32"/>
        </w:rPr>
        <w:fldChar w:fldCharType="separate"/>
      </w:r>
      <w:r>
        <w:rPr>
          <w:rStyle w:val="4"/>
          <w:rFonts w:hint="default" w:ascii="Lato Extended" w:hAnsi="Lato Extended" w:eastAsia="Lato Extended" w:cs="Lato Extended"/>
          <w:color w:val="1155CC"/>
          <w:sz w:val="32"/>
          <w:szCs w:val="32"/>
        </w:rPr>
        <w:t>these guidelines</w:t>
      </w:r>
      <w:r>
        <w:rPr>
          <w:rStyle w:val="5"/>
          <w:rFonts w:hint="default" w:ascii="Lato Extended" w:hAnsi="Lato Extended" w:eastAsia="Lato Extended" w:cs="Lato Extended"/>
          <w:color w:val="1155CC"/>
          <w:sz w:val="32"/>
          <w:szCs w:val="32"/>
        </w:rPr>
        <w:fldChar w:fldCharType="end"/>
      </w:r>
      <w:r>
        <w:rPr>
          <w:rFonts w:hint="default" w:ascii="Lato Extended" w:hAnsi="Lato Extended" w:eastAsia="Lato Extended" w:cs="Lato Extended"/>
          <w:color w:val="1155CC"/>
          <w:sz w:val="32"/>
          <w:szCs w:val="32"/>
          <w:u w:val="none"/>
          <w:bdr w:val="none" w:color="auto" w:sz="0" w:space="0"/>
        </w:rPr>
        <w:drawing>
          <wp:inline distT="0" distB="0" distL="114300" distR="114300">
            <wp:extent cx="304800" cy="304800"/>
            <wp:effectExtent l="0" t="0" r="0" b="0"/>
            <wp:docPr id="1" name="Picture 1" descr="IMG_256">
              <a:hlinkClick xmlns:a="http://schemas.openxmlformats.org/drawingml/2006/main" r:id="rId4" tooltip="Preview the docum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default" w:ascii="Lato Extended" w:hAnsi="Lato Extended" w:eastAsia="Lato Extended" w:cs="Lato Extended"/>
          <w:color w:val="2D3B45"/>
          <w:sz w:val="32"/>
          <w:szCs w:val="32"/>
        </w:rPr>
        <w:t> to the extent that it's possible. (Feel free to tell me what color sweatpants the other members of the "audience" around you are wearing, haha.) It needs to be obvious that you actually </w:t>
      </w:r>
      <w:r>
        <w:rPr>
          <w:rStyle w:val="5"/>
          <w:rFonts w:hint="default" w:ascii="Lato Extended" w:hAnsi="Lato Extended" w:eastAsia="Lato Extended" w:cs="Lato Extended"/>
          <w:color w:val="2D3B45"/>
          <w:sz w:val="32"/>
          <w:szCs w:val="32"/>
        </w:rPr>
        <w:t>watched the whole thing</w:t>
      </w:r>
      <w:r>
        <w:rPr>
          <w:rFonts w:hint="default" w:ascii="Lato Extended" w:hAnsi="Lato Extended" w:eastAsia="Lato Extended" w:cs="Lato Extended"/>
          <w:color w:val="2D3B45"/>
          <w:sz w:val="32"/>
          <w:szCs w:val="32"/>
        </w:rPr>
        <w:t>, so be sure to include specific observations of/reactions to the music; if your report just says a lot of things like "I really liked how emotional all the pieces were!", I get suspicious. I encourage you to do some googling to learn more about the music you're hearing.</w:t>
      </w:r>
    </w:p>
    <w:p>
      <w:pPr>
        <w:pStyle w:val="2"/>
        <w:keepNext w:val="0"/>
        <w:keepLines w:val="0"/>
        <w:widowControl/>
        <w:suppressLineNumbers w:val="0"/>
        <w:spacing w:before="240" w:beforeAutospacing="0" w:after="240" w:afterAutospacing="0"/>
        <w:ind w:left="0" w:right="0"/>
        <w:rPr>
          <w:rFonts w:hint="default" w:ascii="Lato Extended" w:hAnsi="Lato Extended" w:eastAsia="Lato Extended" w:cs="Lato Extended"/>
          <w:color w:val="2D3B45"/>
          <w:sz w:val="32"/>
          <w:szCs w:val="32"/>
        </w:rPr>
      </w:pPr>
      <w:r>
        <w:rPr>
          <w:rStyle w:val="5"/>
          <w:rFonts w:hint="default" w:ascii="Lato Extended" w:hAnsi="Lato Extended" w:eastAsia="Lato Extended" w:cs="Lato Extended"/>
          <w:color w:val="2D3B45"/>
          <w:sz w:val="32"/>
          <w:szCs w:val="32"/>
        </w:rPr>
        <w:t>All reports are due on the last day of our class (December 11).</w:t>
      </w:r>
    </w:p>
    <w:p>
      <w:pPr>
        <w:pStyle w:val="2"/>
        <w:keepNext w:val="0"/>
        <w:keepLines w:val="0"/>
        <w:widowControl/>
        <w:suppressLineNumbers w:val="0"/>
        <w:spacing w:before="240" w:beforeAutospacing="0" w:after="240" w:afterAutospacing="0"/>
        <w:ind w:left="0" w:right="0"/>
        <w:rPr>
          <w:rFonts w:hint="default" w:ascii="Lato Extended" w:hAnsi="Lato Extended" w:eastAsia="Lato Extended" w:cs="Lato Extended"/>
          <w:color w:val="2D3B45"/>
          <w:sz w:val="32"/>
          <w:szCs w:val="32"/>
        </w:rPr>
      </w:pPr>
      <w:r>
        <w:rPr>
          <w:rFonts w:hint="default" w:ascii="Lato Extended" w:hAnsi="Lato Extended" w:eastAsia="Lato Extended" w:cs="Lato Extended"/>
          <w:color w:val="2D3B45"/>
          <w:sz w:val="32"/>
          <w:szCs w:val="32"/>
        </w:rPr>
        <w:t>Plagiarism--from published/online sources or from each other--will result in failure of the assignment and a really fun online meeting with the academic dean.</w:t>
      </w:r>
    </w:p>
    <w:p>
      <w:pPr>
        <w:pStyle w:val="2"/>
        <w:keepNext w:val="0"/>
        <w:keepLines w:val="0"/>
        <w:widowControl/>
        <w:suppressLineNumbers w:val="0"/>
        <w:spacing w:before="240" w:beforeAutospacing="0" w:after="240" w:afterAutospacing="0"/>
        <w:ind w:left="0" w:right="0"/>
        <w:rPr>
          <w:rFonts w:hint="default" w:ascii="Lato Extended" w:hAnsi="Lato Extended" w:eastAsia="Lato Extended" w:cs="Lato Extended"/>
          <w:color w:val="2D3B45"/>
          <w:sz w:val="32"/>
          <w:szCs w:val="32"/>
        </w:rPr>
      </w:pPr>
      <w:r>
        <w:rPr>
          <w:rFonts w:hint="default" w:ascii="Lato Extended" w:hAnsi="Lato Extended" w:eastAsia="Lato Extended" w:cs="Lato Extended"/>
          <w:color w:val="2D3B45"/>
          <w:sz w:val="32"/>
          <w:szCs w:val="32"/>
        </w:rPr>
        <w:t>Oh, and one more thing: Recorded music is NEVER the same as live music, and musical organizations are reeeeally hurting right now, so when this crisis is over, buy a ticket to a concert! :)</w:t>
      </w:r>
    </w:p>
    <w:p>
      <w:pPr>
        <w:pStyle w:val="2"/>
        <w:keepNext w:val="0"/>
        <w:keepLines w:val="0"/>
        <w:widowControl/>
        <w:suppressLineNumbers w:val="0"/>
        <w:spacing w:before="240" w:beforeAutospacing="0" w:after="240" w:afterAutospacing="0"/>
        <w:ind w:left="0" w:right="0"/>
        <w:rPr>
          <w:rFonts w:hint="default" w:ascii="Lato Extended" w:hAnsi="Lato Extended" w:eastAsia="Lato Extended" w:cs="Lato Extended"/>
          <w:color w:val="2D3B45"/>
          <w:sz w:val="32"/>
          <w:szCs w:val="32"/>
        </w:rPr>
      </w:pPr>
    </w:p>
    <w:p>
      <w:pPr>
        <w:pStyle w:val="2"/>
        <w:keepNext w:val="0"/>
        <w:keepLines w:val="0"/>
        <w:widowControl/>
        <w:suppressLineNumbers w:val="0"/>
        <w:spacing w:before="240" w:beforeAutospacing="0" w:after="240" w:afterAutospacing="0"/>
        <w:ind w:left="0" w:right="0"/>
        <w:rPr>
          <w:rFonts w:hint="default" w:ascii="Lato Extended" w:hAnsi="Lato Extended" w:eastAsia="Lato Extended" w:cs="Lato Extended"/>
          <w:color w:val="2D3B45"/>
          <w:sz w:val="32"/>
          <w:szCs w:val="32"/>
        </w:rPr>
      </w:pPr>
      <w:r>
        <w:rPr>
          <w:rFonts w:hint="default" w:ascii="Lato Extended" w:hAnsi="Lato Extended" w:eastAsia="Lato Extended" w:cs="Lato Extended"/>
          <w:b/>
          <w:bCs/>
          <w:color w:val="2D3B45"/>
          <w:sz w:val="32"/>
          <w:szCs w:val="32"/>
        </w:rPr>
        <w:t xml:space="preserve">LINK VIDEO: </w:t>
      </w:r>
      <w:r>
        <w:rPr>
          <w:rFonts w:hint="default" w:ascii="Lato Extended" w:hAnsi="Lato Extended" w:eastAsia="Lato Extended" w:cs="Lato Extended"/>
          <w:color w:val="2D3B45"/>
          <w:sz w:val="32"/>
          <w:szCs w:val="32"/>
        </w:rPr>
        <w:t>https://www.youtube.com/watch?v=rOHcglhWYHg&amp;feature=emb_logo</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Lato Extended">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2FD75B1"/>
    <w:rsid w:val="D2FD7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kern w:val="0"/>
      <w:sz w:val="24"/>
      <w:szCs w:val="24"/>
      <w:lang w:val="en-US" w:eastAsia="zh-CN" w:bidi="ar"/>
    </w:rPr>
  </w:style>
  <w:style w:type="character" w:styleId="4">
    <w:name w:val="Hyperlink"/>
    <w:basedOn w:val="3"/>
    <w:uiPriority w:val="0"/>
    <w:rPr>
      <w:color w:val="0000FF"/>
      <w:u w:val="single"/>
    </w:rPr>
  </w:style>
  <w:style w:type="character" w:styleId="5">
    <w:name w:val="Strong"/>
    <w:basedOn w:val="3"/>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hyperlink" Target="https://coastdistrict.instructure.com/courses/76639/files/7578848/download?wrap=1"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Office_3.0.0.4876_F1E327BC-269C-435d-A152-05C5408002CA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2020-12-04T00:28:00Z</dcterms:created>
  <dc:creator>phuongduong</dc:creator>
  <cp:lastModifiedBy>phuongduong</cp:lastModifiedBy>
  <dcterms:modified xsi:type="dcterms:W3CDTF">2020-12-04T00:31:17Z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1033-3.0.0.4876</vt:lpwstr>
  </property>
</Properties>
</file>