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46" w:rsidRDefault="009630EC" w:rsidP="00144D46">
      <w:pPr>
        <w:pStyle w:val="Caption"/>
        <w:rPr>
          <w:sz w:val="36"/>
          <w:szCs w:val="36"/>
        </w:rPr>
      </w:pPr>
      <w:r>
        <w:rPr>
          <w:sz w:val="36"/>
          <w:szCs w:val="36"/>
        </w:rPr>
        <w:t>SEMESTER 1 ASSESSMENT</w:t>
      </w:r>
    </w:p>
    <w:p w:rsidR="009630EC" w:rsidRPr="009630EC" w:rsidRDefault="009630EC" w:rsidP="009630EC">
      <w:pPr>
        <w:rPr>
          <w:lang w:eastAsia="en-US"/>
        </w:rPr>
      </w:pPr>
    </w:p>
    <w:p w:rsidR="00144D46" w:rsidRPr="001169D4" w:rsidRDefault="00144D46" w:rsidP="00144D46">
      <w:pPr>
        <w:pStyle w:val="Caption"/>
        <w:rPr>
          <w:color w:val="44546A" w:themeColor="text2"/>
          <w:sz w:val="36"/>
          <w:szCs w:val="36"/>
        </w:rPr>
      </w:pPr>
      <w:r w:rsidRPr="001169D4">
        <w:rPr>
          <w:noProof/>
          <w:color w:val="44546A" w:themeColor="text2"/>
          <w:lang w:eastAsia="en-GB"/>
        </w:rPr>
        <w:drawing>
          <wp:anchor distT="0" distB="0" distL="114300" distR="114300" simplePos="0" relativeHeight="251659264" behindDoc="0" locked="0" layoutInCell="0" allowOverlap="1" wp14:anchorId="350538D3" wp14:editId="2461C687">
            <wp:simplePos x="0" y="0"/>
            <wp:positionH relativeFrom="margin">
              <wp:align>left</wp:align>
            </wp:positionH>
            <wp:positionV relativeFrom="page">
              <wp:posOffset>1007231</wp:posOffset>
            </wp:positionV>
            <wp:extent cx="2042160" cy="1356995"/>
            <wp:effectExtent l="19050" t="19050" r="15240" b="14605"/>
            <wp:wrapSquare wrapText="bothSides"/>
            <wp:docPr id="9" name="Picture 9" descr="Description: 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2160" cy="1356995"/>
                    </a:xfrm>
                    <a:prstGeom prst="rect">
                      <a:avLst/>
                    </a:prstGeom>
                    <a:noFill/>
                    <a:ln w="127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1169D4">
        <w:rPr>
          <w:color w:val="44546A" w:themeColor="text2"/>
          <w:sz w:val="36"/>
          <w:szCs w:val="36"/>
        </w:rPr>
        <w:t>INTERNATIONAL CORPORATE FINANCE: 6310BUSBS</w:t>
      </w:r>
      <w:r>
        <w:rPr>
          <w:color w:val="44546A" w:themeColor="text2"/>
          <w:sz w:val="36"/>
          <w:szCs w:val="36"/>
        </w:rPr>
        <w:t xml:space="preserve"> &amp; 6106LBSBW</w:t>
      </w:r>
    </w:p>
    <w:p w:rsidR="00144D46" w:rsidRPr="001169D4" w:rsidRDefault="00144D46" w:rsidP="00144D46">
      <w:pPr>
        <w:pStyle w:val="Caption"/>
        <w:rPr>
          <w:color w:val="44546A" w:themeColor="text2"/>
          <w:sz w:val="36"/>
          <w:szCs w:val="36"/>
        </w:rPr>
      </w:pPr>
    </w:p>
    <w:p w:rsidR="00144D46" w:rsidRPr="001169D4" w:rsidRDefault="00144D46" w:rsidP="00144D46">
      <w:pPr>
        <w:pStyle w:val="Caption"/>
        <w:rPr>
          <w:color w:val="44546A" w:themeColor="text2"/>
          <w:sz w:val="36"/>
          <w:szCs w:val="36"/>
        </w:rPr>
      </w:pPr>
      <w:r w:rsidRPr="001169D4">
        <w:rPr>
          <w:color w:val="44546A" w:themeColor="text2"/>
          <w:sz w:val="36"/>
          <w:szCs w:val="36"/>
        </w:rPr>
        <w:t xml:space="preserve">COURSEWORK </w:t>
      </w:r>
    </w:p>
    <w:p w:rsidR="00144D46" w:rsidRPr="001169D4" w:rsidRDefault="00144D46" w:rsidP="00144D46">
      <w:pPr>
        <w:pStyle w:val="Caption"/>
        <w:rPr>
          <w:color w:val="44546A" w:themeColor="text2"/>
          <w:sz w:val="36"/>
          <w:szCs w:val="36"/>
        </w:rPr>
      </w:pPr>
      <w:r w:rsidRPr="001169D4">
        <w:rPr>
          <w:color w:val="44546A" w:themeColor="text2"/>
          <w:sz w:val="36"/>
          <w:szCs w:val="36"/>
        </w:rPr>
        <w:t xml:space="preserve">UK Oil </w:t>
      </w:r>
      <w:proofErr w:type="spellStart"/>
      <w:r w:rsidRPr="001169D4">
        <w:rPr>
          <w:color w:val="44546A" w:themeColor="text2"/>
          <w:sz w:val="36"/>
          <w:szCs w:val="36"/>
        </w:rPr>
        <w:t>Plc</w:t>
      </w:r>
      <w:proofErr w:type="spellEnd"/>
    </w:p>
    <w:p w:rsidR="00144D46" w:rsidRPr="001169D4" w:rsidRDefault="00144D46" w:rsidP="00144D46">
      <w:pPr>
        <w:spacing w:before="0" w:after="0" w:line="240" w:lineRule="auto"/>
        <w:rPr>
          <w:rFonts w:cs="Arial"/>
          <w:sz w:val="28"/>
          <w:szCs w:val="28"/>
        </w:rPr>
      </w:pPr>
    </w:p>
    <w:p w:rsidR="00144D46" w:rsidRDefault="00144D46" w:rsidP="00144D46">
      <w:pPr>
        <w:pStyle w:val="Caption"/>
      </w:pPr>
    </w:p>
    <w:p w:rsidR="00144D46" w:rsidRPr="001169D4" w:rsidRDefault="00144D46" w:rsidP="00144D46">
      <w:pPr>
        <w:pStyle w:val="Caption"/>
        <w:rPr>
          <w:color w:val="44546A" w:themeColor="text2"/>
        </w:rPr>
      </w:pPr>
      <w:r w:rsidRPr="001169D4">
        <w:rPr>
          <w:color w:val="44546A" w:themeColor="text2"/>
        </w:rPr>
        <w:t>Company Background</w:t>
      </w:r>
    </w:p>
    <w:p w:rsidR="00144D46" w:rsidRDefault="00144D46" w:rsidP="00144D46">
      <w:pPr>
        <w:spacing w:before="0" w:after="0" w:line="240" w:lineRule="auto"/>
        <w:rPr>
          <w:rFonts w:cs="Arial"/>
          <w:b/>
          <w:sz w:val="28"/>
          <w:szCs w:val="28"/>
        </w:rPr>
      </w:pPr>
    </w:p>
    <w:p w:rsidR="00144D46" w:rsidRPr="005119EB" w:rsidRDefault="00144D46" w:rsidP="00144D46">
      <w:pPr>
        <w:spacing w:before="0" w:after="0" w:line="240" w:lineRule="auto"/>
        <w:rPr>
          <w:rFonts w:cs="Arial"/>
          <w:sz w:val="28"/>
          <w:szCs w:val="28"/>
        </w:rPr>
      </w:pPr>
      <w:r w:rsidRPr="005119EB">
        <w:rPr>
          <w:rFonts w:cs="Arial"/>
          <w:sz w:val="28"/>
          <w:szCs w:val="28"/>
        </w:rPr>
        <w:t xml:space="preserve">UK Oil </w:t>
      </w:r>
      <w:proofErr w:type="spellStart"/>
      <w:r>
        <w:rPr>
          <w:rFonts w:cs="Arial"/>
          <w:sz w:val="28"/>
          <w:szCs w:val="28"/>
        </w:rPr>
        <w:t>Plc</w:t>
      </w:r>
      <w:proofErr w:type="spellEnd"/>
      <w:r>
        <w:rPr>
          <w:rFonts w:cs="Arial"/>
          <w:sz w:val="28"/>
          <w:szCs w:val="28"/>
        </w:rPr>
        <w:t xml:space="preserve"> </w:t>
      </w:r>
      <w:proofErr w:type="gramStart"/>
      <w:r w:rsidRPr="005119EB">
        <w:rPr>
          <w:rFonts w:cs="Arial"/>
          <w:sz w:val="28"/>
          <w:szCs w:val="28"/>
        </w:rPr>
        <w:t>are</w:t>
      </w:r>
      <w:proofErr w:type="gramEnd"/>
      <w:r w:rsidRPr="005119EB">
        <w:rPr>
          <w:rFonts w:cs="Arial"/>
          <w:sz w:val="28"/>
          <w:szCs w:val="28"/>
        </w:rPr>
        <w:t xml:space="preserve"> involved in </w:t>
      </w:r>
      <w:r>
        <w:rPr>
          <w:rFonts w:cs="Arial"/>
          <w:sz w:val="28"/>
          <w:szCs w:val="28"/>
        </w:rPr>
        <w:t>u</w:t>
      </w:r>
      <w:r w:rsidRPr="005119EB">
        <w:rPr>
          <w:rFonts w:cs="Arial"/>
          <w:sz w:val="28"/>
          <w:szCs w:val="28"/>
        </w:rPr>
        <w:t>pstream, oil exploration and production in the North Sea</w:t>
      </w:r>
      <w:r>
        <w:rPr>
          <w:rFonts w:cs="Arial"/>
          <w:sz w:val="28"/>
          <w:szCs w:val="28"/>
        </w:rPr>
        <w:t>, United Kingdom</w:t>
      </w:r>
      <w:r w:rsidRPr="005119EB">
        <w:rPr>
          <w:rFonts w:cs="Arial"/>
          <w:sz w:val="28"/>
          <w:szCs w:val="28"/>
        </w:rPr>
        <w:t>.</w:t>
      </w:r>
      <w:r>
        <w:rPr>
          <w:rFonts w:cs="Arial"/>
          <w:sz w:val="28"/>
          <w:szCs w:val="28"/>
        </w:rPr>
        <w:t xml:space="preserve"> </w:t>
      </w:r>
    </w:p>
    <w:p w:rsidR="00144D46" w:rsidRPr="005119EB" w:rsidRDefault="00144D46" w:rsidP="00144D46">
      <w:pPr>
        <w:spacing w:before="0" w:after="0" w:line="240" w:lineRule="auto"/>
        <w:rPr>
          <w:rFonts w:cs="Arial"/>
          <w:sz w:val="28"/>
          <w:szCs w:val="28"/>
        </w:rPr>
      </w:pPr>
    </w:p>
    <w:p w:rsidR="00144D46" w:rsidRPr="004343F5" w:rsidRDefault="00144D46" w:rsidP="00144D46">
      <w:pPr>
        <w:pStyle w:val="Caption"/>
      </w:pPr>
      <w:bookmarkStart w:id="0" w:name="_GoBack"/>
      <w:bookmarkEnd w:id="0"/>
      <w:r w:rsidRPr="001169D4">
        <w:rPr>
          <w:color w:val="44546A" w:themeColor="text2"/>
        </w:rPr>
        <w:t>Future Strategy</w:t>
      </w:r>
    </w:p>
    <w:p w:rsidR="00144D46" w:rsidRDefault="00144D46" w:rsidP="00144D46">
      <w:pPr>
        <w:pStyle w:val="Caption"/>
        <w:rPr>
          <w:b w:val="0"/>
          <w:szCs w:val="28"/>
        </w:rPr>
      </w:pPr>
    </w:p>
    <w:p w:rsidR="00144D46" w:rsidRPr="0089012F" w:rsidRDefault="00144D46" w:rsidP="00144D46">
      <w:pPr>
        <w:pStyle w:val="Caption"/>
        <w:rPr>
          <w:b w:val="0"/>
          <w:color w:val="44546A" w:themeColor="text2"/>
          <w:szCs w:val="28"/>
        </w:rPr>
      </w:pPr>
      <w:r w:rsidRPr="0089012F">
        <w:rPr>
          <w:b w:val="0"/>
          <w:color w:val="44546A" w:themeColor="text2"/>
          <w:szCs w:val="28"/>
        </w:rPr>
        <w:t xml:space="preserve">The Board of UK Oil </w:t>
      </w:r>
      <w:proofErr w:type="gramStart"/>
      <w:r w:rsidRPr="0089012F">
        <w:rPr>
          <w:b w:val="0"/>
          <w:color w:val="44546A" w:themeColor="text2"/>
          <w:szCs w:val="28"/>
        </w:rPr>
        <w:t>are</w:t>
      </w:r>
      <w:proofErr w:type="gramEnd"/>
      <w:r w:rsidRPr="0089012F">
        <w:rPr>
          <w:b w:val="0"/>
          <w:color w:val="44546A" w:themeColor="text2"/>
          <w:szCs w:val="28"/>
        </w:rPr>
        <w:t xml:space="preserve"> considering their future strategy.</w:t>
      </w:r>
    </w:p>
    <w:p w:rsidR="00144D46" w:rsidRPr="0089012F" w:rsidRDefault="00144D46" w:rsidP="00144D46">
      <w:pPr>
        <w:pStyle w:val="Caption"/>
        <w:rPr>
          <w:b w:val="0"/>
          <w:color w:val="44546A" w:themeColor="text2"/>
          <w:szCs w:val="28"/>
        </w:rPr>
      </w:pPr>
    </w:p>
    <w:p w:rsidR="00144D46" w:rsidRPr="0089012F" w:rsidRDefault="00144D46" w:rsidP="00144D46">
      <w:pPr>
        <w:pStyle w:val="Caption"/>
        <w:rPr>
          <w:b w:val="0"/>
          <w:color w:val="44546A" w:themeColor="text2"/>
          <w:szCs w:val="28"/>
        </w:rPr>
      </w:pPr>
      <w:r w:rsidRPr="0089012F">
        <w:rPr>
          <w:b w:val="0"/>
          <w:color w:val="44546A" w:themeColor="text2"/>
          <w:szCs w:val="28"/>
        </w:rPr>
        <w:t>Despite the challenges facing the sector, (declining oil reserves, volatile oil prices, pressure from US shale producers, volatile demand, coupled with a high cost base and environmental risks), the Board feel they must invest in order to sustain and grow the business.</w:t>
      </w:r>
    </w:p>
    <w:p w:rsidR="00144D46" w:rsidRPr="0089012F" w:rsidRDefault="00144D46" w:rsidP="00144D46">
      <w:pPr>
        <w:pStyle w:val="Caption"/>
        <w:rPr>
          <w:b w:val="0"/>
          <w:color w:val="44546A" w:themeColor="text2"/>
          <w:szCs w:val="28"/>
        </w:rPr>
      </w:pPr>
    </w:p>
    <w:p w:rsidR="00144D46" w:rsidRPr="0089012F" w:rsidRDefault="00144D46" w:rsidP="00144D46">
      <w:pPr>
        <w:pStyle w:val="Caption"/>
        <w:rPr>
          <w:b w:val="0"/>
          <w:color w:val="44546A" w:themeColor="text2"/>
          <w:szCs w:val="28"/>
        </w:rPr>
      </w:pPr>
      <w:r w:rsidRPr="0089012F">
        <w:rPr>
          <w:b w:val="0"/>
          <w:color w:val="44546A" w:themeColor="text2"/>
          <w:szCs w:val="28"/>
        </w:rPr>
        <w:t>The Board are willing to invest up to a maximum of £350 million and require your financial evaluation of two alternative strategies, together with your recommendation:</w:t>
      </w:r>
    </w:p>
    <w:p w:rsidR="00144D46" w:rsidRPr="0089012F" w:rsidRDefault="00144D46" w:rsidP="00144D46">
      <w:pPr>
        <w:pStyle w:val="Caption"/>
        <w:rPr>
          <w:b w:val="0"/>
          <w:color w:val="44546A" w:themeColor="text2"/>
          <w:szCs w:val="28"/>
        </w:rPr>
      </w:pPr>
    </w:p>
    <w:p w:rsidR="00144D46" w:rsidRPr="0089012F" w:rsidRDefault="00144D46" w:rsidP="00144D46">
      <w:pPr>
        <w:pStyle w:val="Caption"/>
        <w:numPr>
          <w:ilvl w:val="0"/>
          <w:numId w:val="5"/>
        </w:numPr>
        <w:rPr>
          <w:color w:val="44546A" w:themeColor="text2"/>
          <w:szCs w:val="28"/>
        </w:rPr>
      </w:pPr>
      <w:r w:rsidRPr="0089012F">
        <w:rPr>
          <w:color w:val="44546A" w:themeColor="text2"/>
          <w:szCs w:val="28"/>
        </w:rPr>
        <w:t>The Development &amp; Operation of a New Oil Platform in the North Sea costing approximately £315 million</w:t>
      </w:r>
    </w:p>
    <w:p w:rsidR="00144D46" w:rsidRPr="0089012F" w:rsidRDefault="00144D46" w:rsidP="00144D46">
      <w:pPr>
        <w:pStyle w:val="Caption"/>
        <w:ind w:left="720"/>
        <w:rPr>
          <w:color w:val="44546A" w:themeColor="text2"/>
          <w:szCs w:val="28"/>
        </w:rPr>
      </w:pPr>
    </w:p>
    <w:p w:rsidR="00144D46" w:rsidRPr="0089012F" w:rsidRDefault="00144D46" w:rsidP="00144D46">
      <w:pPr>
        <w:pStyle w:val="Caption"/>
        <w:numPr>
          <w:ilvl w:val="0"/>
          <w:numId w:val="5"/>
        </w:numPr>
        <w:rPr>
          <w:color w:val="44546A" w:themeColor="text2"/>
          <w:szCs w:val="28"/>
        </w:rPr>
      </w:pPr>
      <w:r w:rsidRPr="0089012F">
        <w:rPr>
          <w:color w:val="44546A" w:themeColor="text2"/>
          <w:szCs w:val="28"/>
        </w:rPr>
        <w:t xml:space="preserve">The Merger or Acquisition of an Oil Refinery (Euro Refinery) located in </w:t>
      </w:r>
      <w:r>
        <w:rPr>
          <w:color w:val="44546A" w:themeColor="text2"/>
          <w:szCs w:val="28"/>
        </w:rPr>
        <w:t>Ireland</w:t>
      </w:r>
      <w:r w:rsidRPr="0089012F">
        <w:rPr>
          <w:color w:val="44546A" w:themeColor="text2"/>
          <w:szCs w:val="28"/>
        </w:rPr>
        <w:t xml:space="preserve"> costing approximately £320 million</w:t>
      </w:r>
    </w:p>
    <w:p w:rsidR="00144D46" w:rsidRPr="0089012F" w:rsidRDefault="00144D46" w:rsidP="00144D46">
      <w:pPr>
        <w:pStyle w:val="Caption"/>
        <w:rPr>
          <w:color w:val="44546A" w:themeColor="text2"/>
          <w:szCs w:val="28"/>
        </w:rPr>
      </w:pPr>
    </w:p>
    <w:p w:rsidR="00144D46" w:rsidRPr="001169D4" w:rsidRDefault="00144D46" w:rsidP="00144D46">
      <w:pPr>
        <w:pStyle w:val="Caption"/>
        <w:numPr>
          <w:ilvl w:val="0"/>
          <w:numId w:val="8"/>
        </w:numPr>
        <w:rPr>
          <w:color w:val="44546A" w:themeColor="text2"/>
        </w:rPr>
      </w:pPr>
      <w:r w:rsidRPr="009F5943">
        <w:br w:type="page"/>
      </w:r>
      <w:r w:rsidRPr="001169D4">
        <w:rPr>
          <w:color w:val="44546A" w:themeColor="text2"/>
        </w:rPr>
        <w:lastRenderedPageBreak/>
        <w:t>The Development &amp; Operation of a New Oil Platform in the North Sea costing approximately £315 million</w:t>
      </w:r>
    </w:p>
    <w:p w:rsidR="00144D46" w:rsidRPr="009F5943" w:rsidRDefault="00144D46" w:rsidP="00144D46">
      <w:pPr>
        <w:pStyle w:val="Caption"/>
        <w:rPr>
          <w:szCs w:val="28"/>
        </w:rPr>
      </w:pPr>
    </w:p>
    <w:p w:rsidR="00144D46" w:rsidRPr="00AD065C" w:rsidRDefault="00144D46" w:rsidP="00144D46">
      <w:pPr>
        <w:spacing w:before="0" w:after="0" w:line="240" w:lineRule="auto"/>
        <w:rPr>
          <w:rFonts w:cs="Arial"/>
          <w:b/>
          <w:sz w:val="28"/>
          <w:szCs w:val="28"/>
        </w:rPr>
      </w:pPr>
      <w:r w:rsidRPr="001523ED">
        <w:rPr>
          <w:rFonts w:cs="Arial"/>
          <w:b/>
          <w:sz w:val="28"/>
          <w:szCs w:val="28"/>
          <w:highlight w:val="yellow"/>
        </w:rPr>
        <w:t xml:space="preserve">Schedule of Activities, </w:t>
      </w:r>
      <w:r w:rsidR="00393D91" w:rsidRPr="001523ED">
        <w:rPr>
          <w:rFonts w:cs="Arial"/>
          <w:b/>
          <w:sz w:val="28"/>
          <w:szCs w:val="28"/>
          <w:highlight w:val="yellow"/>
        </w:rPr>
        <w:t xml:space="preserve">Immediate Predecessor </w:t>
      </w:r>
      <w:r w:rsidRPr="001523ED">
        <w:rPr>
          <w:rFonts w:cs="Arial"/>
          <w:b/>
          <w:sz w:val="28"/>
          <w:szCs w:val="28"/>
          <w:highlight w:val="yellow"/>
        </w:rPr>
        <w:t xml:space="preserve">&amp; </w:t>
      </w:r>
      <w:r w:rsidR="0047401A" w:rsidRPr="001523ED">
        <w:rPr>
          <w:rFonts w:cs="Arial"/>
          <w:b/>
          <w:sz w:val="28"/>
          <w:szCs w:val="28"/>
          <w:highlight w:val="yellow"/>
        </w:rPr>
        <w:t>Duration (O = Optimistic, M = Most Likely, P = Pessimistic)</w:t>
      </w:r>
    </w:p>
    <w:p w:rsidR="00144D46" w:rsidRDefault="00144D46" w:rsidP="00144D46">
      <w:pPr>
        <w:spacing w:before="0" w:after="0" w:line="240" w:lineRule="auto"/>
        <w:rPr>
          <w:rFonts w:cs="Arial"/>
          <w:sz w:val="28"/>
          <w:szCs w:val="2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0"/>
        <w:gridCol w:w="1134"/>
        <w:gridCol w:w="1134"/>
        <w:gridCol w:w="1134"/>
      </w:tblGrid>
      <w:tr w:rsidR="00393D91" w:rsidRPr="00AD065C" w:rsidTr="00393D91">
        <w:trPr>
          <w:trHeight w:val="804"/>
        </w:trPr>
        <w:tc>
          <w:tcPr>
            <w:tcW w:w="2972" w:type="dxa"/>
            <w:vMerge w:val="restart"/>
            <w:shd w:val="clear" w:color="auto" w:fill="auto"/>
          </w:tcPr>
          <w:p w:rsidR="00393D91" w:rsidRPr="004C7A9C" w:rsidRDefault="00393D91" w:rsidP="000D1557">
            <w:pPr>
              <w:spacing w:before="0" w:after="0" w:line="240" w:lineRule="auto"/>
              <w:rPr>
                <w:rFonts w:cs="Arial"/>
                <w:b/>
                <w:sz w:val="28"/>
                <w:szCs w:val="28"/>
              </w:rPr>
            </w:pPr>
            <w:r w:rsidRPr="004C7A9C">
              <w:rPr>
                <w:rFonts w:cs="Arial"/>
                <w:b/>
                <w:sz w:val="28"/>
                <w:szCs w:val="28"/>
              </w:rPr>
              <w:t xml:space="preserve">Activity </w:t>
            </w:r>
          </w:p>
        </w:tc>
        <w:tc>
          <w:tcPr>
            <w:tcW w:w="2410" w:type="dxa"/>
            <w:vMerge w:val="restart"/>
            <w:shd w:val="clear" w:color="auto" w:fill="auto"/>
          </w:tcPr>
          <w:p w:rsidR="00393D91" w:rsidRPr="004C7A9C" w:rsidRDefault="00393D91" w:rsidP="000D1557">
            <w:pPr>
              <w:spacing w:before="0" w:after="0" w:line="240" w:lineRule="auto"/>
              <w:rPr>
                <w:rFonts w:cs="Arial"/>
                <w:b/>
                <w:sz w:val="28"/>
                <w:szCs w:val="28"/>
              </w:rPr>
            </w:pPr>
            <w:r w:rsidRPr="004C7A9C">
              <w:rPr>
                <w:rFonts w:cs="Arial"/>
                <w:b/>
                <w:sz w:val="28"/>
                <w:szCs w:val="28"/>
              </w:rPr>
              <w:t>Immediate Predecessors</w:t>
            </w:r>
          </w:p>
        </w:tc>
        <w:tc>
          <w:tcPr>
            <w:tcW w:w="3402" w:type="dxa"/>
            <w:gridSpan w:val="3"/>
            <w:shd w:val="clear" w:color="auto" w:fill="auto"/>
          </w:tcPr>
          <w:p w:rsidR="00393D91" w:rsidRPr="00902291" w:rsidRDefault="00393D91" w:rsidP="000D1557">
            <w:pPr>
              <w:spacing w:before="0" w:after="0" w:line="240" w:lineRule="auto"/>
              <w:rPr>
                <w:rFonts w:cs="Arial"/>
                <w:b/>
                <w:sz w:val="28"/>
                <w:szCs w:val="28"/>
              </w:rPr>
            </w:pPr>
            <w:r w:rsidRPr="00902291">
              <w:rPr>
                <w:rFonts w:cs="Arial"/>
                <w:b/>
                <w:sz w:val="28"/>
                <w:szCs w:val="28"/>
              </w:rPr>
              <w:t>Duration (months)</w:t>
            </w:r>
          </w:p>
        </w:tc>
      </w:tr>
      <w:tr w:rsidR="00393D91" w:rsidRPr="00AD065C" w:rsidTr="00393D91">
        <w:trPr>
          <w:trHeight w:val="804"/>
        </w:trPr>
        <w:tc>
          <w:tcPr>
            <w:tcW w:w="2972" w:type="dxa"/>
            <w:vMerge/>
            <w:shd w:val="clear" w:color="auto" w:fill="auto"/>
          </w:tcPr>
          <w:p w:rsidR="00393D91" w:rsidRPr="004C7A9C" w:rsidRDefault="00393D91" w:rsidP="000D1557">
            <w:pPr>
              <w:spacing w:before="0" w:after="0" w:line="240" w:lineRule="auto"/>
              <w:rPr>
                <w:rFonts w:cs="Arial"/>
                <w:b/>
                <w:sz w:val="28"/>
                <w:szCs w:val="28"/>
              </w:rPr>
            </w:pPr>
          </w:p>
        </w:tc>
        <w:tc>
          <w:tcPr>
            <w:tcW w:w="2410" w:type="dxa"/>
            <w:vMerge/>
            <w:shd w:val="clear" w:color="auto" w:fill="auto"/>
          </w:tcPr>
          <w:p w:rsidR="00393D91" w:rsidRPr="004C7A9C" w:rsidRDefault="00393D91" w:rsidP="000D1557">
            <w:pPr>
              <w:spacing w:before="0" w:after="0" w:line="240" w:lineRule="auto"/>
              <w:rPr>
                <w:rFonts w:cs="Arial"/>
                <w:b/>
                <w:sz w:val="28"/>
                <w:szCs w:val="28"/>
              </w:rPr>
            </w:pPr>
          </w:p>
        </w:tc>
        <w:tc>
          <w:tcPr>
            <w:tcW w:w="1134" w:type="dxa"/>
            <w:shd w:val="clear" w:color="auto" w:fill="auto"/>
          </w:tcPr>
          <w:p w:rsidR="00393D91" w:rsidRPr="00902291" w:rsidRDefault="00393D91" w:rsidP="000D1557">
            <w:pPr>
              <w:spacing w:before="0" w:after="0" w:line="240" w:lineRule="auto"/>
              <w:jc w:val="center"/>
              <w:rPr>
                <w:rFonts w:cs="Arial"/>
                <w:b/>
                <w:sz w:val="28"/>
                <w:szCs w:val="28"/>
              </w:rPr>
            </w:pPr>
            <w:r w:rsidRPr="00902291">
              <w:rPr>
                <w:rFonts w:cs="Arial"/>
                <w:b/>
                <w:sz w:val="28"/>
                <w:szCs w:val="28"/>
              </w:rPr>
              <w:t>O</w:t>
            </w:r>
          </w:p>
        </w:tc>
        <w:tc>
          <w:tcPr>
            <w:tcW w:w="1134" w:type="dxa"/>
            <w:shd w:val="clear" w:color="auto" w:fill="auto"/>
          </w:tcPr>
          <w:p w:rsidR="00393D91" w:rsidRPr="00902291" w:rsidRDefault="00393D91" w:rsidP="000D1557">
            <w:pPr>
              <w:spacing w:before="0" w:after="0" w:line="240" w:lineRule="auto"/>
              <w:jc w:val="center"/>
              <w:rPr>
                <w:rFonts w:cs="Arial"/>
                <w:b/>
                <w:sz w:val="28"/>
                <w:szCs w:val="28"/>
              </w:rPr>
            </w:pPr>
            <w:r w:rsidRPr="00902291">
              <w:rPr>
                <w:rFonts w:cs="Arial"/>
                <w:b/>
                <w:sz w:val="28"/>
                <w:szCs w:val="28"/>
              </w:rPr>
              <w:t>M</w:t>
            </w:r>
          </w:p>
        </w:tc>
        <w:tc>
          <w:tcPr>
            <w:tcW w:w="1134" w:type="dxa"/>
            <w:shd w:val="clear" w:color="auto" w:fill="auto"/>
          </w:tcPr>
          <w:p w:rsidR="00393D91" w:rsidRPr="00902291" w:rsidRDefault="00393D91" w:rsidP="000D1557">
            <w:pPr>
              <w:spacing w:before="0" w:after="0" w:line="240" w:lineRule="auto"/>
              <w:jc w:val="center"/>
              <w:rPr>
                <w:rFonts w:cs="Arial"/>
                <w:b/>
                <w:sz w:val="28"/>
                <w:szCs w:val="28"/>
              </w:rPr>
            </w:pPr>
            <w:r w:rsidRPr="00902291">
              <w:rPr>
                <w:rFonts w:cs="Arial"/>
                <w:b/>
                <w:sz w:val="28"/>
                <w:szCs w:val="28"/>
              </w:rPr>
              <w:t>P</w:t>
            </w:r>
          </w:p>
        </w:tc>
      </w:tr>
      <w:tr w:rsidR="00393D91" w:rsidRPr="00AD065C" w:rsidTr="00393D91">
        <w:tc>
          <w:tcPr>
            <w:tcW w:w="2972" w:type="dxa"/>
            <w:shd w:val="clear" w:color="auto" w:fill="auto"/>
          </w:tcPr>
          <w:p w:rsidR="00393D91" w:rsidRPr="004C7A9C" w:rsidRDefault="00393D91" w:rsidP="000D1557">
            <w:pPr>
              <w:spacing w:before="0" w:after="0" w:line="240" w:lineRule="auto"/>
              <w:rPr>
                <w:rFonts w:cs="Arial"/>
                <w:sz w:val="28"/>
                <w:szCs w:val="28"/>
              </w:rPr>
            </w:pPr>
            <w:r w:rsidRPr="004C7A9C">
              <w:rPr>
                <w:rFonts w:cs="Arial"/>
                <w:sz w:val="28"/>
                <w:szCs w:val="28"/>
              </w:rPr>
              <w:t>A: Geological Study</w:t>
            </w:r>
          </w:p>
          <w:p w:rsidR="00393D91" w:rsidRPr="004C7A9C" w:rsidRDefault="00393D91" w:rsidP="000D1557">
            <w:pPr>
              <w:spacing w:before="0" w:after="0" w:line="240" w:lineRule="auto"/>
              <w:rPr>
                <w:rFonts w:cs="Arial"/>
                <w:sz w:val="28"/>
                <w:szCs w:val="28"/>
              </w:rPr>
            </w:pPr>
          </w:p>
        </w:tc>
        <w:tc>
          <w:tcPr>
            <w:tcW w:w="2410" w:type="dxa"/>
            <w:shd w:val="clear" w:color="auto" w:fill="auto"/>
          </w:tcPr>
          <w:p w:rsidR="00393D91" w:rsidRPr="004C7A9C" w:rsidRDefault="00393D91" w:rsidP="000D1557">
            <w:pPr>
              <w:spacing w:before="0" w:after="0" w:line="240" w:lineRule="auto"/>
              <w:jc w:val="center"/>
              <w:rPr>
                <w:rFonts w:cs="Arial"/>
                <w:sz w:val="28"/>
                <w:szCs w:val="28"/>
              </w:rPr>
            </w:pPr>
            <w:r w:rsidRPr="004C7A9C">
              <w:rPr>
                <w:rFonts w:cs="Arial"/>
                <w:sz w:val="28"/>
                <w:szCs w:val="28"/>
              </w:rPr>
              <w:t>Completed</w:t>
            </w:r>
          </w:p>
        </w:tc>
        <w:tc>
          <w:tcPr>
            <w:tcW w:w="3402" w:type="dxa"/>
            <w:gridSpan w:val="3"/>
            <w:shd w:val="clear" w:color="auto" w:fill="auto"/>
          </w:tcPr>
          <w:p w:rsidR="00393D91" w:rsidRPr="00902291" w:rsidRDefault="00393D91" w:rsidP="000D1557">
            <w:pPr>
              <w:spacing w:before="0" w:after="0" w:line="240" w:lineRule="auto"/>
              <w:jc w:val="center"/>
              <w:rPr>
                <w:rFonts w:cs="Arial"/>
                <w:sz w:val="28"/>
                <w:szCs w:val="28"/>
              </w:rPr>
            </w:pPr>
            <w:r w:rsidRPr="00902291">
              <w:rPr>
                <w:rFonts w:cs="Arial"/>
                <w:sz w:val="28"/>
                <w:szCs w:val="28"/>
              </w:rPr>
              <w:t>12</w:t>
            </w:r>
          </w:p>
        </w:tc>
      </w:tr>
      <w:tr w:rsidR="00393D91" w:rsidRPr="00AD065C" w:rsidTr="00393D91">
        <w:tc>
          <w:tcPr>
            <w:tcW w:w="2972" w:type="dxa"/>
            <w:shd w:val="clear" w:color="auto" w:fill="auto"/>
          </w:tcPr>
          <w:p w:rsidR="00393D91" w:rsidRPr="004C7A9C" w:rsidRDefault="00393D91" w:rsidP="000D1557">
            <w:pPr>
              <w:spacing w:before="0" w:after="0" w:line="240" w:lineRule="auto"/>
              <w:rPr>
                <w:rFonts w:cs="Arial"/>
                <w:sz w:val="28"/>
                <w:szCs w:val="28"/>
              </w:rPr>
            </w:pPr>
            <w:r w:rsidRPr="004C7A9C">
              <w:rPr>
                <w:rFonts w:cs="Arial"/>
                <w:sz w:val="28"/>
                <w:szCs w:val="28"/>
              </w:rPr>
              <w:t>B: Technical Evaluation</w:t>
            </w:r>
          </w:p>
          <w:p w:rsidR="00393D91" w:rsidRPr="004C7A9C" w:rsidRDefault="00393D91" w:rsidP="000D1557">
            <w:pPr>
              <w:spacing w:before="0" w:after="0" w:line="240" w:lineRule="auto"/>
              <w:rPr>
                <w:rFonts w:cs="Arial"/>
                <w:sz w:val="28"/>
                <w:szCs w:val="28"/>
              </w:rPr>
            </w:pPr>
          </w:p>
        </w:tc>
        <w:tc>
          <w:tcPr>
            <w:tcW w:w="2410" w:type="dxa"/>
            <w:shd w:val="clear" w:color="auto" w:fill="auto"/>
          </w:tcPr>
          <w:p w:rsidR="00393D91" w:rsidRPr="004C7A9C" w:rsidRDefault="00393D91" w:rsidP="000D1557">
            <w:pPr>
              <w:spacing w:before="0" w:after="0" w:line="240" w:lineRule="auto"/>
              <w:jc w:val="center"/>
              <w:rPr>
                <w:rFonts w:cs="Arial"/>
                <w:sz w:val="28"/>
                <w:szCs w:val="28"/>
              </w:rPr>
            </w:pPr>
            <w:r w:rsidRPr="004C7A9C">
              <w:rPr>
                <w:rFonts w:cs="Arial"/>
                <w:sz w:val="28"/>
                <w:szCs w:val="28"/>
              </w:rPr>
              <w:t>A</w:t>
            </w:r>
          </w:p>
        </w:tc>
        <w:tc>
          <w:tcPr>
            <w:tcW w:w="1134" w:type="dxa"/>
            <w:shd w:val="clear" w:color="auto" w:fill="auto"/>
          </w:tcPr>
          <w:p w:rsidR="00393D91" w:rsidRPr="00902291" w:rsidRDefault="00393D91" w:rsidP="000D1557">
            <w:pPr>
              <w:spacing w:before="0" w:after="0" w:line="240" w:lineRule="auto"/>
              <w:jc w:val="center"/>
              <w:rPr>
                <w:rFonts w:cs="Arial"/>
                <w:sz w:val="28"/>
                <w:szCs w:val="28"/>
              </w:rPr>
            </w:pPr>
            <w:r w:rsidRPr="00902291">
              <w:rPr>
                <w:rFonts w:cs="Arial"/>
                <w:sz w:val="28"/>
                <w:szCs w:val="28"/>
              </w:rPr>
              <w:t>2</w:t>
            </w:r>
          </w:p>
        </w:tc>
        <w:tc>
          <w:tcPr>
            <w:tcW w:w="1134" w:type="dxa"/>
            <w:shd w:val="clear" w:color="auto" w:fill="auto"/>
          </w:tcPr>
          <w:p w:rsidR="00393D91" w:rsidRPr="00902291" w:rsidRDefault="00393D91" w:rsidP="000D1557">
            <w:pPr>
              <w:spacing w:before="0" w:after="0" w:line="240" w:lineRule="auto"/>
              <w:jc w:val="center"/>
              <w:rPr>
                <w:rFonts w:cs="Arial"/>
                <w:sz w:val="28"/>
                <w:szCs w:val="28"/>
              </w:rPr>
            </w:pPr>
            <w:r w:rsidRPr="00902291">
              <w:rPr>
                <w:rFonts w:cs="Arial"/>
                <w:sz w:val="28"/>
                <w:szCs w:val="28"/>
              </w:rPr>
              <w:t>3</w:t>
            </w:r>
          </w:p>
        </w:tc>
        <w:tc>
          <w:tcPr>
            <w:tcW w:w="1134" w:type="dxa"/>
            <w:shd w:val="clear" w:color="auto" w:fill="auto"/>
          </w:tcPr>
          <w:p w:rsidR="00393D91" w:rsidRPr="00902291" w:rsidRDefault="00393D91" w:rsidP="000D1557">
            <w:pPr>
              <w:spacing w:before="0" w:after="0" w:line="240" w:lineRule="auto"/>
              <w:jc w:val="center"/>
              <w:rPr>
                <w:rFonts w:cs="Arial"/>
                <w:sz w:val="28"/>
                <w:szCs w:val="28"/>
              </w:rPr>
            </w:pPr>
            <w:r w:rsidRPr="00902291">
              <w:rPr>
                <w:rFonts w:cs="Arial"/>
                <w:sz w:val="28"/>
                <w:szCs w:val="28"/>
              </w:rPr>
              <w:t>10</w:t>
            </w:r>
          </w:p>
        </w:tc>
      </w:tr>
      <w:tr w:rsidR="00393D91" w:rsidRPr="00AD065C" w:rsidTr="00393D91">
        <w:tc>
          <w:tcPr>
            <w:tcW w:w="2972" w:type="dxa"/>
            <w:shd w:val="clear" w:color="auto" w:fill="92CDDC"/>
          </w:tcPr>
          <w:p w:rsidR="00393D91" w:rsidRPr="004C7A9C" w:rsidRDefault="00393D91" w:rsidP="000D1557">
            <w:pPr>
              <w:spacing w:before="0" w:after="0" w:line="240" w:lineRule="auto"/>
              <w:rPr>
                <w:rFonts w:cs="Arial"/>
                <w:sz w:val="28"/>
                <w:szCs w:val="28"/>
              </w:rPr>
            </w:pPr>
            <w:r w:rsidRPr="004C7A9C">
              <w:rPr>
                <w:rFonts w:cs="Arial"/>
                <w:sz w:val="28"/>
                <w:szCs w:val="28"/>
              </w:rPr>
              <w:t>C: Financial Evaluation</w:t>
            </w:r>
          </w:p>
          <w:p w:rsidR="00393D91" w:rsidRPr="004C7A9C" w:rsidRDefault="00393D91" w:rsidP="000D1557">
            <w:pPr>
              <w:spacing w:before="0" w:after="0" w:line="240" w:lineRule="auto"/>
              <w:rPr>
                <w:rFonts w:cs="Arial"/>
                <w:sz w:val="28"/>
                <w:szCs w:val="28"/>
              </w:rPr>
            </w:pPr>
          </w:p>
        </w:tc>
        <w:tc>
          <w:tcPr>
            <w:tcW w:w="2410" w:type="dxa"/>
            <w:shd w:val="clear" w:color="auto" w:fill="92CDDC"/>
          </w:tcPr>
          <w:p w:rsidR="00393D91" w:rsidRPr="004C7A9C" w:rsidRDefault="00393D91" w:rsidP="000D1557">
            <w:pPr>
              <w:spacing w:before="0" w:after="0" w:line="240" w:lineRule="auto"/>
              <w:jc w:val="center"/>
              <w:rPr>
                <w:rFonts w:cs="Arial"/>
                <w:sz w:val="28"/>
                <w:szCs w:val="28"/>
              </w:rPr>
            </w:pPr>
            <w:r w:rsidRPr="004C7A9C">
              <w:rPr>
                <w:rFonts w:cs="Arial"/>
                <w:sz w:val="28"/>
                <w:szCs w:val="28"/>
              </w:rPr>
              <w:t>A</w:t>
            </w:r>
          </w:p>
        </w:tc>
        <w:tc>
          <w:tcPr>
            <w:tcW w:w="3402" w:type="dxa"/>
            <w:gridSpan w:val="3"/>
            <w:shd w:val="clear" w:color="auto" w:fill="92CDDC"/>
          </w:tcPr>
          <w:p w:rsidR="00393D91" w:rsidRPr="00902291" w:rsidRDefault="00393D91" w:rsidP="000D1557">
            <w:pPr>
              <w:spacing w:before="0" w:after="0" w:line="240" w:lineRule="auto"/>
              <w:jc w:val="center"/>
              <w:rPr>
                <w:rFonts w:cs="Arial"/>
                <w:sz w:val="28"/>
                <w:szCs w:val="28"/>
              </w:rPr>
            </w:pPr>
            <w:r w:rsidRPr="00902291">
              <w:rPr>
                <w:rFonts w:cs="Arial"/>
                <w:sz w:val="28"/>
                <w:szCs w:val="28"/>
              </w:rPr>
              <w:t>3</w:t>
            </w:r>
          </w:p>
        </w:tc>
      </w:tr>
      <w:tr w:rsidR="00393D91" w:rsidRPr="00AD065C" w:rsidTr="00393D91">
        <w:tc>
          <w:tcPr>
            <w:tcW w:w="2972" w:type="dxa"/>
            <w:shd w:val="clear" w:color="auto" w:fill="auto"/>
          </w:tcPr>
          <w:p w:rsidR="00393D91" w:rsidRPr="004C7A9C" w:rsidRDefault="00393D91" w:rsidP="000D1557">
            <w:pPr>
              <w:spacing w:before="0" w:after="0" w:line="240" w:lineRule="auto"/>
              <w:rPr>
                <w:rFonts w:cs="Arial"/>
                <w:sz w:val="28"/>
                <w:szCs w:val="28"/>
              </w:rPr>
            </w:pPr>
            <w:r w:rsidRPr="004C7A9C">
              <w:rPr>
                <w:rFonts w:cs="Arial"/>
                <w:sz w:val="28"/>
                <w:szCs w:val="28"/>
              </w:rPr>
              <w:t>D: Board Consideration</w:t>
            </w:r>
          </w:p>
          <w:p w:rsidR="00393D91" w:rsidRPr="004C7A9C" w:rsidRDefault="00393D91" w:rsidP="000D1557">
            <w:pPr>
              <w:spacing w:before="0" w:after="0" w:line="240" w:lineRule="auto"/>
              <w:rPr>
                <w:rFonts w:cs="Arial"/>
                <w:sz w:val="28"/>
                <w:szCs w:val="28"/>
              </w:rPr>
            </w:pPr>
          </w:p>
        </w:tc>
        <w:tc>
          <w:tcPr>
            <w:tcW w:w="2410" w:type="dxa"/>
            <w:shd w:val="clear" w:color="auto" w:fill="auto"/>
          </w:tcPr>
          <w:p w:rsidR="00393D91" w:rsidRPr="004C7A9C" w:rsidRDefault="00393D91" w:rsidP="000D1557">
            <w:pPr>
              <w:spacing w:before="0" w:after="0" w:line="240" w:lineRule="auto"/>
              <w:jc w:val="center"/>
              <w:rPr>
                <w:rFonts w:cs="Arial"/>
                <w:sz w:val="28"/>
                <w:szCs w:val="28"/>
              </w:rPr>
            </w:pPr>
            <w:r w:rsidRPr="004C7A9C">
              <w:rPr>
                <w:rFonts w:cs="Arial"/>
                <w:sz w:val="28"/>
                <w:szCs w:val="28"/>
              </w:rPr>
              <w:t>B &amp; C</w:t>
            </w:r>
          </w:p>
        </w:tc>
        <w:tc>
          <w:tcPr>
            <w:tcW w:w="1134" w:type="dxa"/>
            <w:shd w:val="clear" w:color="auto" w:fill="auto"/>
          </w:tcPr>
          <w:p w:rsidR="00393D91" w:rsidRPr="00902291" w:rsidRDefault="00393D91" w:rsidP="000D1557">
            <w:pPr>
              <w:spacing w:before="0" w:after="0" w:line="240" w:lineRule="auto"/>
              <w:jc w:val="center"/>
              <w:rPr>
                <w:rFonts w:cs="Arial"/>
                <w:sz w:val="28"/>
                <w:szCs w:val="28"/>
              </w:rPr>
            </w:pPr>
            <w:r w:rsidRPr="00902291">
              <w:rPr>
                <w:rFonts w:cs="Arial"/>
                <w:sz w:val="28"/>
                <w:szCs w:val="28"/>
              </w:rPr>
              <w:t>1</w:t>
            </w:r>
          </w:p>
        </w:tc>
        <w:tc>
          <w:tcPr>
            <w:tcW w:w="1134" w:type="dxa"/>
            <w:shd w:val="clear" w:color="auto" w:fill="auto"/>
          </w:tcPr>
          <w:p w:rsidR="00393D91" w:rsidRPr="00902291" w:rsidRDefault="00D86408" w:rsidP="00D86408">
            <w:pPr>
              <w:spacing w:before="0" w:after="0" w:line="240" w:lineRule="auto"/>
              <w:jc w:val="center"/>
              <w:rPr>
                <w:rFonts w:cs="Arial"/>
                <w:sz w:val="28"/>
                <w:szCs w:val="28"/>
              </w:rPr>
            </w:pPr>
            <w:r>
              <w:rPr>
                <w:rFonts w:cs="Arial"/>
                <w:sz w:val="28"/>
                <w:szCs w:val="28"/>
              </w:rPr>
              <w:t>3</w:t>
            </w:r>
          </w:p>
        </w:tc>
        <w:tc>
          <w:tcPr>
            <w:tcW w:w="1134" w:type="dxa"/>
            <w:shd w:val="clear" w:color="auto" w:fill="auto"/>
          </w:tcPr>
          <w:p w:rsidR="00393D91" w:rsidRPr="00902291" w:rsidRDefault="00D86408" w:rsidP="00D86408">
            <w:pPr>
              <w:spacing w:before="0" w:after="0" w:line="240" w:lineRule="auto"/>
              <w:jc w:val="center"/>
              <w:rPr>
                <w:rFonts w:cs="Arial"/>
                <w:sz w:val="28"/>
                <w:szCs w:val="28"/>
              </w:rPr>
            </w:pPr>
            <w:r>
              <w:rPr>
                <w:rFonts w:cs="Arial"/>
                <w:sz w:val="28"/>
                <w:szCs w:val="28"/>
              </w:rPr>
              <w:t>4</w:t>
            </w:r>
          </w:p>
        </w:tc>
      </w:tr>
      <w:tr w:rsidR="00393D91" w:rsidRPr="00AD065C" w:rsidTr="00393D91">
        <w:tc>
          <w:tcPr>
            <w:tcW w:w="2972" w:type="dxa"/>
            <w:shd w:val="clear" w:color="auto" w:fill="auto"/>
          </w:tcPr>
          <w:p w:rsidR="00393D91" w:rsidRPr="004C7A9C" w:rsidRDefault="00393D91" w:rsidP="000D1557">
            <w:pPr>
              <w:spacing w:before="0" w:after="0" w:line="240" w:lineRule="auto"/>
              <w:rPr>
                <w:rFonts w:cs="Arial"/>
                <w:sz w:val="28"/>
                <w:szCs w:val="28"/>
              </w:rPr>
            </w:pPr>
            <w:r w:rsidRPr="004C7A9C">
              <w:rPr>
                <w:rFonts w:cs="Arial"/>
                <w:sz w:val="28"/>
                <w:szCs w:val="28"/>
              </w:rPr>
              <w:t>E: Safety Report</w:t>
            </w:r>
          </w:p>
          <w:p w:rsidR="00393D91" w:rsidRPr="004C7A9C" w:rsidRDefault="00393D91" w:rsidP="000D1557">
            <w:pPr>
              <w:spacing w:before="0" w:after="0" w:line="240" w:lineRule="auto"/>
              <w:rPr>
                <w:rFonts w:cs="Arial"/>
                <w:sz w:val="28"/>
                <w:szCs w:val="28"/>
              </w:rPr>
            </w:pPr>
          </w:p>
        </w:tc>
        <w:tc>
          <w:tcPr>
            <w:tcW w:w="2410" w:type="dxa"/>
            <w:shd w:val="clear" w:color="auto" w:fill="auto"/>
          </w:tcPr>
          <w:p w:rsidR="00393D91" w:rsidRPr="004C7A9C" w:rsidRDefault="00393D91" w:rsidP="000D1557">
            <w:pPr>
              <w:spacing w:before="0" w:after="0" w:line="240" w:lineRule="auto"/>
              <w:jc w:val="center"/>
              <w:rPr>
                <w:rFonts w:cs="Arial"/>
                <w:sz w:val="28"/>
                <w:szCs w:val="28"/>
              </w:rPr>
            </w:pPr>
            <w:r w:rsidRPr="004C7A9C">
              <w:rPr>
                <w:rFonts w:cs="Arial"/>
                <w:sz w:val="28"/>
                <w:szCs w:val="28"/>
              </w:rPr>
              <w:t>D</w:t>
            </w:r>
          </w:p>
        </w:tc>
        <w:tc>
          <w:tcPr>
            <w:tcW w:w="1134" w:type="dxa"/>
            <w:shd w:val="clear" w:color="auto" w:fill="auto"/>
          </w:tcPr>
          <w:p w:rsidR="00393D91" w:rsidRPr="00902291" w:rsidRDefault="00393D91" w:rsidP="000D1557">
            <w:pPr>
              <w:spacing w:before="0" w:after="0" w:line="240" w:lineRule="auto"/>
              <w:jc w:val="center"/>
              <w:rPr>
                <w:rFonts w:cs="Arial"/>
                <w:sz w:val="28"/>
                <w:szCs w:val="28"/>
              </w:rPr>
            </w:pPr>
            <w:r w:rsidRPr="00902291">
              <w:rPr>
                <w:rFonts w:cs="Arial"/>
                <w:sz w:val="28"/>
                <w:szCs w:val="28"/>
              </w:rPr>
              <w:t>1</w:t>
            </w:r>
          </w:p>
        </w:tc>
        <w:tc>
          <w:tcPr>
            <w:tcW w:w="1134" w:type="dxa"/>
            <w:shd w:val="clear" w:color="auto" w:fill="auto"/>
          </w:tcPr>
          <w:p w:rsidR="00393D91" w:rsidRPr="00902291" w:rsidRDefault="00FE1ACF" w:rsidP="00FE1ACF">
            <w:pPr>
              <w:spacing w:before="0" w:after="0" w:line="240" w:lineRule="auto"/>
              <w:jc w:val="center"/>
              <w:rPr>
                <w:rFonts w:cs="Arial"/>
                <w:sz w:val="28"/>
                <w:szCs w:val="28"/>
              </w:rPr>
            </w:pPr>
            <w:r>
              <w:rPr>
                <w:rFonts w:cs="Arial"/>
                <w:sz w:val="28"/>
                <w:szCs w:val="28"/>
              </w:rPr>
              <w:t>4</w:t>
            </w:r>
          </w:p>
        </w:tc>
        <w:tc>
          <w:tcPr>
            <w:tcW w:w="1134" w:type="dxa"/>
            <w:shd w:val="clear" w:color="auto" w:fill="auto"/>
          </w:tcPr>
          <w:p w:rsidR="00393D91" w:rsidRPr="00902291" w:rsidRDefault="00393D91" w:rsidP="000D1557">
            <w:pPr>
              <w:spacing w:before="0" w:after="0" w:line="240" w:lineRule="auto"/>
              <w:jc w:val="center"/>
              <w:rPr>
                <w:rFonts w:cs="Arial"/>
                <w:sz w:val="28"/>
                <w:szCs w:val="28"/>
              </w:rPr>
            </w:pPr>
            <w:r w:rsidRPr="00902291">
              <w:rPr>
                <w:rFonts w:cs="Arial"/>
                <w:sz w:val="28"/>
                <w:szCs w:val="28"/>
              </w:rPr>
              <w:t>11</w:t>
            </w:r>
          </w:p>
        </w:tc>
      </w:tr>
      <w:tr w:rsidR="008049E4" w:rsidRPr="00AD065C" w:rsidTr="00393D91">
        <w:tc>
          <w:tcPr>
            <w:tcW w:w="2972" w:type="dxa"/>
            <w:shd w:val="clear" w:color="auto" w:fill="auto"/>
          </w:tcPr>
          <w:p w:rsidR="008049E4" w:rsidRPr="004C7A9C" w:rsidRDefault="008049E4" w:rsidP="008049E4">
            <w:pPr>
              <w:spacing w:before="0" w:after="0" w:line="240" w:lineRule="auto"/>
              <w:rPr>
                <w:rFonts w:cs="Arial"/>
                <w:sz w:val="28"/>
                <w:szCs w:val="28"/>
              </w:rPr>
            </w:pPr>
            <w:r>
              <w:rPr>
                <w:rFonts w:cs="Arial"/>
                <w:sz w:val="28"/>
                <w:szCs w:val="28"/>
              </w:rPr>
              <w:t>F</w:t>
            </w:r>
            <w:r w:rsidRPr="004C7A9C">
              <w:rPr>
                <w:rFonts w:cs="Arial"/>
                <w:sz w:val="28"/>
                <w:szCs w:val="28"/>
              </w:rPr>
              <w:t xml:space="preserve">: Hire &amp; Training of Labour </w:t>
            </w:r>
          </w:p>
          <w:p w:rsidR="008049E4" w:rsidRPr="004C7A9C" w:rsidRDefault="008049E4" w:rsidP="008049E4">
            <w:pPr>
              <w:spacing w:before="0" w:after="0" w:line="240" w:lineRule="auto"/>
              <w:rPr>
                <w:rFonts w:cs="Arial"/>
                <w:sz w:val="28"/>
                <w:szCs w:val="28"/>
              </w:rPr>
            </w:pPr>
          </w:p>
        </w:tc>
        <w:tc>
          <w:tcPr>
            <w:tcW w:w="2410" w:type="dxa"/>
            <w:shd w:val="clear" w:color="auto" w:fill="auto"/>
          </w:tcPr>
          <w:p w:rsidR="008049E4" w:rsidRPr="004C7A9C" w:rsidRDefault="008049E4" w:rsidP="008049E4">
            <w:pPr>
              <w:spacing w:before="0" w:after="0" w:line="240" w:lineRule="auto"/>
              <w:jc w:val="center"/>
              <w:rPr>
                <w:rFonts w:cs="Arial"/>
                <w:sz w:val="28"/>
                <w:szCs w:val="28"/>
              </w:rPr>
            </w:pPr>
            <w:r w:rsidRPr="004C7A9C">
              <w:rPr>
                <w:rFonts w:cs="Arial"/>
                <w:sz w:val="28"/>
                <w:szCs w:val="28"/>
              </w:rPr>
              <w:t>D</w:t>
            </w:r>
          </w:p>
        </w:tc>
        <w:tc>
          <w:tcPr>
            <w:tcW w:w="1134" w:type="dxa"/>
            <w:shd w:val="clear" w:color="auto" w:fill="auto"/>
          </w:tcPr>
          <w:p w:rsidR="008049E4" w:rsidRPr="00902291" w:rsidRDefault="008049E4" w:rsidP="008049E4">
            <w:pPr>
              <w:spacing w:before="0" w:after="0" w:line="240" w:lineRule="auto"/>
              <w:jc w:val="center"/>
              <w:rPr>
                <w:rFonts w:cs="Arial"/>
                <w:sz w:val="28"/>
                <w:szCs w:val="28"/>
              </w:rPr>
            </w:pPr>
            <w:r w:rsidRPr="00902291">
              <w:rPr>
                <w:rFonts w:cs="Arial"/>
                <w:sz w:val="28"/>
                <w:szCs w:val="28"/>
              </w:rPr>
              <w:t>1</w:t>
            </w:r>
          </w:p>
        </w:tc>
        <w:tc>
          <w:tcPr>
            <w:tcW w:w="1134" w:type="dxa"/>
            <w:shd w:val="clear" w:color="auto" w:fill="auto"/>
          </w:tcPr>
          <w:p w:rsidR="008049E4" w:rsidRPr="00902291" w:rsidRDefault="00F1153B" w:rsidP="00F1153B">
            <w:pPr>
              <w:spacing w:before="0" w:after="0" w:line="240" w:lineRule="auto"/>
              <w:jc w:val="center"/>
              <w:rPr>
                <w:rFonts w:cs="Arial"/>
                <w:sz w:val="28"/>
                <w:szCs w:val="28"/>
              </w:rPr>
            </w:pPr>
            <w:r>
              <w:rPr>
                <w:rFonts w:cs="Arial"/>
                <w:sz w:val="28"/>
                <w:szCs w:val="28"/>
              </w:rPr>
              <w:t>3</w:t>
            </w:r>
          </w:p>
        </w:tc>
        <w:tc>
          <w:tcPr>
            <w:tcW w:w="1134" w:type="dxa"/>
            <w:shd w:val="clear" w:color="auto" w:fill="auto"/>
          </w:tcPr>
          <w:p w:rsidR="008049E4" w:rsidRPr="00902291" w:rsidRDefault="00F1153B" w:rsidP="00F1153B">
            <w:pPr>
              <w:spacing w:before="0" w:after="0" w:line="240" w:lineRule="auto"/>
              <w:jc w:val="center"/>
              <w:rPr>
                <w:rFonts w:cs="Arial"/>
                <w:sz w:val="28"/>
                <w:szCs w:val="28"/>
              </w:rPr>
            </w:pPr>
            <w:r>
              <w:rPr>
                <w:rFonts w:cs="Arial"/>
                <w:sz w:val="28"/>
                <w:szCs w:val="28"/>
              </w:rPr>
              <w:t>4</w:t>
            </w:r>
          </w:p>
        </w:tc>
      </w:tr>
      <w:tr w:rsidR="008049E4" w:rsidRPr="00AD065C" w:rsidTr="00393D91">
        <w:tc>
          <w:tcPr>
            <w:tcW w:w="2972" w:type="dxa"/>
            <w:shd w:val="clear" w:color="auto" w:fill="auto"/>
          </w:tcPr>
          <w:p w:rsidR="008049E4" w:rsidRPr="004C7A9C" w:rsidRDefault="008049E4" w:rsidP="008049E4">
            <w:pPr>
              <w:spacing w:before="0" w:after="0" w:line="240" w:lineRule="auto"/>
              <w:rPr>
                <w:rFonts w:cs="Arial"/>
                <w:sz w:val="28"/>
                <w:szCs w:val="28"/>
              </w:rPr>
            </w:pPr>
            <w:r>
              <w:rPr>
                <w:rFonts w:cs="Arial"/>
                <w:sz w:val="28"/>
                <w:szCs w:val="28"/>
              </w:rPr>
              <w:t>G</w:t>
            </w:r>
            <w:r w:rsidRPr="004C7A9C">
              <w:rPr>
                <w:rFonts w:cs="Arial"/>
                <w:sz w:val="28"/>
                <w:szCs w:val="28"/>
              </w:rPr>
              <w:t>: Site Preparation</w:t>
            </w:r>
          </w:p>
          <w:p w:rsidR="008049E4" w:rsidRPr="004C7A9C" w:rsidRDefault="008049E4" w:rsidP="008049E4">
            <w:pPr>
              <w:spacing w:before="0" w:after="0" w:line="240" w:lineRule="auto"/>
              <w:rPr>
                <w:rFonts w:cs="Arial"/>
                <w:sz w:val="28"/>
                <w:szCs w:val="28"/>
              </w:rPr>
            </w:pPr>
            <w:r w:rsidRPr="004C7A9C">
              <w:rPr>
                <w:rFonts w:cs="Arial"/>
                <w:sz w:val="28"/>
                <w:szCs w:val="28"/>
              </w:rPr>
              <w:t xml:space="preserve"> </w:t>
            </w:r>
          </w:p>
        </w:tc>
        <w:tc>
          <w:tcPr>
            <w:tcW w:w="2410" w:type="dxa"/>
            <w:shd w:val="clear" w:color="auto" w:fill="auto"/>
          </w:tcPr>
          <w:p w:rsidR="008049E4" w:rsidRPr="004C7A9C" w:rsidRDefault="008049E4" w:rsidP="008049E4">
            <w:pPr>
              <w:spacing w:before="0" w:after="0" w:line="240" w:lineRule="auto"/>
              <w:jc w:val="center"/>
              <w:rPr>
                <w:rFonts w:cs="Arial"/>
                <w:sz w:val="28"/>
                <w:szCs w:val="28"/>
              </w:rPr>
            </w:pPr>
            <w:r>
              <w:rPr>
                <w:rFonts w:cs="Arial"/>
                <w:sz w:val="28"/>
                <w:szCs w:val="28"/>
              </w:rPr>
              <w:t>E &amp; F</w:t>
            </w:r>
          </w:p>
        </w:tc>
        <w:tc>
          <w:tcPr>
            <w:tcW w:w="1134" w:type="dxa"/>
            <w:shd w:val="clear" w:color="auto" w:fill="auto"/>
          </w:tcPr>
          <w:p w:rsidR="008049E4" w:rsidRPr="00902291" w:rsidRDefault="008049E4" w:rsidP="008049E4">
            <w:pPr>
              <w:spacing w:before="0" w:after="0" w:line="240" w:lineRule="auto"/>
              <w:jc w:val="center"/>
              <w:rPr>
                <w:rFonts w:cs="Arial"/>
                <w:sz w:val="28"/>
                <w:szCs w:val="28"/>
              </w:rPr>
            </w:pPr>
            <w:r w:rsidRPr="00902291">
              <w:rPr>
                <w:rFonts w:cs="Arial"/>
                <w:sz w:val="28"/>
                <w:szCs w:val="28"/>
              </w:rPr>
              <w:t>3</w:t>
            </w:r>
          </w:p>
        </w:tc>
        <w:tc>
          <w:tcPr>
            <w:tcW w:w="1134" w:type="dxa"/>
            <w:shd w:val="clear" w:color="auto" w:fill="auto"/>
          </w:tcPr>
          <w:p w:rsidR="008049E4" w:rsidRPr="00902291" w:rsidRDefault="00FE1ACF" w:rsidP="00FE1ACF">
            <w:pPr>
              <w:spacing w:before="0" w:after="0" w:line="240" w:lineRule="auto"/>
              <w:jc w:val="center"/>
              <w:rPr>
                <w:rFonts w:cs="Arial"/>
                <w:sz w:val="28"/>
                <w:szCs w:val="28"/>
              </w:rPr>
            </w:pPr>
            <w:r>
              <w:rPr>
                <w:rFonts w:cs="Arial"/>
                <w:sz w:val="28"/>
                <w:szCs w:val="28"/>
              </w:rPr>
              <w:t>5</w:t>
            </w:r>
          </w:p>
        </w:tc>
        <w:tc>
          <w:tcPr>
            <w:tcW w:w="1134" w:type="dxa"/>
            <w:shd w:val="clear" w:color="auto" w:fill="auto"/>
          </w:tcPr>
          <w:p w:rsidR="008049E4" w:rsidRPr="00902291" w:rsidRDefault="00FE1ACF" w:rsidP="00FE1ACF">
            <w:pPr>
              <w:spacing w:before="0" w:after="0" w:line="240" w:lineRule="auto"/>
              <w:jc w:val="center"/>
              <w:rPr>
                <w:rFonts w:cs="Arial"/>
                <w:sz w:val="28"/>
                <w:szCs w:val="28"/>
              </w:rPr>
            </w:pPr>
            <w:r>
              <w:rPr>
                <w:rFonts w:cs="Arial"/>
                <w:sz w:val="28"/>
                <w:szCs w:val="28"/>
              </w:rPr>
              <w:t>6</w:t>
            </w:r>
          </w:p>
        </w:tc>
      </w:tr>
      <w:tr w:rsidR="008049E4" w:rsidRPr="00AD065C" w:rsidTr="00393D91">
        <w:tc>
          <w:tcPr>
            <w:tcW w:w="2972" w:type="dxa"/>
            <w:shd w:val="clear" w:color="auto" w:fill="auto"/>
          </w:tcPr>
          <w:p w:rsidR="008049E4" w:rsidRDefault="008049E4" w:rsidP="008049E4">
            <w:pPr>
              <w:spacing w:before="0" w:after="0" w:line="240" w:lineRule="auto"/>
              <w:rPr>
                <w:rFonts w:cs="Arial"/>
                <w:sz w:val="28"/>
                <w:szCs w:val="28"/>
              </w:rPr>
            </w:pPr>
            <w:r>
              <w:rPr>
                <w:rFonts w:cs="Arial"/>
                <w:sz w:val="28"/>
                <w:szCs w:val="28"/>
              </w:rPr>
              <w:t>H</w:t>
            </w:r>
            <w:r w:rsidRPr="004C7A9C">
              <w:rPr>
                <w:rFonts w:cs="Arial"/>
                <w:sz w:val="28"/>
                <w:szCs w:val="28"/>
              </w:rPr>
              <w:t xml:space="preserve">: Delivery &amp; </w:t>
            </w:r>
            <w:r>
              <w:rPr>
                <w:rFonts w:cs="Arial"/>
                <w:sz w:val="28"/>
                <w:szCs w:val="28"/>
              </w:rPr>
              <w:t xml:space="preserve">Construction </w:t>
            </w:r>
            <w:r w:rsidRPr="004C7A9C">
              <w:rPr>
                <w:rFonts w:cs="Arial"/>
                <w:sz w:val="28"/>
                <w:szCs w:val="28"/>
              </w:rPr>
              <w:t xml:space="preserve">of </w:t>
            </w:r>
            <w:r>
              <w:rPr>
                <w:rFonts w:cs="Arial"/>
                <w:sz w:val="28"/>
                <w:szCs w:val="28"/>
              </w:rPr>
              <w:t xml:space="preserve">the Oil Platform </w:t>
            </w:r>
          </w:p>
          <w:p w:rsidR="008049E4" w:rsidRPr="004C7A9C" w:rsidRDefault="008049E4" w:rsidP="008049E4">
            <w:pPr>
              <w:spacing w:before="0" w:after="0" w:line="240" w:lineRule="auto"/>
              <w:rPr>
                <w:rFonts w:cs="Arial"/>
                <w:sz w:val="28"/>
                <w:szCs w:val="28"/>
              </w:rPr>
            </w:pPr>
          </w:p>
        </w:tc>
        <w:tc>
          <w:tcPr>
            <w:tcW w:w="2410" w:type="dxa"/>
            <w:shd w:val="clear" w:color="auto" w:fill="auto"/>
          </w:tcPr>
          <w:p w:rsidR="008049E4" w:rsidRPr="004C7A9C" w:rsidRDefault="009903CC" w:rsidP="008049E4">
            <w:pPr>
              <w:spacing w:before="0" w:after="0" w:line="240" w:lineRule="auto"/>
              <w:jc w:val="center"/>
              <w:rPr>
                <w:rFonts w:cs="Arial"/>
                <w:sz w:val="28"/>
                <w:szCs w:val="28"/>
              </w:rPr>
            </w:pPr>
            <w:r>
              <w:rPr>
                <w:rFonts w:cs="Arial"/>
                <w:sz w:val="28"/>
                <w:szCs w:val="28"/>
              </w:rPr>
              <w:t xml:space="preserve">E &amp; </w:t>
            </w:r>
            <w:r w:rsidR="008049E4">
              <w:rPr>
                <w:rFonts w:cs="Arial"/>
                <w:sz w:val="28"/>
                <w:szCs w:val="28"/>
              </w:rPr>
              <w:t>G</w:t>
            </w:r>
          </w:p>
        </w:tc>
        <w:tc>
          <w:tcPr>
            <w:tcW w:w="1134" w:type="dxa"/>
            <w:shd w:val="clear" w:color="auto" w:fill="auto"/>
          </w:tcPr>
          <w:p w:rsidR="008049E4" w:rsidRPr="00902291" w:rsidRDefault="00FE1ACF" w:rsidP="00FE1ACF">
            <w:pPr>
              <w:spacing w:before="0" w:after="0" w:line="240" w:lineRule="auto"/>
              <w:jc w:val="center"/>
              <w:rPr>
                <w:rFonts w:cs="Arial"/>
                <w:sz w:val="28"/>
                <w:szCs w:val="28"/>
              </w:rPr>
            </w:pPr>
            <w:r>
              <w:rPr>
                <w:rFonts w:cs="Arial"/>
                <w:sz w:val="28"/>
                <w:szCs w:val="28"/>
              </w:rPr>
              <w:t>2</w:t>
            </w:r>
          </w:p>
        </w:tc>
        <w:tc>
          <w:tcPr>
            <w:tcW w:w="1134" w:type="dxa"/>
            <w:shd w:val="clear" w:color="auto" w:fill="auto"/>
          </w:tcPr>
          <w:p w:rsidR="008049E4" w:rsidRPr="00902291" w:rsidRDefault="00FE1ACF" w:rsidP="00FE1ACF">
            <w:pPr>
              <w:spacing w:before="0" w:after="0" w:line="240" w:lineRule="auto"/>
              <w:jc w:val="center"/>
              <w:rPr>
                <w:rFonts w:cs="Arial"/>
                <w:sz w:val="28"/>
                <w:szCs w:val="28"/>
              </w:rPr>
            </w:pPr>
            <w:r>
              <w:rPr>
                <w:rFonts w:cs="Arial"/>
                <w:sz w:val="28"/>
                <w:szCs w:val="28"/>
              </w:rPr>
              <w:t>6</w:t>
            </w:r>
          </w:p>
        </w:tc>
        <w:tc>
          <w:tcPr>
            <w:tcW w:w="1134" w:type="dxa"/>
            <w:shd w:val="clear" w:color="auto" w:fill="auto"/>
          </w:tcPr>
          <w:p w:rsidR="008049E4" w:rsidRPr="00902291" w:rsidRDefault="008049E4" w:rsidP="008049E4">
            <w:pPr>
              <w:spacing w:before="0" w:after="0" w:line="240" w:lineRule="auto"/>
              <w:jc w:val="center"/>
              <w:rPr>
                <w:rFonts w:cs="Arial"/>
                <w:sz w:val="28"/>
                <w:szCs w:val="28"/>
              </w:rPr>
            </w:pPr>
            <w:r>
              <w:rPr>
                <w:rFonts w:cs="Arial"/>
                <w:sz w:val="28"/>
                <w:szCs w:val="28"/>
              </w:rPr>
              <w:t>8</w:t>
            </w:r>
          </w:p>
        </w:tc>
      </w:tr>
      <w:tr w:rsidR="008049E4" w:rsidRPr="00AD065C" w:rsidTr="00393D91">
        <w:tc>
          <w:tcPr>
            <w:tcW w:w="2972" w:type="dxa"/>
            <w:shd w:val="clear" w:color="auto" w:fill="auto"/>
          </w:tcPr>
          <w:p w:rsidR="008049E4" w:rsidRDefault="008049E4" w:rsidP="008049E4">
            <w:pPr>
              <w:spacing w:before="0" w:after="0" w:line="240" w:lineRule="auto"/>
              <w:rPr>
                <w:rFonts w:cs="Arial"/>
                <w:sz w:val="28"/>
                <w:szCs w:val="28"/>
              </w:rPr>
            </w:pPr>
            <w:r>
              <w:rPr>
                <w:rFonts w:cs="Arial"/>
                <w:sz w:val="28"/>
                <w:szCs w:val="28"/>
              </w:rPr>
              <w:t>I</w:t>
            </w:r>
            <w:r w:rsidRPr="004C7A9C">
              <w:rPr>
                <w:rFonts w:cs="Arial"/>
                <w:sz w:val="28"/>
                <w:szCs w:val="28"/>
              </w:rPr>
              <w:t xml:space="preserve">: Delivery of </w:t>
            </w:r>
            <w:r>
              <w:rPr>
                <w:rFonts w:cs="Arial"/>
                <w:sz w:val="28"/>
                <w:szCs w:val="28"/>
              </w:rPr>
              <w:t>Material</w:t>
            </w:r>
          </w:p>
          <w:p w:rsidR="008049E4" w:rsidRPr="004C7A9C" w:rsidRDefault="008049E4" w:rsidP="008049E4">
            <w:pPr>
              <w:spacing w:before="0" w:after="0" w:line="240" w:lineRule="auto"/>
              <w:rPr>
                <w:rFonts w:cs="Arial"/>
                <w:sz w:val="28"/>
                <w:szCs w:val="28"/>
              </w:rPr>
            </w:pPr>
          </w:p>
        </w:tc>
        <w:tc>
          <w:tcPr>
            <w:tcW w:w="2410" w:type="dxa"/>
            <w:shd w:val="clear" w:color="auto" w:fill="auto"/>
          </w:tcPr>
          <w:p w:rsidR="008049E4" w:rsidRPr="004C7A9C" w:rsidRDefault="008049E4" w:rsidP="008049E4">
            <w:pPr>
              <w:spacing w:before="0" w:after="0" w:line="240" w:lineRule="auto"/>
              <w:jc w:val="center"/>
              <w:rPr>
                <w:rFonts w:cs="Arial"/>
                <w:sz w:val="28"/>
                <w:szCs w:val="28"/>
              </w:rPr>
            </w:pPr>
            <w:r>
              <w:rPr>
                <w:rFonts w:cs="Arial"/>
                <w:sz w:val="28"/>
                <w:szCs w:val="28"/>
              </w:rPr>
              <w:t>G</w:t>
            </w:r>
          </w:p>
        </w:tc>
        <w:tc>
          <w:tcPr>
            <w:tcW w:w="1134" w:type="dxa"/>
            <w:shd w:val="clear" w:color="auto" w:fill="auto"/>
          </w:tcPr>
          <w:p w:rsidR="008049E4" w:rsidRPr="00902291" w:rsidRDefault="008049E4" w:rsidP="008049E4">
            <w:pPr>
              <w:spacing w:before="0" w:after="0" w:line="240" w:lineRule="auto"/>
              <w:jc w:val="center"/>
              <w:rPr>
                <w:rFonts w:cs="Arial"/>
                <w:sz w:val="28"/>
                <w:szCs w:val="28"/>
              </w:rPr>
            </w:pPr>
            <w:r>
              <w:rPr>
                <w:rFonts w:cs="Arial"/>
                <w:sz w:val="28"/>
                <w:szCs w:val="28"/>
              </w:rPr>
              <w:t>1</w:t>
            </w:r>
          </w:p>
        </w:tc>
        <w:tc>
          <w:tcPr>
            <w:tcW w:w="1134" w:type="dxa"/>
            <w:shd w:val="clear" w:color="auto" w:fill="auto"/>
          </w:tcPr>
          <w:p w:rsidR="008049E4" w:rsidRPr="00902291" w:rsidRDefault="008049E4" w:rsidP="008049E4">
            <w:pPr>
              <w:spacing w:before="0" w:after="0" w:line="240" w:lineRule="auto"/>
              <w:jc w:val="center"/>
              <w:rPr>
                <w:rFonts w:cs="Arial"/>
                <w:sz w:val="28"/>
                <w:szCs w:val="28"/>
              </w:rPr>
            </w:pPr>
            <w:r>
              <w:rPr>
                <w:rFonts w:cs="Arial"/>
                <w:sz w:val="28"/>
                <w:szCs w:val="28"/>
              </w:rPr>
              <w:t>3</w:t>
            </w:r>
          </w:p>
        </w:tc>
        <w:tc>
          <w:tcPr>
            <w:tcW w:w="1134" w:type="dxa"/>
            <w:shd w:val="clear" w:color="auto" w:fill="auto"/>
          </w:tcPr>
          <w:p w:rsidR="008049E4" w:rsidRPr="00902291" w:rsidRDefault="008049E4" w:rsidP="008049E4">
            <w:pPr>
              <w:spacing w:before="0" w:after="0" w:line="240" w:lineRule="auto"/>
              <w:jc w:val="center"/>
              <w:rPr>
                <w:rFonts w:cs="Arial"/>
                <w:sz w:val="28"/>
                <w:szCs w:val="28"/>
              </w:rPr>
            </w:pPr>
            <w:r>
              <w:rPr>
                <w:rFonts w:cs="Arial"/>
                <w:sz w:val="28"/>
                <w:szCs w:val="28"/>
              </w:rPr>
              <w:t>5</w:t>
            </w:r>
          </w:p>
        </w:tc>
      </w:tr>
      <w:tr w:rsidR="008049E4" w:rsidRPr="00AD065C" w:rsidTr="00393D91">
        <w:tc>
          <w:tcPr>
            <w:tcW w:w="2972" w:type="dxa"/>
            <w:shd w:val="clear" w:color="auto" w:fill="auto"/>
          </w:tcPr>
          <w:p w:rsidR="008049E4" w:rsidRPr="004C7A9C" w:rsidRDefault="008049E4" w:rsidP="008049E4">
            <w:pPr>
              <w:spacing w:before="0" w:after="0" w:line="240" w:lineRule="auto"/>
              <w:rPr>
                <w:rFonts w:cs="Arial"/>
                <w:sz w:val="28"/>
                <w:szCs w:val="28"/>
              </w:rPr>
            </w:pPr>
            <w:r>
              <w:rPr>
                <w:rFonts w:cs="Arial"/>
                <w:sz w:val="28"/>
                <w:szCs w:val="28"/>
              </w:rPr>
              <w:t>J</w:t>
            </w:r>
            <w:r w:rsidRPr="004C7A9C">
              <w:rPr>
                <w:rFonts w:cs="Arial"/>
                <w:sz w:val="28"/>
                <w:szCs w:val="28"/>
              </w:rPr>
              <w:t xml:space="preserve">: </w:t>
            </w:r>
            <w:r w:rsidR="00D86408">
              <w:rPr>
                <w:rFonts w:cs="Arial"/>
                <w:sz w:val="28"/>
                <w:szCs w:val="28"/>
              </w:rPr>
              <w:t xml:space="preserve">Pre Sale </w:t>
            </w:r>
            <w:r w:rsidRPr="004C7A9C">
              <w:rPr>
                <w:rFonts w:cs="Arial"/>
                <w:sz w:val="28"/>
                <w:szCs w:val="28"/>
              </w:rPr>
              <w:t>Drilling &amp; Production</w:t>
            </w:r>
          </w:p>
          <w:p w:rsidR="008049E4" w:rsidRPr="004C7A9C" w:rsidRDefault="008049E4" w:rsidP="008049E4">
            <w:pPr>
              <w:spacing w:before="0" w:after="0" w:line="240" w:lineRule="auto"/>
              <w:rPr>
                <w:rFonts w:cs="Arial"/>
                <w:sz w:val="28"/>
                <w:szCs w:val="28"/>
              </w:rPr>
            </w:pPr>
          </w:p>
        </w:tc>
        <w:tc>
          <w:tcPr>
            <w:tcW w:w="2410" w:type="dxa"/>
            <w:shd w:val="clear" w:color="auto" w:fill="auto"/>
          </w:tcPr>
          <w:p w:rsidR="008049E4" w:rsidRPr="004C7A9C" w:rsidRDefault="008049E4" w:rsidP="008049E4">
            <w:pPr>
              <w:spacing w:before="0" w:after="0" w:line="240" w:lineRule="auto"/>
              <w:jc w:val="center"/>
              <w:rPr>
                <w:rFonts w:cs="Arial"/>
                <w:sz w:val="28"/>
                <w:szCs w:val="28"/>
              </w:rPr>
            </w:pPr>
            <w:r w:rsidRPr="004C7A9C">
              <w:rPr>
                <w:rFonts w:cs="Arial"/>
                <w:sz w:val="28"/>
                <w:szCs w:val="28"/>
              </w:rPr>
              <w:t>H</w:t>
            </w:r>
            <w:r>
              <w:rPr>
                <w:rFonts w:cs="Arial"/>
                <w:sz w:val="28"/>
                <w:szCs w:val="28"/>
              </w:rPr>
              <w:t xml:space="preserve"> &amp; I</w:t>
            </w:r>
          </w:p>
        </w:tc>
        <w:tc>
          <w:tcPr>
            <w:tcW w:w="1134" w:type="dxa"/>
            <w:shd w:val="clear" w:color="auto" w:fill="auto"/>
          </w:tcPr>
          <w:p w:rsidR="008049E4" w:rsidRPr="00902291" w:rsidRDefault="008049E4" w:rsidP="008049E4">
            <w:pPr>
              <w:spacing w:before="0" w:after="0" w:line="240" w:lineRule="auto"/>
              <w:jc w:val="center"/>
              <w:rPr>
                <w:rFonts w:cs="Arial"/>
                <w:sz w:val="28"/>
                <w:szCs w:val="28"/>
              </w:rPr>
            </w:pPr>
            <w:r w:rsidRPr="00902291">
              <w:rPr>
                <w:rFonts w:cs="Arial"/>
                <w:sz w:val="28"/>
                <w:szCs w:val="28"/>
              </w:rPr>
              <w:t>1</w:t>
            </w:r>
          </w:p>
        </w:tc>
        <w:tc>
          <w:tcPr>
            <w:tcW w:w="1134" w:type="dxa"/>
            <w:shd w:val="clear" w:color="auto" w:fill="auto"/>
          </w:tcPr>
          <w:p w:rsidR="008049E4" w:rsidRPr="00902291" w:rsidRDefault="00D86408" w:rsidP="00D86408">
            <w:pPr>
              <w:spacing w:before="0" w:after="0" w:line="240" w:lineRule="auto"/>
              <w:jc w:val="center"/>
              <w:rPr>
                <w:rFonts w:cs="Arial"/>
                <w:sz w:val="28"/>
                <w:szCs w:val="28"/>
              </w:rPr>
            </w:pPr>
            <w:r>
              <w:rPr>
                <w:rFonts w:cs="Arial"/>
                <w:sz w:val="28"/>
                <w:szCs w:val="28"/>
              </w:rPr>
              <w:t>2</w:t>
            </w:r>
          </w:p>
        </w:tc>
        <w:tc>
          <w:tcPr>
            <w:tcW w:w="1134" w:type="dxa"/>
            <w:shd w:val="clear" w:color="auto" w:fill="auto"/>
          </w:tcPr>
          <w:p w:rsidR="008049E4" w:rsidRPr="00902291" w:rsidRDefault="00D86408" w:rsidP="00D86408">
            <w:pPr>
              <w:spacing w:before="0" w:after="0" w:line="240" w:lineRule="auto"/>
              <w:jc w:val="center"/>
              <w:rPr>
                <w:rFonts w:cs="Arial"/>
                <w:sz w:val="28"/>
                <w:szCs w:val="28"/>
              </w:rPr>
            </w:pPr>
            <w:r>
              <w:rPr>
                <w:rFonts w:cs="Arial"/>
                <w:sz w:val="28"/>
                <w:szCs w:val="28"/>
              </w:rPr>
              <w:t>3</w:t>
            </w:r>
          </w:p>
        </w:tc>
      </w:tr>
      <w:tr w:rsidR="008049E4" w:rsidRPr="00AD065C" w:rsidTr="00393D91">
        <w:tc>
          <w:tcPr>
            <w:tcW w:w="2972" w:type="dxa"/>
            <w:shd w:val="clear" w:color="auto" w:fill="auto"/>
          </w:tcPr>
          <w:p w:rsidR="008049E4" w:rsidRPr="004C7A9C" w:rsidRDefault="008049E4" w:rsidP="008049E4">
            <w:pPr>
              <w:spacing w:before="0" w:after="0" w:line="240" w:lineRule="auto"/>
              <w:rPr>
                <w:rFonts w:cs="Arial"/>
                <w:sz w:val="28"/>
                <w:szCs w:val="28"/>
              </w:rPr>
            </w:pPr>
            <w:r>
              <w:rPr>
                <w:rFonts w:cs="Arial"/>
                <w:sz w:val="28"/>
                <w:szCs w:val="28"/>
              </w:rPr>
              <w:t>K</w:t>
            </w:r>
            <w:r w:rsidRPr="004C7A9C">
              <w:rPr>
                <w:rFonts w:cs="Arial"/>
                <w:sz w:val="28"/>
                <w:szCs w:val="28"/>
              </w:rPr>
              <w:t>: Sales &amp; On-going Drilling &amp; Production</w:t>
            </w:r>
          </w:p>
          <w:p w:rsidR="008049E4" w:rsidRPr="004C7A9C" w:rsidRDefault="008049E4" w:rsidP="008049E4">
            <w:pPr>
              <w:spacing w:before="0" w:after="0" w:line="240" w:lineRule="auto"/>
              <w:rPr>
                <w:rFonts w:cs="Arial"/>
                <w:sz w:val="28"/>
                <w:szCs w:val="28"/>
              </w:rPr>
            </w:pPr>
          </w:p>
        </w:tc>
        <w:tc>
          <w:tcPr>
            <w:tcW w:w="2410" w:type="dxa"/>
            <w:shd w:val="clear" w:color="auto" w:fill="auto"/>
          </w:tcPr>
          <w:p w:rsidR="008049E4" w:rsidRPr="004C7A9C" w:rsidRDefault="008049E4" w:rsidP="008049E4">
            <w:pPr>
              <w:spacing w:before="0" w:after="0" w:line="240" w:lineRule="auto"/>
              <w:jc w:val="center"/>
              <w:rPr>
                <w:rFonts w:cs="Arial"/>
                <w:sz w:val="28"/>
                <w:szCs w:val="28"/>
              </w:rPr>
            </w:pPr>
            <w:r>
              <w:rPr>
                <w:rFonts w:cs="Arial"/>
                <w:sz w:val="28"/>
                <w:szCs w:val="28"/>
              </w:rPr>
              <w:t>J</w:t>
            </w:r>
          </w:p>
        </w:tc>
        <w:tc>
          <w:tcPr>
            <w:tcW w:w="3402" w:type="dxa"/>
            <w:gridSpan w:val="3"/>
            <w:shd w:val="clear" w:color="auto" w:fill="auto"/>
          </w:tcPr>
          <w:p w:rsidR="008049E4" w:rsidRPr="004C7A9C" w:rsidRDefault="008049E4" w:rsidP="008049E4">
            <w:pPr>
              <w:spacing w:before="0" w:after="0" w:line="240" w:lineRule="auto"/>
              <w:jc w:val="center"/>
              <w:rPr>
                <w:rFonts w:cs="Arial"/>
                <w:sz w:val="28"/>
                <w:szCs w:val="28"/>
              </w:rPr>
            </w:pPr>
            <w:r w:rsidRPr="004C7A9C">
              <w:rPr>
                <w:rFonts w:cs="Arial"/>
                <w:sz w:val="28"/>
                <w:szCs w:val="28"/>
              </w:rPr>
              <w:t>On-going</w:t>
            </w:r>
          </w:p>
        </w:tc>
      </w:tr>
    </w:tbl>
    <w:p w:rsidR="00144D46" w:rsidRDefault="00144D46" w:rsidP="00144D46">
      <w:pPr>
        <w:spacing w:before="0" w:after="0" w:line="240" w:lineRule="auto"/>
        <w:rPr>
          <w:rFonts w:cs="Arial"/>
          <w:sz w:val="28"/>
          <w:szCs w:val="28"/>
        </w:rPr>
      </w:pPr>
    </w:p>
    <w:p w:rsidR="00144D46" w:rsidRPr="009F5943" w:rsidRDefault="0047401A" w:rsidP="0047401A">
      <w:pPr>
        <w:spacing w:before="0" w:after="0" w:line="240" w:lineRule="auto"/>
        <w:jc w:val="both"/>
        <w:rPr>
          <w:rFonts w:cs="Arial"/>
          <w:b/>
          <w:sz w:val="28"/>
          <w:szCs w:val="28"/>
        </w:rPr>
      </w:pPr>
      <w:r>
        <w:rPr>
          <w:rFonts w:cs="Arial"/>
          <w:b/>
          <w:sz w:val="28"/>
        </w:rPr>
        <w:lastRenderedPageBreak/>
        <w:t>A</w:t>
      </w:r>
      <w:r w:rsidR="00144D46">
        <w:rPr>
          <w:rFonts w:cs="Arial"/>
          <w:b/>
          <w:sz w:val="28"/>
        </w:rPr>
        <w:t xml:space="preserve">ctivity A: </w:t>
      </w:r>
      <w:r w:rsidR="00144D46" w:rsidRPr="009F5943">
        <w:rPr>
          <w:rFonts w:cs="Arial"/>
          <w:b/>
          <w:sz w:val="28"/>
          <w:szCs w:val="28"/>
        </w:rPr>
        <w:t>Geological Studies</w:t>
      </w:r>
    </w:p>
    <w:p w:rsidR="00144D46" w:rsidRDefault="00144D46" w:rsidP="00144D46">
      <w:pPr>
        <w:spacing w:before="0" w:after="0" w:line="240" w:lineRule="auto"/>
        <w:rPr>
          <w:rFonts w:cs="Arial"/>
          <w:sz w:val="28"/>
          <w:szCs w:val="28"/>
        </w:rPr>
      </w:pPr>
    </w:p>
    <w:p w:rsidR="00144D46" w:rsidRDefault="00144D46" w:rsidP="00144D46">
      <w:pPr>
        <w:spacing w:before="0" w:after="0" w:line="240" w:lineRule="auto"/>
        <w:rPr>
          <w:rFonts w:cs="Arial"/>
          <w:sz w:val="28"/>
          <w:szCs w:val="28"/>
        </w:rPr>
      </w:pPr>
      <w:r>
        <w:rPr>
          <w:rFonts w:cs="Arial"/>
          <w:sz w:val="28"/>
          <w:szCs w:val="28"/>
        </w:rPr>
        <w:t xml:space="preserve">Geological studies lasting 12 months have just been completed at a cost of £10 million and the project is now entering the Technical &amp; Financial Evaluation stage. </w:t>
      </w:r>
    </w:p>
    <w:p w:rsidR="00144D46" w:rsidRDefault="00144D46" w:rsidP="00144D46">
      <w:pPr>
        <w:spacing w:before="0" w:after="0" w:line="240" w:lineRule="auto"/>
        <w:rPr>
          <w:rFonts w:cs="Arial"/>
          <w:b/>
          <w:sz w:val="28"/>
        </w:rPr>
      </w:pPr>
    </w:p>
    <w:p w:rsidR="00144D46" w:rsidRDefault="00144D46" w:rsidP="00144D46">
      <w:pPr>
        <w:spacing w:before="0" w:after="0" w:line="240" w:lineRule="auto"/>
        <w:rPr>
          <w:rFonts w:cs="Arial"/>
          <w:b/>
          <w:sz w:val="28"/>
        </w:rPr>
      </w:pPr>
      <w:r>
        <w:rPr>
          <w:rFonts w:cs="Arial"/>
          <w:b/>
          <w:sz w:val="28"/>
        </w:rPr>
        <w:t>Activity B: Technical Evaluation</w:t>
      </w:r>
    </w:p>
    <w:p w:rsidR="00144D46" w:rsidRDefault="00144D46" w:rsidP="00144D46">
      <w:pPr>
        <w:spacing w:before="0" w:after="0" w:line="240" w:lineRule="auto"/>
        <w:rPr>
          <w:rFonts w:cs="Arial"/>
          <w:sz w:val="28"/>
        </w:rPr>
      </w:pPr>
    </w:p>
    <w:p w:rsidR="00144D46" w:rsidRDefault="00144D46" w:rsidP="00144D46">
      <w:pPr>
        <w:spacing w:before="0" w:after="0" w:line="240" w:lineRule="auto"/>
        <w:rPr>
          <w:rFonts w:cs="Arial"/>
          <w:sz w:val="28"/>
        </w:rPr>
      </w:pPr>
      <w:r>
        <w:rPr>
          <w:rFonts w:cs="Arial"/>
          <w:sz w:val="28"/>
        </w:rPr>
        <w:t>Production &amp; Chemical Engineers will be asked to evaluate the feasibility of the project over the next 3 months</w:t>
      </w:r>
    </w:p>
    <w:p w:rsidR="00144D46" w:rsidRPr="002848DC" w:rsidRDefault="00144D46" w:rsidP="00144D46">
      <w:pPr>
        <w:spacing w:before="0" w:after="0" w:line="240" w:lineRule="auto"/>
        <w:rPr>
          <w:rFonts w:cs="Arial"/>
          <w:sz w:val="28"/>
        </w:rPr>
      </w:pPr>
      <w:r>
        <w:rPr>
          <w:rFonts w:cs="Arial"/>
          <w:sz w:val="28"/>
        </w:rPr>
        <w:t xml:space="preserve"> </w:t>
      </w:r>
    </w:p>
    <w:p w:rsidR="00144D46" w:rsidRPr="00372574" w:rsidRDefault="00144D46" w:rsidP="00144D46">
      <w:pPr>
        <w:spacing w:before="0" w:after="0" w:line="240" w:lineRule="auto"/>
        <w:rPr>
          <w:rFonts w:cs="Arial"/>
          <w:b/>
          <w:color w:val="FF0000"/>
          <w:sz w:val="28"/>
        </w:rPr>
      </w:pPr>
      <w:r w:rsidRPr="00372574">
        <w:rPr>
          <w:rFonts w:cs="Arial"/>
          <w:b/>
          <w:color w:val="FF0000"/>
          <w:sz w:val="28"/>
        </w:rPr>
        <w:t>Activity C: Financial Evaluation</w:t>
      </w:r>
    </w:p>
    <w:p w:rsidR="00144D46" w:rsidRDefault="00144D46" w:rsidP="00144D46">
      <w:pPr>
        <w:spacing w:before="0" w:after="0" w:line="240" w:lineRule="auto"/>
        <w:rPr>
          <w:rFonts w:cs="Arial"/>
          <w:color w:val="FF0000"/>
          <w:sz w:val="28"/>
          <w:szCs w:val="28"/>
        </w:rPr>
      </w:pPr>
    </w:p>
    <w:p w:rsidR="00144D46" w:rsidRPr="00372574" w:rsidRDefault="00144D46" w:rsidP="00144D46">
      <w:pPr>
        <w:spacing w:before="0" w:after="0" w:line="240" w:lineRule="auto"/>
        <w:rPr>
          <w:rFonts w:cs="Arial"/>
          <w:b/>
          <w:i/>
          <w:color w:val="FF0000"/>
          <w:sz w:val="28"/>
          <w:szCs w:val="28"/>
        </w:rPr>
      </w:pPr>
      <w:r w:rsidRPr="00372574">
        <w:rPr>
          <w:rFonts w:cs="Arial"/>
          <w:color w:val="FF0000"/>
          <w:sz w:val="28"/>
          <w:szCs w:val="28"/>
        </w:rPr>
        <w:t xml:space="preserve">Your task is to present a Financial Evaluation &amp; Recommendations to the Board in 3 months’ time to assist in their decision making. </w:t>
      </w:r>
    </w:p>
    <w:p w:rsidR="00144D46" w:rsidRDefault="00144D46" w:rsidP="00144D46">
      <w:pPr>
        <w:spacing w:before="0" w:after="0" w:line="240" w:lineRule="auto"/>
        <w:rPr>
          <w:rFonts w:cs="Arial"/>
          <w:b/>
          <w:sz w:val="28"/>
        </w:rPr>
      </w:pPr>
    </w:p>
    <w:p w:rsidR="00144D46" w:rsidRDefault="00144D46" w:rsidP="00144D46">
      <w:pPr>
        <w:spacing w:before="0" w:after="0" w:line="240" w:lineRule="auto"/>
        <w:rPr>
          <w:rFonts w:cs="Arial"/>
          <w:b/>
          <w:sz w:val="28"/>
        </w:rPr>
      </w:pPr>
      <w:r>
        <w:rPr>
          <w:rFonts w:cs="Arial"/>
          <w:b/>
          <w:sz w:val="28"/>
        </w:rPr>
        <w:t>Activity D: Board Consideration</w:t>
      </w:r>
    </w:p>
    <w:p w:rsidR="00144D46" w:rsidRDefault="00144D46" w:rsidP="00144D46">
      <w:pPr>
        <w:spacing w:before="0" w:after="0" w:line="240" w:lineRule="auto"/>
        <w:rPr>
          <w:rFonts w:cs="Arial"/>
          <w:b/>
          <w:sz w:val="28"/>
        </w:rPr>
      </w:pPr>
    </w:p>
    <w:p w:rsidR="00144D46" w:rsidRDefault="00144D46" w:rsidP="00144D46">
      <w:pPr>
        <w:spacing w:before="0" w:after="0" w:line="240" w:lineRule="auto"/>
        <w:rPr>
          <w:rFonts w:cs="Arial"/>
          <w:sz w:val="28"/>
        </w:rPr>
      </w:pPr>
      <w:r>
        <w:rPr>
          <w:rFonts w:cs="Arial"/>
          <w:sz w:val="28"/>
        </w:rPr>
        <w:t>The Board will consider both the Technical &amp; Financial Evaluations before making their decision whether or not to proceed with the project.</w:t>
      </w:r>
    </w:p>
    <w:p w:rsidR="00144D46" w:rsidRPr="002848DC" w:rsidRDefault="00144D46" w:rsidP="00144D46">
      <w:pPr>
        <w:spacing w:before="0" w:after="0" w:line="240" w:lineRule="auto"/>
        <w:rPr>
          <w:rFonts w:cs="Arial"/>
          <w:sz w:val="28"/>
        </w:rPr>
      </w:pPr>
    </w:p>
    <w:p w:rsidR="00144D46" w:rsidRPr="004F33C2" w:rsidRDefault="00144D46" w:rsidP="00144D46">
      <w:pPr>
        <w:spacing w:before="0" w:after="0" w:line="240" w:lineRule="auto"/>
        <w:rPr>
          <w:rFonts w:cs="Arial"/>
          <w:b/>
          <w:sz w:val="28"/>
        </w:rPr>
      </w:pPr>
      <w:r w:rsidRPr="004F33C2">
        <w:rPr>
          <w:rFonts w:cs="Arial"/>
          <w:b/>
          <w:sz w:val="28"/>
        </w:rPr>
        <w:t>Activity E: Safety Report</w:t>
      </w:r>
    </w:p>
    <w:p w:rsidR="00144D46" w:rsidRDefault="00144D46" w:rsidP="00144D46">
      <w:pPr>
        <w:spacing w:before="0" w:after="0" w:line="240" w:lineRule="auto"/>
        <w:rPr>
          <w:rFonts w:cs="Arial"/>
          <w:sz w:val="28"/>
        </w:rPr>
      </w:pPr>
    </w:p>
    <w:p w:rsidR="00144D46" w:rsidRDefault="00144D46" w:rsidP="00144D46">
      <w:pPr>
        <w:spacing w:before="0" w:after="0" w:line="240" w:lineRule="auto"/>
        <w:rPr>
          <w:rFonts w:cs="Arial"/>
          <w:sz w:val="28"/>
        </w:rPr>
      </w:pPr>
      <w:r>
        <w:rPr>
          <w:rFonts w:cs="Arial"/>
          <w:sz w:val="28"/>
        </w:rPr>
        <w:t xml:space="preserve">A shortage of safety engineers in the sector may well </w:t>
      </w:r>
      <w:r w:rsidRPr="004F33C2">
        <w:rPr>
          <w:rFonts w:cs="Arial"/>
          <w:sz w:val="28"/>
        </w:rPr>
        <w:t>prove critical to the timely start of the project</w:t>
      </w:r>
      <w:r>
        <w:rPr>
          <w:rFonts w:cs="Arial"/>
          <w:sz w:val="28"/>
        </w:rPr>
        <w:t xml:space="preserve">, though this </w:t>
      </w:r>
      <w:r w:rsidRPr="004F33C2">
        <w:rPr>
          <w:rFonts w:cs="Arial"/>
          <w:sz w:val="28"/>
        </w:rPr>
        <w:t xml:space="preserve">could be solved by moving suitably qualified staff from </w:t>
      </w:r>
      <w:r w:rsidR="00475EFA">
        <w:rPr>
          <w:rFonts w:cs="Arial"/>
          <w:sz w:val="28"/>
        </w:rPr>
        <w:t>other activities</w:t>
      </w:r>
      <w:r>
        <w:rPr>
          <w:rFonts w:cs="Arial"/>
          <w:sz w:val="28"/>
        </w:rPr>
        <w:t xml:space="preserve">, though it is uncertain whether this action would then </w:t>
      </w:r>
      <w:r w:rsidRPr="004F33C2">
        <w:rPr>
          <w:rFonts w:cs="Arial"/>
          <w:sz w:val="28"/>
        </w:rPr>
        <w:t>delay the project</w:t>
      </w:r>
      <w:r>
        <w:rPr>
          <w:rFonts w:cs="Arial"/>
          <w:sz w:val="28"/>
        </w:rPr>
        <w:t>.</w:t>
      </w:r>
    </w:p>
    <w:p w:rsidR="00144D46" w:rsidRDefault="00144D46" w:rsidP="00144D46">
      <w:pPr>
        <w:spacing w:before="0" w:after="0" w:line="240" w:lineRule="auto"/>
        <w:rPr>
          <w:rFonts w:cs="Arial"/>
          <w:sz w:val="28"/>
        </w:rPr>
      </w:pPr>
    </w:p>
    <w:p w:rsidR="00F1153B" w:rsidRPr="00F1153B" w:rsidRDefault="00F1153B" w:rsidP="00F1153B">
      <w:pPr>
        <w:spacing w:before="0" w:after="0" w:line="240" w:lineRule="auto"/>
        <w:rPr>
          <w:rFonts w:cs="Arial"/>
          <w:b/>
          <w:sz w:val="28"/>
          <w:szCs w:val="28"/>
        </w:rPr>
      </w:pPr>
      <w:r w:rsidRPr="00F1153B">
        <w:rPr>
          <w:rFonts w:cs="Arial"/>
          <w:b/>
          <w:sz w:val="28"/>
          <w:szCs w:val="28"/>
        </w:rPr>
        <w:t>Activity F: Hire &amp; Training of Labour &amp; Activity G: Site Preparation</w:t>
      </w:r>
    </w:p>
    <w:p w:rsidR="00F1153B" w:rsidRDefault="00F1153B" w:rsidP="00F1153B">
      <w:pPr>
        <w:spacing w:before="0" w:after="0" w:line="240" w:lineRule="auto"/>
        <w:rPr>
          <w:rFonts w:cs="Arial"/>
          <w:sz w:val="28"/>
          <w:szCs w:val="28"/>
        </w:rPr>
      </w:pPr>
    </w:p>
    <w:p w:rsidR="00F1153B" w:rsidRPr="004C7A9C" w:rsidRDefault="00F1153B" w:rsidP="00F1153B">
      <w:pPr>
        <w:spacing w:before="0" w:after="0" w:line="240" w:lineRule="auto"/>
        <w:rPr>
          <w:rFonts w:cs="Arial"/>
          <w:sz w:val="28"/>
          <w:szCs w:val="28"/>
        </w:rPr>
      </w:pPr>
      <w:r>
        <w:rPr>
          <w:rFonts w:cs="Arial"/>
          <w:sz w:val="28"/>
          <w:szCs w:val="28"/>
        </w:rPr>
        <w:t xml:space="preserve">Associated costs are include in “Other Costs” detailed below  </w:t>
      </w:r>
    </w:p>
    <w:p w:rsidR="00F1153B" w:rsidRDefault="00F1153B" w:rsidP="00144D46">
      <w:pPr>
        <w:spacing w:before="0" w:after="0" w:line="240" w:lineRule="auto"/>
        <w:rPr>
          <w:rFonts w:cs="Arial"/>
          <w:b/>
          <w:sz w:val="28"/>
          <w:szCs w:val="28"/>
        </w:rPr>
      </w:pPr>
    </w:p>
    <w:p w:rsidR="00144D46" w:rsidRPr="001523ED" w:rsidRDefault="00144D46" w:rsidP="00144D46">
      <w:pPr>
        <w:spacing w:before="0" w:after="0" w:line="240" w:lineRule="auto"/>
        <w:rPr>
          <w:rFonts w:cs="Arial"/>
          <w:b/>
          <w:color w:val="auto"/>
          <w:sz w:val="28"/>
          <w:szCs w:val="28"/>
          <w:highlight w:val="yellow"/>
        </w:rPr>
      </w:pPr>
      <w:r w:rsidRPr="001523ED">
        <w:rPr>
          <w:rFonts w:cs="Arial"/>
          <w:b/>
          <w:color w:val="auto"/>
          <w:sz w:val="28"/>
          <w:szCs w:val="28"/>
          <w:highlight w:val="yellow"/>
        </w:rPr>
        <w:t xml:space="preserve">Activity </w:t>
      </w:r>
      <w:r w:rsidR="00FE1ACF" w:rsidRPr="001523ED">
        <w:rPr>
          <w:rFonts w:cs="Arial"/>
          <w:b/>
          <w:color w:val="auto"/>
          <w:sz w:val="28"/>
          <w:szCs w:val="28"/>
          <w:highlight w:val="yellow"/>
        </w:rPr>
        <w:t>H</w:t>
      </w:r>
      <w:r w:rsidRPr="001523ED">
        <w:rPr>
          <w:rFonts w:cs="Arial"/>
          <w:b/>
          <w:color w:val="auto"/>
          <w:sz w:val="28"/>
          <w:szCs w:val="28"/>
          <w:highlight w:val="yellow"/>
        </w:rPr>
        <w:t xml:space="preserve">: Delivery &amp; Construction of the Oil Platform including Drills, Pumps, Pipelines </w:t>
      </w:r>
      <w:proofErr w:type="spellStart"/>
      <w:r w:rsidRPr="001523ED">
        <w:rPr>
          <w:rFonts w:cs="Arial"/>
          <w:b/>
          <w:color w:val="auto"/>
          <w:sz w:val="28"/>
          <w:szCs w:val="28"/>
          <w:highlight w:val="yellow"/>
        </w:rPr>
        <w:t>etc</w:t>
      </w:r>
      <w:proofErr w:type="spellEnd"/>
      <w:r w:rsidRPr="001523ED">
        <w:rPr>
          <w:rFonts w:cs="Arial"/>
          <w:b/>
          <w:noProof/>
          <w:color w:val="auto"/>
          <w:sz w:val="27"/>
          <w:szCs w:val="27"/>
          <w:highlight w:val="yellow"/>
          <w:lang w:eastAsia="en-GB"/>
        </w:rPr>
        <w:t xml:space="preserve"> </w:t>
      </w:r>
    </w:p>
    <w:p w:rsidR="00144D46" w:rsidRPr="001523ED" w:rsidRDefault="00144D46" w:rsidP="00144D46">
      <w:pPr>
        <w:spacing w:before="0" w:after="0" w:line="240" w:lineRule="auto"/>
        <w:rPr>
          <w:rFonts w:cs="Arial"/>
          <w:color w:val="auto"/>
          <w:sz w:val="28"/>
          <w:szCs w:val="28"/>
          <w:highlight w:val="yellow"/>
        </w:rPr>
      </w:pPr>
      <w:r w:rsidRPr="001523ED">
        <w:rPr>
          <w:noProof/>
          <w:color w:val="auto"/>
          <w:highlight w:val="yellow"/>
          <w:lang w:eastAsia="en-GB"/>
        </w:rPr>
        <w:drawing>
          <wp:anchor distT="0" distB="0" distL="114300" distR="114300" simplePos="0" relativeHeight="251664384" behindDoc="0" locked="0" layoutInCell="1" allowOverlap="1" wp14:anchorId="6B99525B" wp14:editId="73F9629E">
            <wp:simplePos x="0" y="0"/>
            <wp:positionH relativeFrom="column">
              <wp:posOffset>5545225</wp:posOffset>
            </wp:positionH>
            <wp:positionV relativeFrom="paragraph">
              <wp:posOffset>35087</wp:posOffset>
            </wp:positionV>
            <wp:extent cx="684530" cy="384175"/>
            <wp:effectExtent l="0" t="0" r="1270" b="0"/>
            <wp:wrapSquare wrapText="bothSides"/>
            <wp:docPr id="8" name="Picture 8" descr="http://t1.gstatic.com/images?q=tbn:ANd9GcR65mjJ-YlhTG_FXXWMMFaLe3egcjeXmE6ksq3W21iY69ESJM4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1.gstatic.com/images?q=tbn:ANd9GcR65mjJ-YlhTG_FXXWMMFaLe3egcjeXmE6ksq3W21iY69ESJM4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3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653" w:rsidRPr="001523ED" w:rsidRDefault="00475EFA" w:rsidP="00144D46">
      <w:pPr>
        <w:spacing w:before="0" w:after="0" w:line="240" w:lineRule="auto"/>
        <w:rPr>
          <w:rFonts w:cs="Arial"/>
          <w:color w:val="auto"/>
          <w:spacing w:val="-3"/>
          <w:sz w:val="28"/>
          <w:szCs w:val="28"/>
          <w:highlight w:val="yellow"/>
        </w:rPr>
      </w:pPr>
      <w:r w:rsidRPr="001523ED">
        <w:rPr>
          <w:noProof/>
          <w:color w:val="auto"/>
          <w:highlight w:val="yellow"/>
          <w:lang w:eastAsia="en-GB"/>
        </w:rPr>
        <w:drawing>
          <wp:anchor distT="0" distB="0" distL="114300" distR="114300" simplePos="0" relativeHeight="251665408" behindDoc="0" locked="0" layoutInCell="1" allowOverlap="1" wp14:anchorId="439682E1" wp14:editId="0027BB19">
            <wp:simplePos x="0" y="0"/>
            <wp:positionH relativeFrom="rightMargin">
              <wp:posOffset>-165127</wp:posOffset>
            </wp:positionH>
            <wp:positionV relativeFrom="paragraph">
              <wp:posOffset>427126</wp:posOffset>
            </wp:positionV>
            <wp:extent cx="652780" cy="411480"/>
            <wp:effectExtent l="0" t="0" r="0" b="7620"/>
            <wp:wrapSquare wrapText="bothSides"/>
            <wp:docPr id="7" name="Picture 7" descr="http://www.german-flag.org/rippled-german-flag-72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rman-flag.org/rippled-german-flag-72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7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D46" w:rsidRPr="001523ED">
        <w:rPr>
          <w:rFonts w:cs="Arial"/>
          <w:color w:val="auto"/>
          <w:sz w:val="28"/>
          <w:szCs w:val="28"/>
          <w:highlight w:val="yellow"/>
        </w:rPr>
        <w:t xml:space="preserve">Two suppliers have been identified, British Oil Machinery who have quoted £315,000,000 and </w:t>
      </w:r>
      <w:proofErr w:type="spellStart"/>
      <w:r w:rsidR="00144D46" w:rsidRPr="001523ED">
        <w:rPr>
          <w:rFonts w:cs="Arial"/>
          <w:color w:val="auto"/>
          <w:sz w:val="28"/>
          <w:szCs w:val="28"/>
          <w:highlight w:val="yellow"/>
        </w:rPr>
        <w:t>Munchen</w:t>
      </w:r>
      <w:proofErr w:type="spellEnd"/>
      <w:r w:rsidR="00144D46" w:rsidRPr="001523ED">
        <w:rPr>
          <w:rFonts w:cs="Arial"/>
          <w:color w:val="auto"/>
          <w:sz w:val="28"/>
          <w:szCs w:val="28"/>
          <w:highlight w:val="yellow"/>
        </w:rPr>
        <w:t xml:space="preserve"> Machinery Germany who have quoted </w:t>
      </w:r>
      <w:r w:rsidR="00144D46" w:rsidRPr="001523ED">
        <w:rPr>
          <w:rFonts w:cs="Arial"/>
          <w:color w:val="auto"/>
          <w:spacing w:val="-3"/>
          <w:sz w:val="28"/>
          <w:szCs w:val="28"/>
          <w:highlight w:val="yellow"/>
        </w:rPr>
        <w:t xml:space="preserve">of €350,000,000. </w:t>
      </w:r>
    </w:p>
    <w:p w:rsidR="00393D91" w:rsidRPr="001523ED" w:rsidRDefault="00393D91" w:rsidP="00144D46">
      <w:pPr>
        <w:spacing w:before="0" w:after="0" w:line="240" w:lineRule="auto"/>
        <w:rPr>
          <w:rFonts w:cs="Arial"/>
          <w:color w:val="auto"/>
          <w:spacing w:val="-3"/>
          <w:sz w:val="28"/>
          <w:szCs w:val="28"/>
          <w:highlight w:val="yellow"/>
        </w:rPr>
      </w:pPr>
    </w:p>
    <w:p w:rsidR="00144D46" w:rsidRPr="001523ED" w:rsidRDefault="00144D46" w:rsidP="00144D46">
      <w:pPr>
        <w:spacing w:before="0" w:after="0" w:line="240" w:lineRule="auto"/>
        <w:rPr>
          <w:rFonts w:cs="Arial"/>
          <w:color w:val="auto"/>
          <w:spacing w:val="-3"/>
          <w:sz w:val="28"/>
          <w:szCs w:val="28"/>
        </w:rPr>
      </w:pPr>
      <w:r w:rsidRPr="001523ED">
        <w:rPr>
          <w:rFonts w:cs="Arial"/>
          <w:color w:val="auto"/>
          <w:spacing w:val="-3"/>
          <w:sz w:val="28"/>
          <w:szCs w:val="28"/>
          <w:highlight w:val="yellow"/>
        </w:rPr>
        <w:t>Details of the contract have yet to be agreed but UK Oil will clearly need to reduce the risks associated with the tender and performance of the contract, particularly as the contractor may require an advanced payment of 10%.</w:t>
      </w:r>
    </w:p>
    <w:p w:rsidR="00144D46" w:rsidRDefault="00144D46" w:rsidP="00144D46">
      <w:pPr>
        <w:spacing w:before="0" w:after="0" w:line="240" w:lineRule="auto"/>
        <w:rPr>
          <w:rFonts w:cs="Arial"/>
          <w:b/>
          <w:sz w:val="28"/>
          <w:szCs w:val="28"/>
        </w:rPr>
      </w:pPr>
      <w:r>
        <w:rPr>
          <w:rFonts w:cs="Arial"/>
          <w:b/>
          <w:sz w:val="28"/>
          <w:szCs w:val="28"/>
        </w:rPr>
        <w:br w:type="page"/>
      </w:r>
      <w:r>
        <w:rPr>
          <w:rFonts w:cs="Arial"/>
          <w:b/>
          <w:sz w:val="28"/>
          <w:szCs w:val="28"/>
        </w:rPr>
        <w:lastRenderedPageBreak/>
        <w:t xml:space="preserve">Activity </w:t>
      </w:r>
      <w:r w:rsidR="00FE1ACF">
        <w:rPr>
          <w:rFonts w:cs="Arial"/>
          <w:b/>
          <w:sz w:val="28"/>
          <w:szCs w:val="28"/>
        </w:rPr>
        <w:t>I</w:t>
      </w:r>
      <w:r>
        <w:rPr>
          <w:rFonts w:cs="Arial"/>
          <w:b/>
          <w:sz w:val="28"/>
          <w:szCs w:val="28"/>
        </w:rPr>
        <w:t xml:space="preserve">: </w:t>
      </w:r>
      <w:r w:rsidRPr="00CE3ADF">
        <w:rPr>
          <w:rFonts w:cs="Arial"/>
          <w:b/>
          <w:sz w:val="28"/>
          <w:szCs w:val="28"/>
        </w:rPr>
        <w:t xml:space="preserve">Material </w:t>
      </w:r>
    </w:p>
    <w:p w:rsidR="00144D46" w:rsidRDefault="00144D46" w:rsidP="00144D46">
      <w:pPr>
        <w:spacing w:before="0" w:after="0" w:line="240" w:lineRule="auto"/>
        <w:rPr>
          <w:rFonts w:cs="Arial"/>
          <w:sz w:val="28"/>
          <w:szCs w:val="28"/>
        </w:rPr>
      </w:pPr>
    </w:p>
    <w:p w:rsidR="00475EFA" w:rsidRDefault="00475EFA" w:rsidP="00475EFA">
      <w:pPr>
        <w:spacing w:before="0" w:after="0" w:line="240" w:lineRule="auto"/>
        <w:rPr>
          <w:rFonts w:cs="Arial"/>
          <w:sz w:val="28"/>
          <w:szCs w:val="28"/>
        </w:rPr>
      </w:pPr>
      <w:r>
        <w:rPr>
          <w:rFonts w:cs="Arial"/>
          <w:sz w:val="28"/>
          <w:szCs w:val="28"/>
        </w:rPr>
        <w:t>In order to operate the site, emulsifiers to aid the separation of oil and water and corrosion inhibitors to protect the pipelines would be required. In total 100,000 tons of material would be required each year of the project</w:t>
      </w:r>
    </w:p>
    <w:p w:rsidR="00475EFA" w:rsidRDefault="00475EFA" w:rsidP="00475EFA">
      <w:pPr>
        <w:spacing w:before="0" w:after="0" w:line="240" w:lineRule="auto"/>
        <w:rPr>
          <w:rFonts w:cs="Arial"/>
          <w:sz w:val="28"/>
          <w:szCs w:val="28"/>
        </w:rPr>
      </w:pPr>
    </w:p>
    <w:p w:rsidR="00144D46" w:rsidRDefault="00144D46" w:rsidP="00144D46">
      <w:pPr>
        <w:spacing w:before="0" w:after="0" w:line="240" w:lineRule="auto"/>
        <w:rPr>
          <w:rFonts w:cs="Arial"/>
          <w:sz w:val="28"/>
          <w:szCs w:val="28"/>
        </w:rPr>
      </w:pPr>
      <w:r>
        <w:rPr>
          <w:rFonts w:cs="Arial"/>
          <w:sz w:val="28"/>
          <w:szCs w:val="28"/>
        </w:rPr>
        <w:t>Three quotations have been received from potential suppliers</w:t>
      </w:r>
      <w:r w:rsidR="00475EFA">
        <w:rPr>
          <w:rFonts w:cs="Arial"/>
          <w:sz w:val="28"/>
          <w:szCs w:val="28"/>
        </w:rPr>
        <w:t xml:space="preserve"> </w:t>
      </w:r>
      <w:r w:rsidR="00FF4323">
        <w:rPr>
          <w:rFonts w:cs="Arial"/>
          <w:sz w:val="28"/>
          <w:szCs w:val="28"/>
        </w:rPr>
        <w:t xml:space="preserve">and </w:t>
      </w:r>
      <w:r w:rsidR="00475EFA">
        <w:rPr>
          <w:rFonts w:cs="Arial"/>
          <w:sz w:val="28"/>
          <w:szCs w:val="28"/>
        </w:rPr>
        <w:t xml:space="preserve">prices </w:t>
      </w:r>
      <w:r w:rsidR="00FF4323">
        <w:rPr>
          <w:rFonts w:cs="Arial"/>
          <w:sz w:val="28"/>
          <w:szCs w:val="28"/>
        </w:rPr>
        <w:t xml:space="preserve">are expected to </w:t>
      </w:r>
      <w:r w:rsidR="00475EFA">
        <w:rPr>
          <w:rFonts w:cs="Arial"/>
          <w:sz w:val="28"/>
          <w:szCs w:val="28"/>
        </w:rPr>
        <w:t>increas</w:t>
      </w:r>
      <w:r w:rsidR="00FF4323">
        <w:rPr>
          <w:rFonts w:cs="Arial"/>
          <w:sz w:val="28"/>
          <w:szCs w:val="28"/>
        </w:rPr>
        <w:t>e</w:t>
      </w:r>
      <w:r w:rsidR="00475EFA">
        <w:rPr>
          <w:rFonts w:cs="Arial"/>
          <w:sz w:val="28"/>
          <w:szCs w:val="28"/>
        </w:rPr>
        <w:t xml:space="preserve"> in line with the national inflation rate, throughout the life of the project</w:t>
      </w:r>
      <w:r>
        <w:rPr>
          <w:rFonts w:cs="Arial"/>
          <w:sz w:val="28"/>
          <w:szCs w:val="28"/>
        </w:rPr>
        <w:t xml:space="preserve">: </w:t>
      </w:r>
    </w:p>
    <w:p w:rsidR="00144D46" w:rsidRDefault="00144D46" w:rsidP="00144D46">
      <w:pPr>
        <w:spacing w:before="0" w:after="0" w:line="240" w:lineRule="auto"/>
        <w:rPr>
          <w:rFonts w:cs="Arial"/>
          <w:sz w:val="28"/>
          <w:szCs w:val="28"/>
        </w:rPr>
      </w:pPr>
    </w:p>
    <w:p w:rsidR="00144D46" w:rsidRPr="001523ED" w:rsidRDefault="00144D46" w:rsidP="00144D46">
      <w:pPr>
        <w:spacing w:before="0" w:after="0" w:line="240" w:lineRule="auto"/>
        <w:rPr>
          <w:rFonts w:cs="Arial"/>
          <w:b/>
          <w:spacing w:val="-3"/>
          <w:sz w:val="28"/>
          <w:szCs w:val="28"/>
        </w:rPr>
      </w:pPr>
      <w:r w:rsidRPr="001523ED">
        <w:rPr>
          <w:rFonts w:cs="Arial"/>
          <w:b/>
          <w:spacing w:val="-3"/>
          <w:sz w:val="28"/>
          <w:szCs w:val="28"/>
        </w:rPr>
        <w:t>Supplier</w:t>
      </w:r>
      <w:r w:rsidRPr="001523ED">
        <w:rPr>
          <w:rFonts w:cs="Arial"/>
          <w:b/>
          <w:spacing w:val="-3"/>
          <w:sz w:val="28"/>
          <w:szCs w:val="28"/>
        </w:rPr>
        <w:tab/>
        <w:t>Price</w:t>
      </w:r>
      <w:r w:rsidRPr="001523ED">
        <w:rPr>
          <w:rFonts w:cs="Arial"/>
          <w:b/>
          <w:spacing w:val="-3"/>
          <w:sz w:val="28"/>
          <w:szCs w:val="28"/>
        </w:rPr>
        <w:tab/>
        <w:t>(ton)</w:t>
      </w:r>
      <w:r w:rsidRPr="001523ED">
        <w:rPr>
          <w:rFonts w:cs="Arial"/>
          <w:b/>
          <w:spacing w:val="-3"/>
          <w:sz w:val="28"/>
          <w:szCs w:val="28"/>
        </w:rPr>
        <w:tab/>
        <w:t>Payment Terms</w:t>
      </w:r>
    </w:p>
    <w:p w:rsidR="00144D46" w:rsidRPr="001523ED" w:rsidRDefault="00144D46" w:rsidP="00144D46">
      <w:pPr>
        <w:spacing w:before="0" w:after="0" w:line="240" w:lineRule="auto"/>
        <w:rPr>
          <w:rFonts w:cs="Arial"/>
          <w:spacing w:val="-3"/>
          <w:sz w:val="28"/>
          <w:szCs w:val="28"/>
        </w:rPr>
      </w:pPr>
    </w:p>
    <w:p w:rsidR="00144D46" w:rsidRPr="001523ED" w:rsidRDefault="00144D46" w:rsidP="00144D46">
      <w:pPr>
        <w:spacing w:before="0" w:after="0" w:line="240" w:lineRule="auto"/>
        <w:rPr>
          <w:rFonts w:cs="Arial"/>
          <w:sz w:val="28"/>
          <w:szCs w:val="28"/>
        </w:rPr>
      </w:pPr>
      <w:r w:rsidRPr="001523ED">
        <w:rPr>
          <w:rFonts w:cs="Arial"/>
          <w:sz w:val="28"/>
          <w:szCs w:val="28"/>
        </w:rPr>
        <w:t>Russia</w:t>
      </w:r>
      <w:r w:rsidRPr="001523ED">
        <w:rPr>
          <w:rFonts w:cs="Arial"/>
          <w:sz w:val="28"/>
          <w:szCs w:val="28"/>
        </w:rPr>
        <w:tab/>
        <w:t>Rub 2</w:t>
      </w:r>
      <w:r w:rsidR="00CB52D4" w:rsidRPr="001523ED">
        <w:rPr>
          <w:rFonts w:cs="Arial"/>
          <w:sz w:val="28"/>
          <w:szCs w:val="28"/>
        </w:rPr>
        <w:t>9</w:t>
      </w:r>
      <w:r w:rsidRPr="001523ED">
        <w:rPr>
          <w:rFonts w:cs="Arial"/>
          <w:sz w:val="28"/>
          <w:szCs w:val="28"/>
        </w:rPr>
        <w:t xml:space="preserve">000 CFR </w:t>
      </w:r>
      <w:proofErr w:type="spellStart"/>
      <w:r w:rsidRPr="001523ED">
        <w:rPr>
          <w:rFonts w:cs="Arial"/>
          <w:sz w:val="28"/>
          <w:szCs w:val="28"/>
        </w:rPr>
        <w:t>Ust</w:t>
      </w:r>
      <w:proofErr w:type="spellEnd"/>
      <w:r w:rsidRPr="001523ED">
        <w:rPr>
          <w:rFonts w:cs="Arial"/>
          <w:sz w:val="28"/>
          <w:szCs w:val="28"/>
        </w:rPr>
        <w:t xml:space="preserve"> </w:t>
      </w:r>
      <w:proofErr w:type="spellStart"/>
      <w:r w:rsidRPr="001523ED">
        <w:rPr>
          <w:rFonts w:cs="Arial"/>
          <w:sz w:val="28"/>
          <w:szCs w:val="28"/>
        </w:rPr>
        <w:t>Luga</w:t>
      </w:r>
      <w:proofErr w:type="spellEnd"/>
      <w:r w:rsidRPr="001523ED">
        <w:rPr>
          <w:rFonts w:cs="Arial"/>
          <w:sz w:val="28"/>
          <w:szCs w:val="28"/>
        </w:rPr>
        <w:tab/>
      </w:r>
    </w:p>
    <w:p w:rsidR="000D3A0F" w:rsidRPr="001523ED" w:rsidRDefault="00144D46" w:rsidP="00144D46">
      <w:pPr>
        <w:spacing w:before="0" w:after="0" w:line="240" w:lineRule="auto"/>
        <w:rPr>
          <w:rFonts w:cs="Arial"/>
          <w:sz w:val="28"/>
          <w:szCs w:val="28"/>
        </w:rPr>
      </w:pPr>
      <w:r w:rsidRPr="001523ED">
        <w:rPr>
          <w:noProof/>
          <w:lang w:eastAsia="en-GB"/>
        </w:rPr>
        <w:drawing>
          <wp:anchor distT="0" distB="0" distL="114300" distR="114300" simplePos="0" relativeHeight="251663360" behindDoc="0" locked="0" layoutInCell="1" allowOverlap="1" wp14:anchorId="070DFC29" wp14:editId="3E8F669E">
            <wp:simplePos x="0" y="0"/>
            <wp:positionH relativeFrom="column">
              <wp:posOffset>-26035</wp:posOffset>
            </wp:positionH>
            <wp:positionV relativeFrom="paragraph">
              <wp:posOffset>28575</wp:posOffset>
            </wp:positionV>
            <wp:extent cx="668020" cy="534035"/>
            <wp:effectExtent l="0" t="0" r="0" b="0"/>
            <wp:wrapSquare wrapText="bothSides"/>
            <wp:docPr id="6" name="Picture 6" descr="http://trenchreynolds.com/wp-content/uploads/2014/02/russia_fla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enchreynolds.com/wp-content/uploads/2014/02/russia_flag.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02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3ED">
        <w:rPr>
          <w:rFonts w:cs="Arial"/>
          <w:sz w:val="28"/>
          <w:szCs w:val="28"/>
        </w:rPr>
        <w:tab/>
      </w:r>
      <w:r w:rsidRPr="001523ED">
        <w:rPr>
          <w:rFonts w:cs="Arial"/>
          <w:sz w:val="28"/>
          <w:szCs w:val="28"/>
        </w:rPr>
        <w:tab/>
        <w:t xml:space="preserve">   Open Account - settlement 2 months after </w:t>
      </w:r>
    </w:p>
    <w:p w:rsidR="00144D46" w:rsidRPr="001523ED" w:rsidRDefault="000D3A0F" w:rsidP="00144D46">
      <w:pPr>
        <w:spacing w:before="0" w:after="0" w:line="240" w:lineRule="auto"/>
        <w:rPr>
          <w:rFonts w:cs="Arial"/>
          <w:sz w:val="28"/>
          <w:szCs w:val="28"/>
        </w:rPr>
      </w:pPr>
      <w:r w:rsidRPr="001523ED">
        <w:rPr>
          <w:rFonts w:cs="Arial"/>
          <w:sz w:val="28"/>
          <w:szCs w:val="28"/>
        </w:rPr>
        <w:tab/>
      </w:r>
      <w:r w:rsidRPr="001523ED">
        <w:rPr>
          <w:rFonts w:cs="Arial"/>
          <w:sz w:val="28"/>
          <w:szCs w:val="28"/>
        </w:rPr>
        <w:tab/>
      </w:r>
      <w:r w:rsidR="001523ED" w:rsidRPr="001523ED">
        <w:rPr>
          <w:rFonts w:cs="Arial"/>
          <w:sz w:val="28"/>
          <w:szCs w:val="28"/>
        </w:rPr>
        <w:t xml:space="preserve">   </w:t>
      </w:r>
      <w:proofErr w:type="gramStart"/>
      <w:r w:rsidR="00144D46" w:rsidRPr="001523ED">
        <w:rPr>
          <w:rFonts w:cs="Arial"/>
          <w:sz w:val="28"/>
          <w:szCs w:val="28"/>
        </w:rPr>
        <w:t>shipment</w:t>
      </w:r>
      <w:proofErr w:type="gramEnd"/>
    </w:p>
    <w:p w:rsidR="00144D46" w:rsidRPr="001523ED" w:rsidRDefault="00144D46" w:rsidP="00144D46">
      <w:pPr>
        <w:spacing w:before="0" w:after="0" w:line="240" w:lineRule="auto"/>
        <w:rPr>
          <w:rFonts w:cs="Arial"/>
          <w:spacing w:val="-3"/>
          <w:sz w:val="28"/>
          <w:szCs w:val="28"/>
        </w:rPr>
      </w:pPr>
    </w:p>
    <w:p w:rsidR="00144D46" w:rsidRPr="001523ED" w:rsidRDefault="00144D46" w:rsidP="00144D46">
      <w:pPr>
        <w:spacing w:before="0" w:after="0" w:line="240" w:lineRule="auto"/>
        <w:rPr>
          <w:rFonts w:cs="Arial"/>
          <w:spacing w:val="-3"/>
          <w:sz w:val="28"/>
          <w:szCs w:val="28"/>
        </w:rPr>
      </w:pPr>
    </w:p>
    <w:p w:rsidR="00144D46" w:rsidRPr="001523ED" w:rsidRDefault="00144D46" w:rsidP="00144D46">
      <w:pPr>
        <w:spacing w:before="0" w:after="0" w:line="240" w:lineRule="auto"/>
        <w:rPr>
          <w:rFonts w:cs="Arial"/>
          <w:spacing w:val="-3"/>
          <w:sz w:val="28"/>
          <w:szCs w:val="28"/>
        </w:rPr>
      </w:pPr>
      <w:r w:rsidRPr="001523ED">
        <w:rPr>
          <w:noProof/>
          <w:lang w:eastAsia="en-GB"/>
        </w:rPr>
        <w:drawing>
          <wp:anchor distT="0" distB="0" distL="114300" distR="114300" simplePos="0" relativeHeight="251662336" behindDoc="0" locked="0" layoutInCell="1" allowOverlap="1" wp14:anchorId="1E609E4E" wp14:editId="7BA5E72E">
            <wp:simplePos x="0" y="0"/>
            <wp:positionH relativeFrom="column">
              <wp:posOffset>-5715</wp:posOffset>
            </wp:positionH>
            <wp:positionV relativeFrom="paragraph">
              <wp:posOffset>224790</wp:posOffset>
            </wp:positionV>
            <wp:extent cx="681990" cy="450850"/>
            <wp:effectExtent l="0" t="0" r="3810" b="6350"/>
            <wp:wrapSquare wrapText="bothSides"/>
            <wp:docPr id="5" name="Picture 5" descr="http://t3.gstatic.com/images?q=tbn:ANd9GcRIIOgNfNBqRvGOc1D6RvYN_wUmLCHsbGpqBB4_yEbVhm3NVhQV">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IIOgNfNBqRvGOc1D6RvYN_wUmLCHsbGpqBB4_yEbVhm3NVhQV">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99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3ED">
        <w:rPr>
          <w:rFonts w:cs="Arial"/>
          <w:spacing w:val="-3"/>
          <w:sz w:val="28"/>
          <w:szCs w:val="28"/>
        </w:rPr>
        <w:t>U.S.A</w:t>
      </w:r>
      <w:r w:rsidRPr="001523ED">
        <w:rPr>
          <w:rFonts w:cs="Arial"/>
          <w:spacing w:val="-3"/>
          <w:sz w:val="28"/>
          <w:szCs w:val="28"/>
        </w:rPr>
        <w:tab/>
      </w:r>
      <w:r w:rsidRPr="001523ED">
        <w:rPr>
          <w:rFonts w:cs="Arial"/>
          <w:spacing w:val="-3"/>
          <w:sz w:val="28"/>
          <w:szCs w:val="28"/>
        </w:rPr>
        <w:tab/>
        <w:t>US$ 425</w:t>
      </w:r>
      <w:r w:rsidRPr="001523ED">
        <w:rPr>
          <w:rFonts w:cs="Arial"/>
          <w:spacing w:val="-3"/>
          <w:sz w:val="28"/>
          <w:szCs w:val="28"/>
        </w:rPr>
        <w:tab/>
        <w:t>CFR Dover</w:t>
      </w:r>
      <w:r w:rsidRPr="001523ED">
        <w:rPr>
          <w:rFonts w:cs="Arial"/>
          <w:spacing w:val="-3"/>
          <w:sz w:val="28"/>
          <w:szCs w:val="28"/>
        </w:rPr>
        <w:tab/>
      </w:r>
    </w:p>
    <w:p w:rsidR="000D3A0F" w:rsidRPr="001523ED" w:rsidRDefault="00144D46" w:rsidP="000D3A0F">
      <w:pPr>
        <w:spacing w:before="0" w:after="0" w:line="240" w:lineRule="auto"/>
        <w:ind w:left="1440" w:firstLine="1440"/>
        <w:rPr>
          <w:rFonts w:cs="Arial"/>
          <w:spacing w:val="-3"/>
          <w:sz w:val="28"/>
          <w:szCs w:val="28"/>
        </w:rPr>
      </w:pPr>
      <w:r w:rsidRPr="001523ED">
        <w:rPr>
          <w:rFonts w:cs="Arial"/>
          <w:spacing w:val="-3"/>
          <w:sz w:val="28"/>
          <w:szCs w:val="28"/>
        </w:rPr>
        <w:t xml:space="preserve">D/A – </w:t>
      </w:r>
      <w:proofErr w:type="gramStart"/>
      <w:r w:rsidRPr="001523ED">
        <w:rPr>
          <w:rFonts w:cs="Arial"/>
          <w:spacing w:val="-3"/>
          <w:sz w:val="28"/>
          <w:szCs w:val="28"/>
        </w:rPr>
        <w:t>Bill of Exchange</w:t>
      </w:r>
      <w:proofErr w:type="gramEnd"/>
      <w:r w:rsidRPr="001523ED">
        <w:rPr>
          <w:rFonts w:cs="Arial"/>
          <w:spacing w:val="-3"/>
          <w:sz w:val="28"/>
          <w:szCs w:val="28"/>
        </w:rPr>
        <w:t xml:space="preserve"> payable 1 month after </w:t>
      </w:r>
    </w:p>
    <w:p w:rsidR="00144D46" w:rsidRPr="001523ED" w:rsidRDefault="00144D46" w:rsidP="000D3A0F">
      <w:pPr>
        <w:spacing w:before="0" w:after="0" w:line="240" w:lineRule="auto"/>
        <w:ind w:left="1440" w:firstLine="1440"/>
        <w:rPr>
          <w:rFonts w:cs="Arial"/>
          <w:spacing w:val="-3"/>
          <w:sz w:val="28"/>
          <w:szCs w:val="28"/>
        </w:rPr>
      </w:pPr>
      <w:proofErr w:type="gramStart"/>
      <w:r w:rsidRPr="001523ED">
        <w:rPr>
          <w:rFonts w:cs="Arial"/>
          <w:spacing w:val="-3"/>
          <w:sz w:val="28"/>
          <w:szCs w:val="28"/>
        </w:rPr>
        <w:t>shipment</w:t>
      </w:r>
      <w:proofErr w:type="gramEnd"/>
    </w:p>
    <w:p w:rsidR="00144D46" w:rsidRPr="001523ED" w:rsidRDefault="00144D46" w:rsidP="00144D46">
      <w:pPr>
        <w:spacing w:before="0" w:after="0" w:line="240" w:lineRule="auto"/>
        <w:ind w:left="2880"/>
        <w:rPr>
          <w:rFonts w:cs="Arial"/>
          <w:spacing w:val="-3"/>
          <w:sz w:val="28"/>
          <w:szCs w:val="28"/>
        </w:rPr>
      </w:pPr>
      <w:r w:rsidRPr="001523ED">
        <w:rPr>
          <w:rFonts w:cs="Arial"/>
          <w:spacing w:val="-3"/>
          <w:sz w:val="28"/>
          <w:szCs w:val="28"/>
        </w:rPr>
        <w:t>Collection charges of 0.25% are payable by the buyer.</w:t>
      </w:r>
    </w:p>
    <w:p w:rsidR="00144D46" w:rsidRPr="001523ED" w:rsidRDefault="00144D46" w:rsidP="00144D46">
      <w:pPr>
        <w:spacing w:before="0" w:after="0" w:line="240" w:lineRule="auto"/>
        <w:rPr>
          <w:rFonts w:cs="Arial"/>
          <w:spacing w:val="-3"/>
          <w:sz w:val="28"/>
          <w:szCs w:val="28"/>
        </w:rPr>
      </w:pPr>
    </w:p>
    <w:p w:rsidR="00144D46" w:rsidRPr="001523ED" w:rsidRDefault="00144D46" w:rsidP="00144D46">
      <w:pPr>
        <w:spacing w:before="0" w:after="0" w:line="240" w:lineRule="auto"/>
        <w:rPr>
          <w:rFonts w:cs="Arial"/>
          <w:spacing w:val="-3"/>
          <w:sz w:val="28"/>
          <w:szCs w:val="28"/>
        </w:rPr>
      </w:pPr>
      <w:r w:rsidRPr="001523ED">
        <w:rPr>
          <w:rFonts w:cs="Arial"/>
          <w:spacing w:val="-3"/>
          <w:sz w:val="28"/>
          <w:szCs w:val="28"/>
        </w:rPr>
        <w:t xml:space="preserve">Netherlands € </w:t>
      </w:r>
      <w:r w:rsidR="00CB52D4" w:rsidRPr="001523ED">
        <w:rPr>
          <w:rFonts w:cs="Arial"/>
          <w:spacing w:val="-3"/>
          <w:sz w:val="28"/>
          <w:szCs w:val="28"/>
        </w:rPr>
        <w:t>370</w:t>
      </w:r>
      <w:r w:rsidRPr="001523ED">
        <w:rPr>
          <w:rFonts w:cs="Arial"/>
          <w:spacing w:val="-3"/>
          <w:sz w:val="28"/>
          <w:szCs w:val="28"/>
        </w:rPr>
        <w:tab/>
        <w:t>CIF Dover</w:t>
      </w:r>
    </w:p>
    <w:p w:rsidR="00144D46" w:rsidRPr="001523ED" w:rsidRDefault="00144D46" w:rsidP="00144D46">
      <w:pPr>
        <w:spacing w:before="0" w:after="0" w:line="240" w:lineRule="auto"/>
        <w:ind w:left="2880"/>
        <w:rPr>
          <w:rFonts w:cs="Arial"/>
          <w:spacing w:val="-3"/>
          <w:sz w:val="28"/>
          <w:szCs w:val="28"/>
        </w:rPr>
      </w:pPr>
      <w:r w:rsidRPr="001523ED">
        <w:rPr>
          <w:noProof/>
          <w:lang w:eastAsia="en-GB"/>
        </w:rPr>
        <w:drawing>
          <wp:anchor distT="0" distB="0" distL="114300" distR="114300" simplePos="0" relativeHeight="251661312" behindDoc="0" locked="0" layoutInCell="1" allowOverlap="1" wp14:anchorId="26A2CF8A" wp14:editId="4F00B67A">
            <wp:simplePos x="0" y="0"/>
            <wp:positionH relativeFrom="column">
              <wp:posOffset>34290</wp:posOffset>
            </wp:positionH>
            <wp:positionV relativeFrom="paragraph">
              <wp:posOffset>40005</wp:posOffset>
            </wp:positionV>
            <wp:extent cx="652780" cy="488950"/>
            <wp:effectExtent l="0" t="0" r="0" b="6350"/>
            <wp:wrapSquare wrapText="bothSides"/>
            <wp:docPr id="3" name="Picture 3" descr="http://fc09.deviantart.net/fs70/i/2011/070/2/8/the_netherlands_flag_by_adydesign-d3be2c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c09.deviantart.net/fs70/i/2011/070/2/8/the_netherlands_flag_by_adydesign-d3be2c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780" cy="488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523ED">
        <w:rPr>
          <w:rFonts w:cs="Arial"/>
          <w:spacing w:val="-3"/>
          <w:sz w:val="28"/>
          <w:szCs w:val="28"/>
        </w:rPr>
        <w:t>Confirmed Irrevocable Documentary Credit – payment 3 months after shipment.</w:t>
      </w:r>
      <w:proofErr w:type="gramEnd"/>
      <w:r w:rsidRPr="001523ED">
        <w:rPr>
          <w:rFonts w:cs="Arial"/>
          <w:spacing w:val="-3"/>
          <w:sz w:val="28"/>
          <w:szCs w:val="28"/>
        </w:rPr>
        <w:t xml:space="preserve"> </w:t>
      </w:r>
    </w:p>
    <w:p w:rsidR="000D3A0F" w:rsidRPr="001523ED" w:rsidRDefault="00144D46" w:rsidP="00144D46">
      <w:pPr>
        <w:spacing w:before="0" w:after="0" w:line="240" w:lineRule="auto"/>
        <w:ind w:left="1440" w:firstLine="1440"/>
        <w:rPr>
          <w:rFonts w:cs="Arial"/>
          <w:spacing w:val="-3"/>
          <w:sz w:val="28"/>
          <w:szCs w:val="28"/>
        </w:rPr>
      </w:pPr>
      <w:r w:rsidRPr="001523ED">
        <w:rPr>
          <w:rFonts w:cs="Arial"/>
          <w:spacing w:val="-3"/>
          <w:sz w:val="28"/>
          <w:szCs w:val="28"/>
        </w:rPr>
        <w:t xml:space="preserve">Documentary credit charges of 0.75% are payable </w:t>
      </w:r>
    </w:p>
    <w:p w:rsidR="00144D46" w:rsidRPr="00E42238" w:rsidRDefault="00144D46" w:rsidP="00144D46">
      <w:pPr>
        <w:spacing w:before="0" w:after="0" w:line="240" w:lineRule="auto"/>
        <w:ind w:left="1440" w:firstLine="1440"/>
        <w:rPr>
          <w:rFonts w:cs="Arial"/>
          <w:spacing w:val="-3"/>
          <w:sz w:val="28"/>
          <w:szCs w:val="28"/>
        </w:rPr>
      </w:pPr>
      <w:proofErr w:type="gramStart"/>
      <w:r w:rsidRPr="001523ED">
        <w:rPr>
          <w:rFonts w:cs="Arial"/>
          <w:spacing w:val="-3"/>
          <w:sz w:val="28"/>
          <w:szCs w:val="28"/>
        </w:rPr>
        <w:t>by</w:t>
      </w:r>
      <w:proofErr w:type="gramEnd"/>
      <w:r w:rsidRPr="001523ED">
        <w:rPr>
          <w:rFonts w:cs="Arial"/>
          <w:spacing w:val="-3"/>
          <w:sz w:val="28"/>
          <w:szCs w:val="28"/>
        </w:rPr>
        <w:t xml:space="preserve"> the buyer.</w:t>
      </w:r>
    </w:p>
    <w:p w:rsidR="00144D46" w:rsidRDefault="00144D46" w:rsidP="00144D46">
      <w:pPr>
        <w:spacing w:before="0" w:after="0" w:line="240" w:lineRule="auto"/>
        <w:rPr>
          <w:rFonts w:cs="Arial"/>
          <w:sz w:val="28"/>
          <w:szCs w:val="28"/>
        </w:rPr>
      </w:pPr>
    </w:p>
    <w:p w:rsidR="00144D46" w:rsidRDefault="00144D46" w:rsidP="00144D46">
      <w:pPr>
        <w:spacing w:before="0" w:after="0" w:line="240" w:lineRule="auto"/>
        <w:rPr>
          <w:rFonts w:cs="Arial"/>
          <w:sz w:val="28"/>
          <w:szCs w:val="28"/>
        </w:rPr>
      </w:pPr>
    </w:p>
    <w:p w:rsidR="00475EFA" w:rsidRDefault="00475EFA">
      <w:pPr>
        <w:spacing w:before="0" w:after="160" w:line="259" w:lineRule="auto"/>
        <w:rPr>
          <w:rFonts w:cs="Arial"/>
          <w:b/>
          <w:sz w:val="28"/>
          <w:szCs w:val="28"/>
        </w:rPr>
      </w:pPr>
      <w:r>
        <w:rPr>
          <w:rFonts w:cs="Arial"/>
          <w:b/>
          <w:sz w:val="28"/>
          <w:szCs w:val="28"/>
        </w:rPr>
        <w:br w:type="page"/>
      </w:r>
    </w:p>
    <w:p w:rsidR="00144D46" w:rsidRDefault="00144D46" w:rsidP="00144D46">
      <w:pPr>
        <w:spacing w:before="0" w:after="0" w:line="240" w:lineRule="auto"/>
        <w:rPr>
          <w:rFonts w:cs="Arial"/>
          <w:b/>
          <w:sz w:val="28"/>
          <w:szCs w:val="28"/>
        </w:rPr>
      </w:pPr>
      <w:r w:rsidRPr="00614C1F">
        <w:rPr>
          <w:rFonts w:cs="Arial"/>
          <w:b/>
          <w:sz w:val="28"/>
          <w:szCs w:val="28"/>
        </w:rPr>
        <w:lastRenderedPageBreak/>
        <w:t xml:space="preserve">Activity </w:t>
      </w:r>
      <w:r w:rsidR="00FE1ACF">
        <w:rPr>
          <w:rFonts w:cs="Arial"/>
          <w:b/>
          <w:sz w:val="28"/>
          <w:szCs w:val="28"/>
        </w:rPr>
        <w:t>J</w:t>
      </w:r>
      <w:r w:rsidRPr="00614C1F">
        <w:rPr>
          <w:rFonts w:cs="Arial"/>
          <w:b/>
          <w:sz w:val="28"/>
          <w:szCs w:val="28"/>
        </w:rPr>
        <w:t xml:space="preserve">: </w:t>
      </w:r>
      <w:r w:rsidR="00FE1ACF">
        <w:rPr>
          <w:rFonts w:cs="Arial"/>
          <w:b/>
          <w:sz w:val="28"/>
          <w:szCs w:val="28"/>
        </w:rPr>
        <w:t xml:space="preserve">Drilling &amp; </w:t>
      </w:r>
      <w:r w:rsidRPr="00614C1F">
        <w:rPr>
          <w:rFonts w:cs="Arial"/>
          <w:b/>
          <w:sz w:val="28"/>
          <w:szCs w:val="28"/>
        </w:rPr>
        <w:t xml:space="preserve">Production Costs </w:t>
      </w:r>
    </w:p>
    <w:p w:rsidR="00144D46" w:rsidRDefault="00144D46" w:rsidP="00144D46">
      <w:pPr>
        <w:spacing w:before="0" w:after="0" w:line="240" w:lineRule="auto"/>
        <w:rPr>
          <w:rFonts w:cs="Arial"/>
          <w:sz w:val="28"/>
          <w:szCs w:val="28"/>
        </w:rPr>
      </w:pPr>
    </w:p>
    <w:p w:rsidR="00144D46" w:rsidRDefault="00144D46" w:rsidP="00144D46">
      <w:pPr>
        <w:spacing w:before="0" w:after="0" w:line="240" w:lineRule="auto"/>
        <w:rPr>
          <w:rFonts w:cs="Arial"/>
          <w:sz w:val="28"/>
          <w:szCs w:val="28"/>
        </w:rPr>
      </w:pPr>
      <w:r>
        <w:rPr>
          <w:rFonts w:cs="Arial"/>
          <w:sz w:val="28"/>
          <w:szCs w:val="28"/>
        </w:rPr>
        <w:t xml:space="preserve">Annual </w:t>
      </w:r>
      <w:r w:rsidR="00FE1ACF">
        <w:rPr>
          <w:rFonts w:cs="Arial"/>
          <w:sz w:val="28"/>
          <w:szCs w:val="28"/>
        </w:rPr>
        <w:t xml:space="preserve">Drilling &amp; </w:t>
      </w:r>
      <w:r>
        <w:rPr>
          <w:rFonts w:cs="Arial"/>
          <w:sz w:val="28"/>
          <w:szCs w:val="28"/>
        </w:rPr>
        <w:t xml:space="preserve">Production Costs for this project are expected to be in line with previous </w:t>
      </w:r>
      <w:r w:rsidR="00974837">
        <w:rPr>
          <w:rFonts w:cs="Arial"/>
          <w:sz w:val="28"/>
          <w:szCs w:val="28"/>
        </w:rPr>
        <w:t xml:space="preserve">ten </w:t>
      </w:r>
      <w:r>
        <w:rPr>
          <w:rFonts w:cs="Arial"/>
          <w:sz w:val="28"/>
          <w:szCs w:val="28"/>
        </w:rPr>
        <w:t>projects detailed below</w:t>
      </w:r>
      <w:r w:rsidR="00FE1ACF">
        <w:rPr>
          <w:rFonts w:cs="Arial"/>
          <w:sz w:val="28"/>
          <w:szCs w:val="28"/>
        </w:rPr>
        <w:t>, though drilling rates could be affected by oil prices</w:t>
      </w:r>
      <w:r>
        <w:rPr>
          <w:rFonts w:cs="Arial"/>
          <w:sz w:val="28"/>
          <w:szCs w:val="28"/>
        </w:rPr>
        <w:t>:</w:t>
      </w:r>
    </w:p>
    <w:p w:rsidR="00144D46" w:rsidRDefault="00144D46" w:rsidP="00144D46">
      <w:pPr>
        <w:spacing w:before="0" w:after="0" w:line="240" w:lineRule="auto"/>
        <w:rPr>
          <w:rFonts w:cs="Arial"/>
          <w:sz w:val="28"/>
          <w:szCs w:val="28"/>
        </w:rPr>
      </w:pPr>
    </w:p>
    <w:p w:rsidR="00144D46" w:rsidRPr="005933A4" w:rsidRDefault="00144D46" w:rsidP="00144D46">
      <w:pPr>
        <w:spacing w:before="0" w:after="0" w:line="240" w:lineRule="auto"/>
        <w:rPr>
          <w:rFonts w:cs="Arial"/>
          <w:b/>
          <w:sz w:val="28"/>
          <w:szCs w:val="28"/>
        </w:rPr>
      </w:pPr>
      <w:r>
        <w:rPr>
          <w:rFonts w:cs="Arial"/>
          <w:sz w:val="28"/>
          <w:szCs w:val="28"/>
        </w:rPr>
        <w:tab/>
      </w:r>
      <w:r w:rsidR="000D3A0F" w:rsidRPr="000D3A0F">
        <w:rPr>
          <w:rFonts w:cs="Arial"/>
          <w:b/>
          <w:sz w:val="28"/>
          <w:szCs w:val="28"/>
        </w:rPr>
        <w:t xml:space="preserve">Previous </w:t>
      </w:r>
      <w:r w:rsidRPr="005933A4">
        <w:rPr>
          <w:rFonts w:cs="Arial"/>
          <w:b/>
          <w:sz w:val="28"/>
          <w:szCs w:val="28"/>
        </w:rPr>
        <w:t>Project</w:t>
      </w:r>
      <w:r w:rsidRPr="005933A4">
        <w:rPr>
          <w:rFonts w:cs="Arial"/>
          <w:b/>
          <w:sz w:val="28"/>
          <w:szCs w:val="28"/>
        </w:rPr>
        <w:tab/>
        <w:t>Output</w:t>
      </w:r>
      <w:r>
        <w:rPr>
          <w:rFonts w:cs="Arial"/>
          <w:b/>
          <w:sz w:val="28"/>
          <w:szCs w:val="28"/>
        </w:rPr>
        <w:t xml:space="preserve"> (Barrels)</w:t>
      </w:r>
      <w:r w:rsidRPr="005933A4">
        <w:rPr>
          <w:rFonts w:cs="Arial"/>
          <w:b/>
          <w:sz w:val="28"/>
          <w:szCs w:val="28"/>
        </w:rPr>
        <w:tab/>
        <w:t xml:space="preserve">   </w:t>
      </w:r>
      <w:r>
        <w:rPr>
          <w:rFonts w:cs="Arial"/>
          <w:b/>
          <w:sz w:val="28"/>
          <w:szCs w:val="28"/>
        </w:rPr>
        <w:tab/>
      </w:r>
      <w:r w:rsidRPr="005933A4">
        <w:rPr>
          <w:rFonts w:cs="Arial"/>
          <w:b/>
          <w:sz w:val="28"/>
          <w:szCs w:val="28"/>
        </w:rPr>
        <w:t>Costs</w:t>
      </w:r>
    </w:p>
    <w:p w:rsidR="00144D46" w:rsidRDefault="00144D46" w:rsidP="00144D46">
      <w:pPr>
        <w:spacing w:before="0" w:after="0" w:line="240" w:lineRule="auto"/>
        <w:rPr>
          <w:rFonts w:cs="Arial"/>
          <w:sz w:val="28"/>
          <w:szCs w:val="28"/>
        </w:rPr>
      </w:pPr>
      <w:r>
        <w:rPr>
          <w:rFonts w:cs="Arial"/>
          <w:sz w:val="28"/>
          <w:szCs w:val="28"/>
        </w:rPr>
        <w:tab/>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1</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2,000,000</w:t>
      </w:r>
      <w:r>
        <w:rPr>
          <w:rFonts w:cs="Arial"/>
          <w:sz w:val="28"/>
          <w:szCs w:val="28"/>
        </w:rPr>
        <w:tab/>
      </w:r>
      <w:r>
        <w:rPr>
          <w:rFonts w:cs="Arial"/>
          <w:sz w:val="28"/>
          <w:szCs w:val="28"/>
        </w:rPr>
        <w:tab/>
      </w:r>
      <w:r>
        <w:rPr>
          <w:rFonts w:cs="Arial"/>
          <w:sz w:val="28"/>
          <w:szCs w:val="28"/>
        </w:rPr>
        <w:tab/>
        <w:t>£50,000,000</w:t>
      </w:r>
    </w:p>
    <w:p w:rsidR="00144D46" w:rsidRDefault="00144D46" w:rsidP="00144D46">
      <w:pPr>
        <w:spacing w:before="0" w:after="0" w:line="240" w:lineRule="auto"/>
        <w:rPr>
          <w:rFonts w:cs="Arial"/>
          <w:sz w:val="28"/>
          <w:szCs w:val="28"/>
        </w:rPr>
      </w:pPr>
      <w:r>
        <w:rPr>
          <w:rFonts w:cs="Arial"/>
          <w:sz w:val="28"/>
          <w:szCs w:val="28"/>
        </w:rPr>
        <w:tab/>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2</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2,500,000</w:t>
      </w:r>
      <w:r>
        <w:rPr>
          <w:rFonts w:cs="Arial"/>
          <w:sz w:val="28"/>
          <w:szCs w:val="28"/>
        </w:rPr>
        <w:tab/>
      </w:r>
      <w:r>
        <w:rPr>
          <w:rFonts w:cs="Arial"/>
          <w:sz w:val="28"/>
          <w:szCs w:val="28"/>
        </w:rPr>
        <w:tab/>
      </w:r>
      <w:r>
        <w:rPr>
          <w:rFonts w:cs="Arial"/>
          <w:sz w:val="28"/>
          <w:szCs w:val="28"/>
        </w:rPr>
        <w:tab/>
        <w:t>£65,000,000</w:t>
      </w:r>
      <w:r>
        <w:rPr>
          <w:rFonts w:cs="Arial"/>
          <w:sz w:val="28"/>
          <w:szCs w:val="28"/>
        </w:rPr>
        <w:tab/>
      </w:r>
    </w:p>
    <w:p w:rsidR="00144D46" w:rsidRDefault="00144D46" w:rsidP="00144D46">
      <w:pPr>
        <w:spacing w:before="0" w:after="0" w:line="240" w:lineRule="auto"/>
        <w:rPr>
          <w:rFonts w:cs="Arial"/>
          <w:sz w:val="28"/>
          <w:szCs w:val="28"/>
        </w:rPr>
      </w:pPr>
      <w:r>
        <w:rPr>
          <w:rFonts w:cs="Arial"/>
          <w:sz w:val="28"/>
          <w:szCs w:val="28"/>
        </w:rPr>
        <w:tab/>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3</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2,300,000</w:t>
      </w:r>
      <w:r>
        <w:rPr>
          <w:rFonts w:cs="Arial"/>
          <w:sz w:val="28"/>
          <w:szCs w:val="28"/>
        </w:rPr>
        <w:tab/>
      </w:r>
      <w:r>
        <w:rPr>
          <w:rFonts w:cs="Arial"/>
          <w:sz w:val="28"/>
          <w:szCs w:val="28"/>
        </w:rPr>
        <w:tab/>
      </w:r>
      <w:r>
        <w:rPr>
          <w:rFonts w:cs="Arial"/>
          <w:sz w:val="28"/>
          <w:szCs w:val="28"/>
        </w:rPr>
        <w:tab/>
        <w:t>£54,000,000</w:t>
      </w:r>
    </w:p>
    <w:p w:rsidR="00144D46" w:rsidRDefault="00144D46" w:rsidP="00144D46">
      <w:pPr>
        <w:spacing w:before="0" w:after="0" w:line="240" w:lineRule="auto"/>
        <w:rPr>
          <w:rFonts w:cs="Arial"/>
          <w:sz w:val="28"/>
          <w:szCs w:val="28"/>
        </w:rPr>
      </w:pPr>
      <w:r>
        <w:rPr>
          <w:rFonts w:cs="Arial"/>
          <w:sz w:val="28"/>
          <w:szCs w:val="28"/>
        </w:rPr>
        <w:tab/>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4</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2,600,000</w:t>
      </w:r>
      <w:r>
        <w:rPr>
          <w:rFonts w:cs="Arial"/>
          <w:sz w:val="28"/>
          <w:szCs w:val="28"/>
        </w:rPr>
        <w:tab/>
      </w:r>
      <w:r>
        <w:rPr>
          <w:rFonts w:cs="Arial"/>
          <w:sz w:val="28"/>
          <w:szCs w:val="28"/>
        </w:rPr>
        <w:tab/>
      </w:r>
      <w:r>
        <w:rPr>
          <w:rFonts w:cs="Arial"/>
          <w:sz w:val="28"/>
          <w:szCs w:val="28"/>
        </w:rPr>
        <w:tab/>
        <w:t>£62,800,000</w:t>
      </w:r>
    </w:p>
    <w:p w:rsidR="00144D46" w:rsidRDefault="00144D46" w:rsidP="00144D46">
      <w:pPr>
        <w:spacing w:before="0" w:after="0" w:line="240" w:lineRule="auto"/>
        <w:rPr>
          <w:rFonts w:cs="Arial"/>
          <w:sz w:val="28"/>
          <w:szCs w:val="28"/>
        </w:rPr>
      </w:pPr>
      <w:r>
        <w:rPr>
          <w:rFonts w:cs="Arial"/>
          <w:sz w:val="28"/>
          <w:szCs w:val="28"/>
        </w:rPr>
        <w:tab/>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5</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3,000,000</w:t>
      </w:r>
      <w:r>
        <w:rPr>
          <w:rFonts w:cs="Arial"/>
          <w:sz w:val="28"/>
          <w:szCs w:val="28"/>
        </w:rPr>
        <w:tab/>
      </w:r>
      <w:r>
        <w:rPr>
          <w:rFonts w:cs="Arial"/>
          <w:sz w:val="28"/>
          <w:szCs w:val="28"/>
        </w:rPr>
        <w:tab/>
      </w:r>
      <w:r>
        <w:rPr>
          <w:rFonts w:cs="Arial"/>
          <w:sz w:val="28"/>
          <w:szCs w:val="28"/>
        </w:rPr>
        <w:tab/>
        <w:t>£70,000,000</w:t>
      </w:r>
    </w:p>
    <w:p w:rsidR="00144D46" w:rsidRDefault="00144D46" w:rsidP="00144D46">
      <w:pPr>
        <w:spacing w:before="0" w:after="0" w:line="240" w:lineRule="auto"/>
        <w:rPr>
          <w:rFonts w:cs="Arial"/>
          <w:sz w:val="28"/>
          <w:szCs w:val="28"/>
        </w:rPr>
      </w:pPr>
      <w:r>
        <w:rPr>
          <w:rFonts w:cs="Arial"/>
          <w:sz w:val="28"/>
          <w:szCs w:val="28"/>
        </w:rPr>
        <w:tab/>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6</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2,750,000</w:t>
      </w:r>
      <w:r>
        <w:rPr>
          <w:rFonts w:cs="Arial"/>
          <w:sz w:val="28"/>
          <w:szCs w:val="28"/>
        </w:rPr>
        <w:tab/>
      </w:r>
      <w:r>
        <w:rPr>
          <w:rFonts w:cs="Arial"/>
          <w:sz w:val="28"/>
          <w:szCs w:val="28"/>
        </w:rPr>
        <w:tab/>
      </w:r>
      <w:r>
        <w:rPr>
          <w:rFonts w:cs="Arial"/>
          <w:sz w:val="28"/>
          <w:szCs w:val="28"/>
        </w:rPr>
        <w:tab/>
        <w:t>£66,100,000</w:t>
      </w:r>
    </w:p>
    <w:p w:rsidR="00144D46" w:rsidRDefault="00144D46" w:rsidP="00144D46">
      <w:pPr>
        <w:spacing w:before="0" w:after="0" w:line="240" w:lineRule="auto"/>
        <w:rPr>
          <w:rFonts w:cs="Arial"/>
          <w:sz w:val="28"/>
          <w:szCs w:val="28"/>
        </w:rPr>
      </w:pPr>
      <w:r>
        <w:rPr>
          <w:rFonts w:cs="Arial"/>
          <w:sz w:val="28"/>
          <w:szCs w:val="28"/>
        </w:rPr>
        <w:tab/>
        <w:t xml:space="preserve"> </w:t>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7</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2,900,000</w:t>
      </w:r>
      <w:r>
        <w:rPr>
          <w:rFonts w:cs="Arial"/>
          <w:sz w:val="28"/>
          <w:szCs w:val="28"/>
        </w:rPr>
        <w:tab/>
      </w:r>
      <w:r>
        <w:rPr>
          <w:rFonts w:cs="Arial"/>
          <w:sz w:val="28"/>
          <w:szCs w:val="28"/>
        </w:rPr>
        <w:tab/>
      </w:r>
      <w:r>
        <w:rPr>
          <w:rFonts w:cs="Arial"/>
          <w:sz w:val="28"/>
          <w:szCs w:val="28"/>
        </w:rPr>
        <w:tab/>
        <w:t>£67,000.000</w:t>
      </w:r>
    </w:p>
    <w:p w:rsidR="00144D46" w:rsidRDefault="00144D46" w:rsidP="00144D46">
      <w:pPr>
        <w:spacing w:before="0" w:after="0" w:line="240" w:lineRule="auto"/>
        <w:rPr>
          <w:rFonts w:cs="Arial"/>
          <w:sz w:val="28"/>
          <w:szCs w:val="28"/>
        </w:rPr>
      </w:pPr>
      <w:r>
        <w:rPr>
          <w:rFonts w:cs="Arial"/>
          <w:sz w:val="28"/>
          <w:szCs w:val="28"/>
        </w:rPr>
        <w:tab/>
        <w:t xml:space="preserve"> </w:t>
      </w:r>
      <w:r w:rsidR="00974837">
        <w:rPr>
          <w:rFonts w:cs="Arial"/>
          <w:sz w:val="28"/>
          <w:szCs w:val="28"/>
        </w:rPr>
        <w:t xml:space="preserve"> </w:t>
      </w:r>
      <w:r>
        <w:rPr>
          <w:rFonts w:cs="Arial"/>
          <w:sz w:val="28"/>
          <w:szCs w:val="28"/>
        </w:rPr>
        <w:t xml:space="preserve"> </w:t>
      </w:r>
      <w:r w:rsidR="00974837">
        <w:rPr>
          <w:rFonts w:cs="Arial"/>
          <w:sz w:val="28"/>
          <w:szCs w:val="28"/>
        </w:rPr>
        <w:t xml:space="preserve"> </w:t>
      </w:r>
      <w:r>
        <w:rPr>
          <w:rFonts w:cs="Arial"/>
          <w:sz w:val="28"/>
          <w:szCs w:val="28"/>
        </w:rPr>
        <w:t xml:space="preserve">  </w:t>
      </w:r>
      <w:r w:rsidR="00974837">
        <w:rPr>
          <w:rFonts w:cs="Arial"/>
          <w:sz w:val="28"/>
          <w:szCs w:val="28"/>
        </w:rPr>
        <w:t>8</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3,100,000</w:t>
      </w:r>
      <w:r>
        <w:rPr>
          <w:rFonts w:cs="Arial"/>
          <w:sz w:val="28"/>
          <w:szCs w:val="28"/>
        </w:rPr>
        <w:tab/>
      </w:r>
      <w:r>
        <w:rPr>
          <w:rFonts w:cs="Arial"/>
          <w:sz w:val="28"/>
          <w:szCs w:val="28"/>
        </w:rPr>
        <w:tab/>
      </w:r>
      <w:r>
        <w:rPr>
          <w:rFonts w:cs="Arial"/>
          <w:sz w:val="28"/>
          <w:szCs w:val="28"/>
        </w:rPr>
        <w:tab/>
        <w:t>£69,000,000</w:t>
      </w:r>
    </w:p>
    <w:p w:rsidR="00144D46" w:rsidRDefault="00144D46" w:rsidP="00144D46">
      <w:pPr>
        <w:spacing w:before="0" w:after="0" w:line="240" w:lineRule="auto"/>
        <w:rPr>
          <w:rFonts w:cs="Arial"/>
          <w:sz w:val="28"/>
          <w:szCs w:val="28"/>
        </w:rPr>
      </w:pPr>
      <w:r>
        <w:rPr>
          <w:rFonts w:cs="Arial"/>
          <w:sz w:val="28"/>
          <w:szCs w:val="28"/>
        </w:rPr>
        <w:tab/>
        <w:t xml:space="preserve"> </w:t>
      </w:r>
      <w:r w:rsidR="00974837">
        <w:rPr>
          <w:rFonts w:cs="Arial"/>
          <w:sz w:val="28"/>
          <w:szCs w:val="28"/>
        </w:rPr>
        <w:t xml:space="preserve">  </w:t>
      </w:r>
      <w:r>
        <w:rPr>
          <w:rFonts w:cs="Arial"/>
          <w:sz w:val="28"/>
          <w:szCs w:val="28"/>
        </w:rPr>
        <w:t xml:space="preserve">   </w:t>
      </w:r>
      <w:r w:rsidR="00974837">
        <w:rPr>
          <w:rFonts w:cs="Arial"/>
          <w:sz w:val="28"/>
          <w:szCs w:val="28"/>
        </w:rPr>
        <w:t>9</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1,800,000</w:t>
      </w:r>
      <w:r>
        <w:rPr>
          <w:rFonts w:cs="Arial"/>
          <w:sz w:val="28"/>
          <w:szCs w:val="28"/>
        </w:rPr>
        <w:tab/>
      </w:r>
      <w:r>
        <w:rPr>
          <w:rFonts w:cs="Arial"/>
          <w:sz w:val="28"/>
          <w:szCs w:val="28"/>
        </w:rPr>
        <w:tab/>
      </w:r>
      <w:r>
        <w:rPr>
          <w:rFonts w:cs="Arial"/>
          <w:sz w:val="28"/>
          <w:szCs w:val="28"/>
        </w:rPr>
        <w:tab/>
        <w:t>£42,500,000</w:t>
      </w:r>
    </w:p>
    <w:p w:rsidR="00144D46" w:rsidRDefault="00144D46" w:rsidP="00144D46">
      <w:pPr>
        <w:spacing w:before="0" w:after="0" w:line="240" w:lineRule="auto"/>
        <w:rPr>
          <w:rFonts w:cs="Arial"/>
          <w:sz w:val="28"/>
          <w:szCs w:val="28"/>
        </w:rPr>
      </w:pPr>
      <w:r>
        <w:rPr>
          <w:rFonts w:cs="Arial"/>
          <w:sz w:val="28"/>
          <w:szCs w:val="28"/>
        </w:rPr>
        <w:tab/>
        <w:t xml:space="preserve">    </w:t>
      </w:r>
      <w:r w:rsidR="00974837">
        <w:rPr>
          <w:rFonts w:cs="Arial"/>
          <w:sz w:val="28"/>
          <w:szCs w:val="28"/>
        </w:rPr>
        <w:t>10</w:t>
      </w:r>
      <w:r>
        <w:rPr>
          <w:rFonts w:cs="Arial"/>
          <w:sz w:val="28"/>
          <w:szCs w:val="28"/>
        </w:rPr>
        <w:tab/>
      </w:r>
      <w:r>
        <w:rPr>
          <w:rFonts w:cs="Arial"/>
          <w:sz w:val="28"/>
          <w:szCs w:val="28"/>
        </w:rPr>
        <w:tab/>
      </w:r>
      <w:r>
        <w:rPr>
          <w:rFonts w:cs="Arial"/>
          <w:sz w:val="28"/>
          <w:szCs w:val="28"/>
        </w:rPr>
        <w:tab/>
      </w:r>
      <w:r w:rsidR="000D3A0F">
        <w:rPr>
          <w:rFonts w:cs="Arial"/>
          <w:sz w:val="28"/>
          <w:szCs w:val="28"/>
        </w:rPr>
        <w:tab/>
      </w:r>
      <w:r>
        <w:rPr>
          <w:rFonts w:cs="Arial"/>
          <w:sz w:val="28"/>
          <w:szCs w:val="28"/>
        </w:rPr>
        <w:t>1,750,000</w:t>
      </w:r>
      <w:r>
        <w:rPr>
          <w:rFonts w:cs="Arial"/>
          <w:sz w:val="28"/>
          <w:szCs w:val="28"/>
        </w:rPr>
        <w:tab/>
      </w:r>
      <w:r>
        <w:rPr>
          <w:rFonts w:cs="Arial"/>
          <w:sz w:val="28"/>
          <w:szCs w:val="28"/>
        </w:rPr>
        <w:tab/>
      </w:r>
      <w:r>
        <w:rPr>
          <w:rFonts w:cs="Arial"/>
          <w:sz w:val="28"/>
          <w:szCs w:val="28"/>
        </w:rPr>
        <w:tab/>
        <w:t>£40,200,000</w:t>
      </w:r>
      <w:r>
        <w:rPr>
          <w:rFonts w:cs="Arial"/>
          <w:sz w:val="28"/>
          <w:szCs w:val="28"/>
        </w:rPr>
        <w:tab/>
      </w:r>
      <w:r>
        <w:rPr>
          <w:rFonts w:cs="Arial"/>
          <w:sz w:val="28"/>
          <w:szCs w:val="28"/>
        </w:rPr>
        <w:tab/>
      </w:r>
      <w:r>
        <w:rPr>
          <w:rFonts w:cs="Arial"/>
          <w:sz w:val="28"/>
          <w:szCs w:val="28"/>
        </w:rPr>
        <w:tab/>
      </w:r>
    </w:p>
    <w:p w:rsidR="00144D46" w:rsidRDefault="00144D46" w:rsidP="00144D46">
      <w:pPr>
        <w:spacing w:before="0" w:after="0" w:line="240" w:lineRule="auto"/>
        <w:rPr>
          <w:rFonts w:cs="Arial"/>
          <w:sz w:val="28"/>
          <w:szCs w:val="28"/>
        </w:rPr>
      </w:pPr>
    </w:p>
    <w:p w:rsidR="00FE1ACF" w:rsidRPr="006D35C2" w:rsidRDefault="00FE1ACF" w:rsidP="00FE1ACF">
      <w:pPr>
        <w:spacing w:before="0" w:after="0" w:line="240" w:lineRule="auto"/>
        <w:rPr>
          <w:rFonts w:cs="Arial"/>
          <w:b/>
          <w:sz w:val="28"/>
          <w:szCs w:val="28"/>
        </w:rPr>
      </w:pPr>
      <w:r>
        <w:rPr>
          <w:rFonts w:cs="Arial"/>
          <w:b/>
          <w:sz w:val="28"/>
          <w:szCs w:val="28"/>
        </w:rPr>
        <w:t xml:space="preserve">Activity K: </w:t>
      </w:r>
      <w:r w:rsidRPr="006D35C2">
        <w:rPr>
          <w:rFonts w:cs="Arial"/>
          <w:b/>
          <w:sz w:val="28"/>
          <w:szCs w:val="28"/>
        </w:rPr>
        <w:t>Sales</w:t>
      </w:r>
    </w:p>
    <w:p w:rsidR="00FE1ACF" w:rsidRDefault="00FE1ACF" w:rsidP="00FE1ACF">
      <w:pPr>
        <w:spacing w:before="0" w:after="0" w:line="240" w:lineRule="auto"/>
        <w:rPr>
          <w:rFonts w:cs="Arial"/>
          <w:sz w:val="28"/>
          <w:szCs w:val="28"/>
        </w:rPr>
      </w:pPr>
    </w:p>
    <w:p w:rsidR="00FE1ACF" w:rsidRDefault="00FE1ACF" w:rsidP="00FE1ACF">
      <w:pPr>
        <w:spacing w:before="0" w:after="0" w:line="240" w:lineRule="auto"/>
        <w:rPr>
          <w:rFonts w:cs="Arial"/>
          <w:sz w:val="28"/>
          <w:szCs w:val="28"/>
        </w:rPr>
      </w:pPr>
      <w:r>
        <w:rPr>
          <w:noProof/>
          <w:lang w:eastAsia="en-GB"/>
        </w:rPr>
        <w:drawing>
          <wp:anchor distT="0" distB="0" distL="114300" distR="114300" simplePos="0" relativeHeight="251668480" behindDoc="0" locked="0" layoutInCell="1" allowOverlap="1" wp14:anchorId="2569A3DE" wp14:editId="60C049B9">
            <wp:simplePos x="0" y="0"/>
            <wp:positionH relativeFrom="column">
              <wp:posOffset>4074948</wp:posOffset>
            </wp:positionH>
            <wp:positionV relativeFrom="paragraph">
              <wp:posOffset>12370</wp:posOffset>
            </wp:positionV>
            <wp:extent cx="2326005" cy="1665605"/>
            <wp:effectExtent l="0" t="0" r="0" b="0"/>
            <wp:wrapSquare wrapText="bothSides"/>
            <wp:docPr id="2" name="Picture 2" descr="Description: http://landingpages.hint.nl/images/Oil-and-Gas-Accounting-Allocation-Me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landingpages.hint.nl/images/Oil-and-Gas-Accounting-Allocation-Meteri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600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8"/>
          <w:szCs w:val="28"/>
        </w:rPr>
        <w:t xml:space="preserve">The project is expected to increase productivity in the North Sea enabling the company to secure an additional </w:t>
      </w:r>
      <w:r w:rsidRPr="00DF441E">
        <w:rPr>
          <w:rFonts w:cs="Arial"/>
          <w:sz w:val="28"/>
          <w:szCs w:val="28"/>
        </w:rPr>
        <w:t>6,500,000</w:t>
      </w:r>
      <w:r>
        <w:rPr>
          <w:rFonts w:cs="Arial"/>
          <w:sz w:val="28"/>
          <w:szCs w:val="28"/>
        </w:rPr>
        <w:t xml:space="preserve"> barrels per year, for the next 25 years.  </w:t>
      </w:r>
    </w:p>
    <w:p w:rsidR="00FE1ACF" w:rsidRDefault="00FE1ACF" w:rsidP="00FE1ACF">
      <w:pPr>
        <w:spacing w:before="0" w:after="0" w:line="240" w:lineRule="auto"/>
        <w:rPr>
          <w:rFonts w:cs="Arial"/>
          <w:sz w:val="28"/>
          <w:szCs w:val="28"/>
        </w:rPr>
      </w:pPr>
    </w:p>
    <w:p w:rsidR="00FE1ACF" w:rsidRDefault="00FE1ACF" w:rsidP="00FE1ACF">
      <w:pPr>
        <w:spacing w:before="0" w:after="0" w:line="240" w:lineRule="auto"/>
        <w:rPr>
          <w:rFonts w:cs="Arial"/>
          <w:sz w:val="28"/>
          <w:szCs w:val="28"/>
        </w:rPr>
      </w:pPr>
      <w:r w:rsidRPr="005119EB">
        <w:rPr>
          <w:rFonts w:cs="Arial"/>
          <w:sz w:val="28"/>
          <w:szCs w:val="28"/>
        </w:rPr>
        <w:t>The</w:t>
      </w:r>
      <w:r>
        <w:rPr>
          <w:rFonts w:cs="Arial"/>
          <w:sz w:val="28"/>
          <w:szCs w:val="28"/>
        </w:rPr>
        <w:t xml:space="preserve"> additional crude oil will be sold </w:t>
      </w:r>
      <w:r w:rsidRPr="005119EB">
        <w:rPr>
          <w:rFonts w:cs="Arial"/>
          <w:sz w:val="28"/>
          <w:szCs w:val="28"/>
        </w:rPr>
        <w:t xml:space="preserve">to various oil refineries including a number </w:t>
      </w:r>
      <w:r>
        <w:rPr>
          <w:rFonts w:cs="Arial"/>
          <w:sz w:val="28"/>
          <w:szCs w:val="28"/>
        </w:rPr>
        <w:t xml:space="preserve">of new customers </w:t>
      </w:r>
      <w:r w:rsidRPr="005119EB">
        <w:rPr>
          <w:rFonts w:cs="Arial"/>
          <w:sz w:val="28"/>
          <w:szCs w:val="28"/>
        </w:rPr>
        <w:t>in Europe</w:t>
      </w:r>
      <w:r>
        <w:rPr>
          <w:rFonts w:cs="Arial"/>
          <w:sz w:val="28"/>
          <w:szCs w:val="28"/>
        </w:rPr>
        <w:t>.</w:t>
      </w:r>
    </w:p>
    <w:p w:rsidR="00F1153B" w:rsidRDefault="00F1153B" w:rsidP="00144D46">
      <w:pPr>
        <w:spacing w:before="0" w:after="0" w:line="240" w:lineRule="auto"/>
        <w:rPr>
          <w:rFonts w:cs="Arial"/>
          <w:b/>
          <w:sz w:val="28"/>
          <w:szCs w:val="28"/>
        </w:rPr>
      </w:pPr>
    </w:p>
    <w:p w:rsidR="00144D46" w:rsidRDefault="00144D46" w:rsidP="00144D46">
      <w:pPr>
        <w:spacing w:before="0" w:after="0" w:line="240" w:lineRule="auto"/>
        <w:rPr>
          <w:rFonts w:cs="Arial"/>
          <w:sz w:val="28"/>
          <w:szCs w:val="28"/>
        </w:rPr>
      </w:pPr>
      <w:r w:rsidRPr="006F2439">
        <w:rPr>
          <w:rFonts w:cs="Arial"/>
          <w:b/>
          <w:sz w:val="28"/>
          <w:szCs w:val="28"/>
        </w:rPr>
        <w:t xml:space="preserve">All </w:t>
      </w:r>
      <w:r>
        <w:rPr>
          <w:rFonts w:cs="Arial"/>
          <w:b/>
          <w:sz w:val="28"/>
          <w:szCs w:val="28"/>
        </w:rPr>
        <w:t>O</w:t>
      </w:r>
      <w:r w:rsidRPr="006F2439">
        <w:rPr>
          <w:rFonts w:cs="Arial"/>
          <w:b/>
          <w:sz w:val="28"/>
          <w:szCs w:val="28"/>
        </w:rPr>
        <w:t xml:space="preserve">ther </w:t>
      </w:r>
      <w:r>
        <w:rPr>
          <w:rFonts w:cs="Arial"/>
          <w:b/>
          <w:sz w:val="28"/>
          <w:szCs w:val="28"/>
        </w:rPr>
        <w:t>C</w:t>
      </w:r>
      <w:r w:rsidRPr="006F2439">
        <w:rPr>
          <w:rFonts w:cs="Arial"/>
          <w:b/>
          <w:sz w:val="28"/>
          <w:szCs w:val="28"/>
        </w:rPr>
        <w:t>osts</w:t>
      </w:r>
      <w:r>
        <w:rPr>
          <w:rFonts w:cs="Arial"/>
          <w:sz w:val="28"/>
          <w:szCs w:val="28"/>
        </w:rPr>
        <w:t xml:space="preserve"> </w:t>
      </w:r>
    </w:p>
    <w:p w:rsidR="00144D46" w:rsidRDefault="00144D46" w:rsidP="00144D46">
      <w:pPr>
        <w:spacing w:before="0" w:after="0" w:line="240" w:lineRule="auto"/>
        <w:rPr>
          <w:rFonts w:cs="Arial"/>
          <w:sz w:val="28"/>
          <w:szCs w:val="28"/>
        </w:rPr>
      </w:pPr>
    </w:p>
    <w:p w:rsidR="00144D46" w:rsidRDefault="00144D46" w:rsidP="00144D46">
      <w:pPr>
        <w:spacing w:before="0" w:after="0" w:line="240" w:lineRule="auto"/>
        <w:rPr>
          <w:rFonts w:cs="Arial"/>
          <w:sz w:val="28"/>
          <w:szCs w:val="28"/>
        </w:rPr>
      </w:pPr>
      <w:r>
        <w:rPr>
          <w:rFonts w:cs="Arial"/>
          <w:sz w:val="28"/>
          <w:szCs w:val="28"/>
        </w:rPr>
        <w:t xml:space="preserve">All other costs associated with the project (Indirect Labour, Administration, Marketing </w:t>
      </w:r>
      <w:proofErr w:type="spellStart"/>
      <w:r>
        <w:rPr>
          <w:rFonts w:cs="Arial"/>
          <w:sz w:val="28"/>
          <w:szCs w:val="28"/>
        </w:rPr>
        <w:t>etc</w:t>
      </w:r>
      <w:proofErr w:type="spellEnd"/>
      <w:r>
        <w:rPr>
          <w:rFonts w:cs="Arial"/>
          <w:sz w:val="28"/>
          <w:szCs w:val="28"/>
        </w:rPr>
        <w:t>) are estimated to be £10,000,000 per year, increasing throughout the project in line with UK inflation rates.</w:t>
      </w:r>
    </w:p>
    <w:p w:rsidR="00144D46" w:rsidRPr="004455D4" w:rsidRDefault="00144D46" w:rsidP="00144D46">
      <w:pPr>
        <w:spacing w:before="0" w:after="0" w:line="240" w:lineRule="auto"/>
        <w:rPr>
          <w:rFonts w:cs="Arial"/>
          <w:sz w:val="28"/>
          <w:szCs w:val="28"/>
        </w:rPr>
      </w:pPr>
    </w:p>
    <w:p w:rsidR="00144D46" w:rsidRPr="001169D4" w:rsidRDefault="00144D46" w:rsidP="00144D46">
      <w:pPr>
        <w:pStyle w:val="Caption"/>
        <w:rPr>
          <w:color w:val="44546A" w:themeColor="text2"/>
        </w:rPr>
      </w:pPr>
      <w:r w:rsidRPr="001169D4">
        <w:rPr>
          <w:color w:val="44546A" w:themeColor="text2"/>
        </w:rPr>
        <w:t>Finance</w:t>
      </w:r>
    </w:p>
    <w:p w:rsidR="00144D46" w:rsidRDefault="00144D46" w:rsidP="00144D46">
      <w:pPr>
        <w:pStyle w:val="Caption"/>
        <w:ind w:left="720"/>
        <w:rPr>
          <w:color w:val="auto"/>
          <w:szCs w:val="28"/>
        </w:rPr>
      </w:pPr>
    </w:p>
    <w:p w:rsidR="00144D46" w:rsidRPr="002C2D44" w:rsidRDefault="00144D46" w:rsidP="00144D46">
      <w:pPr>
        <w:spacing w:before="0" w:after="0" w:line="240" w:lineRule="auto"/>
        <w:rPr>
          <w:rFonts w:cs="Arial"/>
          <w:sz w:val="28"/>
        </w:rPr>
      </w:pPr>
      <w:r w:rsidRPr="002C2D44">
        <w:rPr>
          <w:rFonts w:cs="Arial"/>
          <w:sz w:val="28"/>
        </w:rPr>
        <w:t>The Method of Finance has yet to be agreed and the Board seek your advice</w:t>
      </w:r>
    </w:p>
    <w:p w:rsidR="00144D46" w:rsidRPr="001169D4" w:rsidRDefault="00144D46" w:rsidP="00144D46">
      <w:pPr>
        <w:pStyle w:val="Caption"/>
        <w:numPr>
          <w:ilvl w:val="0"/>
          <w:numId w:val="8"/>
        </w:numPr>
        <w:rPr>
          <w:color w:val="44546A" w:themeColor="text2"/>
        </w:rPr>
      </w:pPr>
      <w:r>
        <w:br w:type="page"/>
      </w:r>
      <w:r w:rsidRPr="001169D4">
        <w:rPr>
          <w:color w:val="44546A" w:themeColor="text2"/>
        </w:rPr>
        <w:lastRenderedPageBreak/>
        <w:t>The Merger or Acquisition of an Oil Refinery (Euro Refinery Plc.) located in Ireland approximately £320 million</w:t>
      </w:r>
    </w:p>
    <w:p w:rsidR="00144D46" w:rsidRPr="001169D4" w:rsidRDefault="00144D46" w:rsidP="00144D46">
      <w:pPr>
        <w:pStyle w:val="Caption"/>
        <w:rPr>
          <w:color w:val="44546A" w:themeColor="text2"/>
          <w:szCs w:val="28"/>
        </w:rPr>
      </w:pPr>
    </w:p>
    <w:p w:rsidR="00144D46" w:rsidRDefault="00144D46" w:rsidP="00144D46">
      <w:pPr>
        <w:spacing w:before="0" w:after="0" w:line="240" w:lineRule="auto"/>
        <w:rPr>
          <w:rFonts w:cs="Arial"/>
          <w:sz w:val="28"/>
          <w:szCs w:val="28"/>
        </w:rPr>
      </w:pPr>
      <w:r>
        <w:rPr>
          <w:noProof/>
          <w:lang w:eastAsia="en-GB"/>
        </w:rPr>
        <w:drawing>
          <wp:anchor distT="0" distB="0" distL="114300" distR="114300" simplePos="0" relativeHeight="251666432" behindDoc="0" locked="0" layoutInCell="1" allowOverlap="1" wp14:anchorId="3D531081" wp14:editId="36ACF63C">
            <wp:simplePos x="0" y="0"/>
            <wp:positionH relativeFrom="column">
              <wp:posOffset>3843655</wp:posOffset>
            </wp:positionH>
            <wp:positionV relativeFrom="paragraph">
              <wp:posOffset>14605</wp:posOffset>
            </wp:positionV>
            <wp:extent cx="2160905" cy="1614170"/>
            <wp:effectExtent l="0" t="0" r="0" b="5080"/>
            <wp:wrapSquare wrapText="bothSides"/>
            <wp:docPr id="1" name="Picture 1" descr="http://i2.cdn.turner.com/money/galleries/2009/fortune/0901/gallery.colvin_managing.fortune/images/merger_acquisition_deal.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2.cdn.turner.com/money/galleries/2009/fortune/0901/gallery.colvin_managing.fortune/images/merger_acquisition_deal.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90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8"/>
          <w:szCs w:val="28"/>
        </w:rPr>
        <w:t>A merger may be possible via a 1 for 1 Share Exchange.</w:t>
      </w:r>
    </w:p>
    <w:p w:rsidR="00144D46" w:rsidRDefault="00144D46" w:rsidP="00144D46">
      <w:pPr>
        <w:spacing w:before="0" w:after="0" w:line="240" w:lineRule="auto"/>
        <w:rPr>
          <w:rFonts w:cs="Arial"/>
          <w:sz w:val="28"/>
          <w:szCs w:val="28"/>
        </w:rPr>
      </w:pPr>
    </w:p>
    <w:p w:rsidR="00144D46" w:rsidRDefault="00144D46" w:rsidP="00144D46">
      <w:pPr>
        <w:spacing w:before="0" w:after="0" w:line="240" w:lineRule="auto"/>
        <w:rPr>
          <w:rFonts w:cs="Arial"/>
          <w:sz w:val="28"/>
          <w:szCs w:val="28"/>
        </w:rPr>
      </w:pPr>
      <w:r>
        <w:rPr>
          <w:rFonts w:cs="Arial"/>
          <w:sz w:val="28"/>
          <w:szCs w:val="28"/>
        </w:rPr>
        <w:t>An Acquisition(s) may be financed by:</w:t>
      </w:r>
    </w:p>
    <w:p w:rsidR="00144D46" w:rsidRDefault="00144D46" w:rsidP="00144D46">
      <w:pPr>
        <w:spacing w:before="0" w:after="0" w:line="240" w:lineRule="auto"/>
        <w:rPr>
          <w:rFonts w:cs="Arial"/>
          <w:sz w:val="28"/>
          <w:szCs w:val="28"/>
        </w:rPr>
      </w:pPr>
    </w:p>
    <w:p w:rsidR="00144D46" w:rsidRDefault="00144D46" w:rsidP="00144D46">
      <w:pPr>
        <w:numPr>
          <w:ilvl w:val="0"/>
          <w:numId w:val="2"/>
        </w:numPr>
        <w:spacing w:before="0" w:after="0" w:line="240" w:lineRule="auto"/>
        <w:rPr>
          <w:rFonts w:cs="Arial"/>
          <w:sz w:val="28"/>
          <w:szCs w:val="28"/>
        </w:rPr>
      </w:pPr>
      <w:r>
        <w:rPr>
          <w:rFonts w:cs="Arial"/>
          <w:sz w:val="28"/>
          <w:szCs w:val="28"/>
        </w:rPr>
        <w:t>a Rights Issue, or</w:t>
      </w:r>
    </w:p>
    <w:p w:rsidR="00144D46" w:rsidRDefault="00144D46" w:rsidP="00144D46">
      <w:pPr>
        <w:spacing w:before="0" w:after="0" w:line="240" w:lineRule="auto"/>
        <w:ind w:left="1080"/>
        <w:rPr>
          <w:rFonts w:cs="Arial"/>
          <w:sz w:val="28"/>
          <w:szCs w:val="28"/>
        </w:rPr>
      </w:pPr>
    </w:p>
    <w:p w:rsidR="00144D46" w:rsidRDefault="00144D46" w:rsidP="00144D46">
      <w:pPr>
        <w:numPr>
          <w:ilvl w:val="0"/>
          <w:numId w:val="2"/>
        </w:numPr>
        <w:spacing w:before="0" w:after="0" w:line="240" w:lineRule="auto"/>
        <w:rPr>
          <w:rFonts w:cs="Arial"/>
          <w:sz w:val="28"/>
          <w:szCs w:val="28"/>
        </w:rPr>
      </w:pPr>
      <w:r>
        <w:rPr>
          <w:rFonts w:cs="Arial"/>
          <w:sz w:val="28"/>
          <w:szCs w:val="28"/>
        </w:rPr>
        <w:t>Issuing Debt</w:t>
      </w:r>
    </w:p>
    <w:p w:rsidR="00144D46" w:rsidRDefault="00144D46" w:rsidP="00144D46">
      <w:pPr>
        <w:spacing w:before="0" w:after="0" w:line="240" w:lineRule="auto"/>
        <w:rPr>
          <w:rFonts w:cs="Arial"/>
          <w:sz w:val="28"/>
          <w:szCs w:val="28"/>
        </w:rPr>
      </w:pPr>
      <w:r>
        <w:rPr>
          <w:rFonts w:cs="Arial"/>
          <w:sz w:val="28"/>
          <w:szCs w:val="28"/>
        </w:rPr>
        <w:t xml:space="preserve"> </w:t>
      </w:r>
    </w:p>
    <w:p w:rsidR="00144D46" w:rsidRDefault="00144D46" w:rsidP="00144D46">
      <w:pPr>
        <w:spacing w:before="0" w:after="0" w:line="240" w:lineRule="auto"/>
        <w:rPr>
          <w:rFonts w:cs="Arial"/>
          <w:sz w:val="28"/>
          <w:szCs w:val="28"/>
        </w:rPr>
      </w:pPr>
    </w:p>
    <w:p w:rsidR="00144D46" w:rsidRPr="001523ED" w:rsidRDefault="00144D46" w:rsidP="00144D46">
      <w:pPr>
        <w:spacing w:before="0" w:after="0" w:line="240" w:lineRule="auto"/>
        <w:rPr>
          <w:rFonts w:cs="Arial"/>
          <w:sz w:val="28"/>
          <w:szCs w:val="28"/>
          <w:highlight w:val="yellow"/>
        </w:rPr>
      </w:pPr>
      <w:r w:rsidRPr="001523ED">
        <w:rPr>
          <w:rFonts w:cs="Arial"/>
          <w:sz w:val="28"/>
          <w:szCs w:val="28"/>
          <w:highlight w:val="yellow"/>
        </w:rPr>
        <w:t xml:space="preserve">The latest financial statement shows: </w:t>
      </w:r>
    </w:p>
    <w:p w:rsidR="00144D46" w:rsidRPr="001523ED" w:rsidRDefault="00144D46" w:rsidP="00144D46">
      <w:pPr>
        <w:spacing w:before="0" w:after="0" w:line="240" w:lineRule="auto"/>
        <w:rPr>
          <w:rFonts w:cs="Arial"/>
          <w:sz w:val="28"/>
          <w:szCs w:val="28"/>
          <w:highlight w:val="yellow"/>
        </w:rPr>
      </w:pPr>
    </w:p>
    <w:p w:rsidR="00144D46" w:rsidRPr="001523ED" w:rsidRDefault="00144D46" w:rsidP="00144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40" w:lineRule="auto"/>
        <w:jc w:val="both"/>
        <w:rPr>
          <w:rFonts w:cs="Arial"/>
          <w:b/>
          <w:i/>
          <w:sz w:val="28"/>
          <w:highlight w:val="yellow"/>
        </w:rPr>
      </w:pPr>
      <w:r w:rsidRPr="001523ED">
        <w:rPr>
          <w:rFonts w:cs="Arial"/>
          <w:b/>
          <w:i/>
          <w:sz w:val="28"/>
          <w:szCs w:val="28"/>
          <w:highlight w:val="yellow"/>
        </w:rPr>
        <w:t>Statement of Financial Position</w:t>
      </w:r>
      <w:r w:rsidRPr="001523ED">
        <w:rPr>
          <w:rFonts w:cs="Arial"/>
          <w:b/>
          <w:i/>
          <w:sz w:val="28"/>
          <w:highlight w:val="yellow"/>
        </w:rPr>
        <w:t xml:space="preserve">/Balance Sheet of Euro Refinery </w:t>
      </w:r>
      <w:proofErr w:type="spellStart"/>
      <w:r w:rsidRPr="001523ED">
        <w:rPr>
          <w:rFonts w:cs="Arial"/>
          <w:b/>
          <w:i/>
          <w:sz w:val="28"/>
          <w:highlight w:val="yellow"/>
        </w:rPr>
        <w:t>Plc</w:t>
      </w:r>
      <w:proofErr w:type="spellEnd"/>
      <w:r w:rsidRPr="001523ED">
        <w:rPr>
          <w:rFonts w:cs="Arial"/>
          <w:b/>
          <w:i/>
          <w:sz w:val="28"/>
          <w:highlight w:val="yellow"/>
        </w:rPr>
        <w:t xml:space="preserve"> as at 31.12.201</w:t>
      </w:r>
      <w:r w:rsidR="00974837" w:rsidRPr="001523ED">
        <w:rPr>
          <w:rFonts w:cs="Arial"/>
          <w:b/>
          <w:i/>
          <w:sz w:val="28"/>
          <w:highlight w:val="yellow"/>
        </w:rPr>
        <w:t>9</w:t>
      </w:r>
    </w:p>
    <w:p w:rsidR="00144D46" w:rsidRPr="001523ED" w:rsidRDefault="00144D46" w:rsidP="00144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40" w:lineRule="auto"/>
        <w:jc w:val="both"/>
        <w:rPr>
          <w:rFonts w:cs="Arial"/>
          <w:b/>
          <w:i/>
          <w:sz w:val="28"/>
          <w:highlight w:val="yellow"/>
        </w:rPr>
      </w:pPr>
    </w:p>
    <w:p w:rsidR="00144D46" w:rsidRPr="001523ED" w:rsidRDefault="00144D46" w:rsidP="00144D46">
      <w:pPr>
        <w:tabs>
          <w:tab w:val="left" w:pos="0"/>
          <w:tab w:val="right" w:pos="5328"/>
          <w:tab w:val="right" w:pos="7056"/>
        </w:tabs>
        <w:spacing w:before="0" w:after="0" w:line="240" w:lineRule="auto"/>
        <w:jc w:val="both"/>
        <w:rPr>
          <w:rFonts w:cs="Arial"/>
          <w:b/>
          <w:i/>
          <w:sz w:val="28"/>
          <w:szCs w:val="28"/>
          <w:highlight w:val="yellow"/>
        </w:rPr>
      </w:pPr>
      <w:r w:rsidRPr="001523ED">
        <w:rPr>
          <w:rFonts w:cs="Arial"/>
          <w:b/>
          <w:i/>
          <w:sz w:val="28"/>
          <w:szCs w:val="28"/>
          <w:highlight w:val="yellow"/>
        </w:rPr>
        <w:tab/>
        <w:t>€’000</w:t>
      </w:r>
      <w:r w:rsidRPr="001523ED">
        <w:rPr>
          <w:rFonts w:cs="Arial"/>
          <w:b/>
          <w:i/>
          <w:sz w:val="28"/>
          <w:szCs w:val="28"/>
          <w:highlight w:val="yellow"/>
        </w:rPr>
        <w:tab/>
        <w:t>€’000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proofErr w:type="spellStart"/>
      <w:r w:rsidRPr="001523ED">
        <w:rPr>
          <w:rFonts w:cs="Arial"/>
          <w:b/>
          <w:i/>
          <w:iCs/>
          <w:sz w:val="28"/>
          <w:highlight w:val="yellow"/>
        </w:rPr>
        <w:t>Non Current</w:t>
      </w:r>
      <w:proofErr w:type="spellEnd"/>
      <w:r w:rsidRPr="001523ED">
        <w:rPr>
          <w:rFonts w:cs="Arial"/>
          <w:iCs/>
          <w:sz w:val="28"/>
          <w:highlight w:val="yellow"/>
        </w:rPr>
        <w:t xml:space="preserve"> </w:t>
      </w:r>
      <w:r w:rsidRPr="001523ED">
        <w:rPr>
          <w:rFonts w:cs="Arial"/>
          <w:sz w:val="28"/>
          <w:szCs w:val="28"/>
          <w:highlight w:val="yellow"/>
        </w:rPr>
        <w:t>– at cost</w:t>
      </w:r>
      <w:r w:rsidRPr="001523ED">
        <w:rPr>
          <w:rFonts w:cs="Arial"/>
          <w:sz w:val="28"/>
          <w:szCs w:val="28"/>
          <w:highlight w:val="yellow"/>
        </w:rPr>
        <w:tab/>
      </w:r>
      <w:r w:rsidRPr="001523ED">
        <w:rPr>
          <w:rFonts w:cs="Arial"/>
          <w:sz w:val="28"/>
          <w:szCs w:val="28"/>
          <w:highlight w:val="yellow"/>
        </w:rPr>
        <w:tab/>
        <w:t xml:space="preserve">  217,000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Accumulated depreciation</w:t>
      </w:r>
      <w:r w:rsidRPr="001523ED">
        <w:rPr>
          <w:rFonts w:cs="Arial"/>
          <w:sz w:val="28"/>
          <w:szCs w:val="28"/>
          <w:highlight w:val="yellow"/>
        </w:rPr>
        <w:tab/>
      </w:r>
      <w:r w:rsidRPr="001523ED">
        <w:rPr>
          <w:rFonts w:cs="Arial"/>
          <w:sz w:val="28"/>
          <w:szCs w:val="28"/>
          <w:highlight w:val="yellow"/>
        </w:rPr>
        <w:tab/>
        <w:t xml:space="preserve">          </w:t>
      </w:r>
      <w:r w:rsidRPr="001523ED">
        <w:rPr>
          <w:rFonts w:cs="Arial"/>
          <w:sz w:val="28"/>
          <w:szCs w:val="28"/>
          <w:highlight w:val="yellow"/>
          <w:u w:val="single"/>
        </w:rPr>
        <w:t>(26,000)</w:t>
      </w:r>
    </w:p>
    <w:p w:rsidR="00144D46" w:rsidRPr="001523ED" w:rsidRDefault="00144D46" w:rsidP="00144D46">
      <w:pPr>
        <w:tabs>
          <w:tab w:val="left" w:pos="0"/>
          <w:tab w:val="right" w:pos="5328"/>
          <w:tab w:val="right" w:pos="7056"/>
        </w:tabs>
        <w:spacing w:before="0" w:after="0" w:line="240" w:lineRule="auto"/>
        <w:jc w:val="both"/>
        <w:rPr>
          <w:rFonts w:cs="Arial"/>
          <w:b/>
          <w:sz w:val="28"/>
          <w:szCs w:val="28"/>
          <w:highlight w:val="yellow"/>
        </w:rPr>
      </w:pPr>
      <w:r w:rsidRPr="001523ED">
        <w:rPr>
          <w:rFonts w:cs="Arial"/>
          <w:sz w:val="28"/>
          <w:szCs w:val="28"/>
          <w:highlight w:val="yellow"/>
        </w:rPr>
        <w:tab/>
      </w:r>
      <w:r w:rsidRPr="001523ED">
        <w:rPr>
          <w:rFonts w:cs="Arial"/>
          <w:sz w:val="28"/>
          <w:szCs w:val="28"/>
          <w:highlight w:val="yellow"/>
        </w:rPr>
        <w:tab/>
      </w:r>
      <w:r w:rsidRPr="001523ED">
        <w:rPr>
          <w:rFonts w:cs="Arial"/>
          <w:b/>
          <w:sz w:val="28"/>
          <w:szCs w:val="28"/>
          <w:highlight w:val="yellow"/>
        </w:rPr>
        <w:t xml:space="preserve">      191,000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b/>
          <w:i/>
          <w:iCs/>
          <w:sz w:val="28"/>
          <w:highlight w:val="yellow"/>
        </w:rPr>
        <w:t>Current Assets</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Inventory/Stock</w:t>
      </w:r>
      <w:r w:rsidRPr="001523ED">
        <w:rPr>
          <w:rFonts w:cs="Arial"/>
          <w:sz w:val="28"/>
          <w:szCs w:val="28"/>
          <w:highlight w:val="yellow"/>
        </w:rPr>
        <w:tab/>
        <w:t>78,000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Accounts Receivable/Debtors</w:t>
      </w:r>
      <w:r w:rsidRPr="001523ED">
        <w:rPr>
          <w:rFonts w:cs="Arial"/>
          <w:sz w:val="28"/>
          <w:szCs w:val="28"/>
          <w:highlight w:val="yellow"/>
        </w:rPr>
        <w:tab/>
        <w:t>46,000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Prepayments</w:t>
      </w:r>
      <w:r w:rsidRPr="001523ED">
        <w:rPr>
          <w:rFonts w:cs="Arial"/>
          <w:sz w:val="28"/>
          <w:szCs w:val="28"/>
          <w:highlight w:val="yellow"/>
        </w:rPr>
        <w:tab/>
      </w:r>
      <w:r w:rsidRPr="001523ED">
        <w:rPr>
          <w:rFonts w:cs="Arial"/>
          <w:sz w:val="28"/>
          <w:szCs w:val="28"/>
          <w:highlight w:val="yellow"/>
          <w:u w:val="single"/>
        </w:rPr>
        <w:t>5,000</w:t>
      </w:r>
    </w:p>
    <w:p w:rsidR="00144D46" w:rsidRPr="001523ED" w:rsidRDefault="00144D46" w:rsidP="00144D46">
      <w:pPr>
        <w:tabs>
          <w:tab w:val="left" w:pos="0"/>
          <w:tab w:val="right" w:pos="5328"/>
          <w:tab w:val="right" w:pos="7056"/>
        </w:tabs>
        <w:spacing w:before="0" w:after="0" w:line="240" w:lineRule="auto"/>
        <w:jc w:val="both"/>
        <w:rPr>
          <w:rFonts w:cs="Arial"/>
          <w:b/>
          <w:sz w:val="28"/>
          <w:szCs w:val="28"/>
          <w:highlight w:val="yellow"/>
          <w:u w:val="single"/>
        </w:rPr>
      </w:pPr>
      <w:r w:rsidRPr="001523ED">
        <w:rPr>
          <w:rFonts w:cs="Arial"/>
          <w:sz w:val="28"/>
          <w:szCs w:val="28"/>
          <w:highlight w:val="yellow"/>
        </w:rPr>
        <w:tab/>
      </w:r>
      <w:r w:rsidRPr="001523ED">
        <w:rPr>
          <w:rFonts w:cs="Arial"/>
          <w:b/>
          <w:sz w:val="28"/>
          <w:szCs w:val="28"/>
          <w:highlight w:val="yellow"/>
          <w:u w:val="single"/>
        </w:rPr>
        <w:t>129,000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b/>
          <w:i/>
          <w:iCs/>
          <w:sz w:val="28"/>
          <w:highlight w:val="yellow"/>
        </w:rPr>
        <w:t>Current Liabilities</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Accounts Payable/Creditors</w:t>
      </w:r>
      <w:r w:rsidRPr="001523ED">
        <w:rPr>
          <w:rFonts w:cs="Arial"/>
          <w:sz w:val="28"/>
          <w:szCs w:val="28"/>
          <w:highlight w:val="yellow"/>
        </w:rPr>
        <w:tab/>
        <w:t>27,000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Dividends</w:t>
      </w:r>
      <w:r w:rsidRPr="001523ED">
        <w:rPr>
          <w:rFonts w:cs="Arial"/>
          <w:sz w:val="28"/>
          <w:szCs w:val="28"/>
          <w:highlight w:val="yellow"/>
        </w:rPr>
        <w:tab/>
        <w:t>8,000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Overdraft</w:t>
      </w:r>
      <w:r w:rsidRPr="001523ED">
        <w:rPr>
          <w:rFonts w:cs="Arial"/>
          <w:sz w:val="28"/>
          <w:szCs w:val="28"/>
          <w:highlight w:val="yellow"/>
        </w:rPr>
        <w:tab/>
      </w:r>
      <w:r w:rsidRPr="001523ED">
        <w:rPr>
          <w:rFonts w:cs="Arial"/>
          <w:sz w:val="28"/>
          <w:szCs w:val="28"/>
          <w:highlight w:val="yellow"/>
          <w:u w:val="single"/>
        </w:rPr>
        <w:t>12,000</w:t>
      </w:r>
    </w:p>
    <w:p w:rsidR="00144D46" w:rsidRPr="001523ED" w:rsidRDefault="00144D46" w:rsidP="00144D46">
      <w:pPr>
        <w:tabs>
          <w:tab w:val="left" w:pos="0"/>
          <w:tab w:val="right" w:pos="5328"/>
          <w:tab w:val="right" w:pos="7056"/>
        </w:tabs>
        <w:spacing w:before="0" w:after="0" w:line="240" w:lineRule="auto"/>
        <w:ind w:left="360"/>
        <w:jc w:val="both"/>
        <w:rPr>
          <w:rFonts w:cs="Arial"/>
          <w:b/>
          <w:sz w:val="28"/>
          <w:szCs w:val="28"/>
          <w:highlight w:val="yellow"/>
        </w:rPr>
      </w:pPr>
      <w:r w:rsidRPr="001523ED">
        <w:rPr>
          <w:rFonts w:cs="Arial"/>
          <w:sz w:val="28"/>
          <w:szCs w:val="28"/>
          <w:highlight w:val="yellow"/>
        </w:rPr>
        <w:tab/>
      </w:r>
      <w:r w:rsidRPr="001523ED">
        <w:rPr>
          <w:rFonts w:cs="Arial"/>
          <w:b/>
          <w:sz w:val="28"/>
          <w:szCs w:val="28"/>
          <w:highlight w:val="yellow"/>
          <w:u w:val="single"/>
        </w:rPr>
        <w:t>47,000</w:t>
      </w:r>
      <w:r w:rsidRPr="001523ED">
        <w:rPr>
          <w:rFonts w:cs="Arial"/>
          <w:sz w:val="28"/>
          <w:szCs w:val="28"/>
          <w:highlight w:val="yellow"/>
        </w:rPr>
        <w:tab/>
      </w:r>
      <w:r w:rsidRPr="001523ED">
        <w:rPr>
          <w:rFonts w:cs="Arial"/>
          <w:b/>
          <w:sz w:val="28"/>
          <w:szCs w:val="28"/>
          <w:highlight w:val="yellow"/>
          <w:u w:val="single"/>
        </w:rPr>
        <w:t>82,000</w:t>
      </w:r>
    </w:p>
    <w:p w:rsidR="00144D46" w:rsidRPr="001523ED" w:rsidRDefault="00144D46" w:rsidP="00144D46">
      <w:pPr>
        <w:tabs>
          <w:tab w:val="left" w:pos="0"/>
          <w:tab w:val="right" w:pos="5328"/>
          <w:tab w:val="right" w:pos="7056"/>
        </w:tabs>
        <w:spacing w:before="0" w:after="0" w:line="240" w:lineRule="auto"/>
        <w:jc w:val="both"/>
        <w:rPr>
          <w:rFonts w:cs="Arial"/>
          <w:b/>
          <w:sz w:val="28"/>
          <w:szCs w:val="28"/>
          <w:highlight w:val="yellow"/>
          <w:u w:val="single"/>
        </w:rPr>
      </w:pPr>
      <w:r w:rsidRPr="001523ED">
        <w:rPr>
          <w:rFonts w:cs="Arial"/>
          <w:sz w:val="28"/>
          <w:szCs w:val="28"/>
          <w:highlight w:val="yellow"/>
        </w:rPr>
        <w:tab/>
      </w:r>
      <w:r w:rsidRPr="001523ED">
        <w:rPr>
          <w:rFonts w:cs="Arial"/>
          <w:sz w:val="28"/>
          <w:szCs w:val="28"/>
          <w:highlight w:val="yellow"/>
        </w:rPr>
        <w:tab/>
      </w:r>
      <w:r w:rsidRPr="001523ED">
        <w:rPr>
          <w:rFonts w:cs="Arial"/>
          <w:b/>
          <w:sz w:val="28"/>
          <w:szCs w:val="28"/>
          <w:highlight w:val="yellow"/>
          <w:u w:val="single"/>
        </w:rPr>
        <w:t>273,000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b/>
          <w:i/>
          <w:sz w:val="28"/>
          <w:szCs w:val="28"/>
          <w:highlight w:val="yellow"/>
        </w:rPr>
        <w:t>Equity</w:t>
      </w:r>
      <w:r w:rsidRPr="001523ED">
        <w:rPr>
          <w:rFonts w:cs="Arial"/>
          <w:b/>
          <w:i/>
          <w:sz w:val="28"/>
          <w:szCs w:val="28"/>
          <w:highlight w:val="yellow"/>
        </w:rPr>
        <w:tab/>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Share Capital – $1 Ordinary Shares</w:t>
      </w:r>
      <w:r w:rsidRPr="001523ED">
        <w:rPr>
          <w:rFonts w:cs="Arial"/>
          <w:sz w:val="28"/>
          <w:szCs w:val="28"/>
          <w:highlight w:val="yellow"/>
        </w:rPr>
        <w:tab/>
      </w:r>
      <w:r w:rsidRPr="001523ED">
        <w:rPr>
          <w:rFonts w:cs="Arial"/>
          <w:sz w:val="28"/>
          <w:szCs w:val="28"/>
          <w:highlight w:val="yellow"/>
        </w:rPr>
        <w:tab/>
        <w:t>250,000</w:t>
      </w:r>
    </w:p>
    <w:p w:rsidR="00144D46" w:rsidRPr="001523ED" w:rsidRDefault="00144D46" w:rsidP="00144D46">
      <w:pPr>
        <w:tabs>
          <w:tab w:val="left" w:pos="0"/>
          <w:tab w:val="right" w:pos="5328"/>
          <w:tab w:val="right" w:pos="7056"/>
        </w:tabs>
        <w:spacing w:before="0" w:after="0" w:line="240" w:lineRule="auto"/>
        <w:jc w:val="both"/>
        <w:rPr>
          <w:rFonts w:cs="Arial"/>
          <w:sz w:val="28"/>
          <w:szCs w:val="28"/>
          <w:highlight w:val="yellow"/>
        </w:rPr>
      </w:pPr>
      <w:r w:rsidRPr="001523ED">
        <w:rPr>
          <w:rFonts w:cs="Arial"/>
          <w:sz w:val="28"/>
          <w:szCs w:val="28"/>
          <w:highlight w:val="yellow"/>
        </w:rPr>
        <w:t xml:space="preserve">Retained Profits </w:t>
      </w:r>
      <w:r w:rsidRPr="001523ED">
        <w:rPr>
          <w:rFonts w:cs="Arial"/>
          <w:sz w:val="28"/>
          <w:szCs w:val="28"/>
          <w:highlight w:val="yellow"/>
        </w:rPr>
        <w:tab/>
      </w:r>
      <w:r w:rsidRPr="001523ED">
        <w:rPr>
          <w:rFonts w:cs="Arial"/>
          <w:sz w:val="28"/>
          <w:szCs w:val="28"/>
          <w:highlight w:val="yellow"/>
        </w:rPr>
        <w:tab/>
      </w:r>
      <w:r w:rsidRPr="001523ED">
        <w:rPr>
          <w:rFonts w:cs="Arial"/>
          <w:sz w:val="28"/>
          <w:szCs w:val="28"/>
          <w:highlight w:val="yellow"/>
          <w:u w:val="single"/>
        </w:rPr>
        <w:t>23,000</w:t>
      </w:r>
    </w:p>
    <w:p w:rsidR="00144D46" w:rsidRPr="001523ED" w:rsidRDefault="00144D46" w:rsidP="00144D46">
      <w:pPr>
        <w:tabs>
          <w:tab w:val="left" w:pos="0"/>
          <w:tab w:val="right" w:pos="5328"/>
          <w:tab w:val="right" w:pos="7056"/>
        </w:tabs>
        <w:spacing w:before="0" w:after="0" w:line="240" w:lineRule="auto"/>
        <w:jc w:val="both"/>
        <w:rPr>
          <w:rFonts w:cs="Arial"/>
          <w:b/>
          <w:sz w:val="28"/>
          <w:szCs w:val="28"/>
          <w:highlight w:val="yellow"/>
          <w:u w:val="single"/>
        </w:rPr>
      </w:pPr>
      <w:r w:rsidRPr="001523ED">
        <w:rPr>
          <w:rFonts w:cs="Arial"/>
          <w:sz w:val="28"/>
          <w:szCs w:val="28"/>
          <w:highlight w:val="yellow"/>
        </w:rPr>
        <w:tab/>
      </w:r>
      <w:r w:rsidRPr="001523ED">
        <w:rPr>
          <w:rFonts w:cs="Arial"/>
          <w:sz w:val="28"/>
          <w:szCs w:val="28"/>
          <w:highlight w:val="yellow"/>
        </w:rPr>
        <w:tab/>
      </w:r>
      <w:r w:rsidRPr="001523ED">
        <w:rPr>
          <w:rFonts w:cs="Arial"/>
          <w:b/>
          <w:sz w:val="28"/>
          <w:szCs w:val="28"/>
          <w:highlight w:val="yellow"/>
          <w:u w:val="single"/>
        </w:rPr>
        <w:t>273,000</w:t>
      </w:r>
    </w:p>
    <w:p w:rsidR="00144D46" w:rsidRPr="001523ED" w:rsidRDefault="00144D46" w:rsidP="00144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40" w:lineRule="auto"/>
        <w:jc w:val="both"/>
        <w:rPr>
          <w:rFonts w:cs="Arial"/>
          <w:sz w:val="28"/>
          <w:highlight w:val="yellow"/>
        </w:rPr>
      </w:pPr>
    </w:p>
    <w:p w:rsidR="00144D46" w:rsidRDefault="00144D46" w:rsidP="00144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40" w:lineRule="auto"/>
        <w:jc w:val="both"/>
        <w:rPr>
          <w:rFonts w:cs="Arial"/>
          <w:sz w:val="28"/>
        </w:rPr>
      </w:pPr>
      <w:r w:rsidRPr="001523ED">
        <w:rPr>
          <w:rFonts w:cs="Arial"/>
          <w:sz w:val="28"/>
          <w:highlight w:val="yellow"/>
        </w:rPr>
        <w:t>Annual Earnings for the year ending 31</w:t>
      </w:r>
      <w:r w:rsidRPr="001523ED">
        <w:rPr>
          <w:rFonts w:cs="Arial"/>
          <w:sz w:val="28"/>
          <w:highlight w:val="yellow"/>
          <w:vertAlign w:val="superscript"/>
        </w:rPr>
        <w:t>st</w:t>
      </w:r>
      <w:r w:rsidRPr="001523ED">
        <w:rPr>
          <w:rFonts w:cs="Arial"/>
          <w:sz w:val="28"/>
          <w:highlight w:val="yellow"/>
        </w:rPr>
        <w:t xml:space="preserve"> December 201</w:t>
      </w:r>
      <w:r w:rsidR="00974837" w:rsidRPr="001523ED">
        <w:rPr>
          <w:rFonts w:cs="Arial"/>
          <w:sz w:val="28"/>
          <w:highlight w:val="yellow"/>
        </w:rPr>
        <w:t>9</w:t>
      </w:r>
      <w:r w:rsidRPr="001523ED">
        <w:rPr>
          <w:rFonts w:cs="Arial"/>
          <w:sz w:val="28"/>
          <w:highlight w:val="yellow"/>
        </w:rPr>
        <w:t>:</w:t>
      </w:r>
      <w:r>
        <w:rPr>
          <w:rFonts w:cs="Arial"/>
          <w:sz w:val="28"/>
        </w:rPr>
        <w:t xml:space="preserve"> € 23,000,000</w:t>
      </w:r>
    </w:p>
    <w:p w:rsidR="00144D46" w:rsidRPr="00960333" w:rsidRDefault="00144D46" w:rsidP="00144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40" w:lineRule="auto"/>
        <w:jc w:val="both"/>
        <w:rPr>
          <w:rFonts w:cs="Arial"/>
          <w:sz w:val="28"/>
        </w:rPr>
      </w:pPr>
      <w:r w:rsidRPr="001523ED">
        <w:rPr>
          <w:rFonts w:cs="Arial"/>
          <w:sz w:val="28"/>
          <w:highlight w:val="yellow"/>
        </w:rPr>
        <w:t>Current Market Price per share</w:t>
      </w:r>
      <w:r w:rsidRPr="001523ED">
        <w:rPr>
          <w:rFonts w:cs="Arial"/>
          <w:sz w:val="28"/>
          <w:highlight w:val="yellow"/>
        </w:rPr>
        <w:tab/>
        <w:t>€1.50</w:t>
      </w:r>
    </w:p>
    <w:p w:rsidR="00144D46" w:rsidRPr="00693B87" w:rsidRDefault="00144D46" w:rsidP="00144D46">
      <w:pPr>
        <w:spacing w:before="0" w:after="0" w:line="240" w:lineRule="auto"/>
        <w:rPr>
          <w:rFonts w:cs="Arial"/>
          <w:sz w:val="28"/>
          <w:szCs w:val="28"/>
        </w:rPr>
      </w:pPr>
    </w:p>
    <w:p w:rsidR="00144D46" w:rsidRDefault="00144D46" w:rsidP="00144D46">
      <w:pPr>
        <w:spacing w:before="0" w:after="0" w:line="240" w:lineRule="auto"/>
        <w:rPr>
          <w:rFonts w:cs="Arial"/>
          <w:i/>
          <w:sz w:val="28"/>
          <w:szCs w:val="28"/>
        </w:rPr>
      </w:pPr>
      <w:r>
        <w:rPr>
          <w:rFonts w:cs="Arial"/>
          <w:sz w:val="28"/>
          <w:szCs w:val="28"/>
        </w:rPr>
        <w:br w:type="page"/>
      </w:r>
      <w:r w:rsidRPr="00693B87">
        <w:rPr>
          <w:rFonts w:cs="Arial"/>
          <w:sz w:val="28"/>
          <w:szCs w:val="28"/>
        </w:rPr>
        <w:lastRenderedPageBreak/>
        <w:t>In addition to the normal benefits and risks</w:t>
      </w:r>
      <w:r>
        <w:rPr>
          <w:rFonts w:cs="Arial"/>
          <w:sz w:val="28"/>
          <w:szCs w:val="28"/>
        </w:rPr>
        <w:t xml:space="preserve"> of mergers and acquisitions, this deal will hopefully secure the following additional annual sales/costs, </w:t>
      </w:r>
      <w:r w:rsidRPr="00CE2958">
        <w:rPr>
          <w:rFonts w:cs="Arial"/>
          <w:i/>
          <w:sz w:val="28"/>
          <w:szCs w:val="28"/>
        </w:rPr>
        <w:t xml:space="preserve">(i.e. additional to existing sales): </w:t>
      </w:r>
    </w:p>
    <w:p w:rsidR="00144D46" w:rsidRDefault="00144D46" w:rsidP="00144D46">
      <w:pPr>
        <w:spacing w:before="0" w:after="0" w:line="240" w:lineRule="auto"/>
        <w:rPr>
          <w:rFonts w:cs="Arial"/>
          <w:i/>
          <w:sz w:val="28"/>
          <w:szCs w:val="28"/>
        </w:rPr>
      </w:pPr>
    </w:p>
    <w:p w:rsidR="00144D46" w:rsidRDefault="00144D46" w:rsidP="00144D46">
      <w:pPr>
        <w:numPr>
          <w:ilvl w:val="0"/>
          <w:numId w:val="6"/>
        </w:numPr>
        <w:spacing w:before="0" w:after="0" w:line="240" w:lineRule="auto"/>
        <w:rPr>
          <w:rFonts w:cs="Arial"/>
          <w:sz w:val="28"/>
          <w:szCs w:val="28"/>
        </w:rPr>
      </w:pPr>
      <w:r>
        <w:rPr>
          <w:rFonts w:cs="Arial"/>
          <w:sz w:val="28"/>
          <w:szCs w:val="28"/>
        </w:rPr>
        <w:t xml:space="preserve">UK Oil </w:t>
      </w:r>
      <w:proofErr w:type="spellStart"/>
      <w:r>
        <w:rPr>
          <w:rFonts w:cs="Arial"/>
          <w:sz w:val="28"/>
          <w:szCs w:val="28"/>
        </w:rPr>
        <w:t>Plc</w:t>
      </w:r>
      <w:proofErr w:type="spellEnd"/>
      <w:r>
        <w:rPr>
          <w:rFonts w:cs="Arial"/>
          <w:sz w:val="28"/>
          <w:szCs w:val="28"/>
        </w:rPr>
        <w:t>: 1,000,000 m/b of Crude Oil to Euro Refinery Plc.</w:t>
      </w:r>
    </w:p>
    <w:p w:rsidR="00144D46" w:rsidRPr="001523ED" w:rsidRDefault="00144D46" w:rsidP="00144D46">
      <w:pPr>
        <w:numPr>
          <w:ilvl w:val="0"/>
          <w:numId w:val="6"/>
        </w:numPr>
        <w:spacing w:before="0" w:after="0" w:line="240" w:lineRule="auto"/>
        <w:rPr>
          <w:rFonts w:cs="Arial"/>
          <w:sz w:val="28"/>
          <w:szCs w:val="28"/>
          <w:highlight w:val="yellow"/>
        </w:rPr>
      </w:pPr>
      <w:r>
        <w:rPr>
          <w:rFonts w:cs="Arial"/>
          <w:sz w:val="28"/>
          <w:szCs w:val="28"/>
        </w:rPr>
        <w:t xml:space="preserve">Euro Refinery </w:t>
      </w:r>
      <w:proofErr w:type="spellStart"/>
      <w:r>
        <w:rPr>
          <w:rFonts w:cs="Arial"/>
          <w:sz w:val="28"/>
          <w:szCs w:val="28"/>
        </w:rPr>
        <w:t>Plc</w:t>
      </w:r>
      <w:proofErr w:type="spellEnd"/>
      <w:r>
        <w:rPr>
          <w:rFonts w:cs="Arial"/>
          <w:sz w:val="28"/>
          <w:szCs w:val="28"/>
        </w:rPr>
        <w:t xml:space="preserve">: </w:t>
      </w:r>
      <w:r w:rsidRPr="001523ED">
        <w:rPr>
          <w:rFonts w:cs="Arial"/>
          <w:sz w:val="28"/>
          <w:szCs w:val="28"/>
          <w:highlight w:val="yellow"/>
        </w:rPr>
        <w:t xml:space="preserve">Sales of Gasoline and Heating Oil using a 3-2-1 Crack Spread  </w:t>
      </w:r>
    </w:p>
    <w:p w:rsidR="00144D46" w:rsidRDefault="00144D46" w:rsidP="00144D46">
      <w:pPr>
        <w:numPr>
          <w:ilvl w:val="0"/>
          <w:numId w:val="6"/>
        </w:numPr>
        <w:spacing w:before="0" w:after="0" w:line="240" w:lineRule="auto"/>
        <w:rPr>
          <w:rFonts w:cs="Arial"/>
          <w:sz w:val="28"/>
          <w:szCs w:val="28"/>
        </w:rPr>
      </w:pPr>
      <w:r>
        <w:rPr>
          <w:rFonts w:cs="Arial"/>
          <w:sz w:val="28"/>
          <w:szCs w:val="28"/>
        </w:rPr>
        <w:t>Variable Costs:</w:t>
      </w:r>
    </w:p>
    <w:p w:rsidR="00144D46" w:rsidRDefault="00144D46" w:rsidP="00144D46">
      <w:pPr>
        <w:numPr>
          <w:ilvl w:val="1"/>
          <w:numId w:val="6"/>
        </w:numPr>
        <w:spacing w:before="0" w:after="0" w:line="240" w:lineRule="auto"/>
        <w:rPr>
          <w:rFonts w:cs="Arial"/>
          <w:sz w:val="28"/>
          <w:szCs w:val="28"/>
        </w:rPr>
      </w:pPr>
      <w:r>
        <w:rPr>
          <w:rFonts w:cs="Arial"/>
          <w:sz w:val="28"/>
          <w:szCs w:val="28"/>
        </w:rPr>
        <w:t>UK Oil – as per previous production costs</w:t>
      </w:r>
    </w:p>
    <w:p w:rsidR="00144D46" w:rsidRPr="00331F27" w:rsidRDefault="00144D46" w:rsidP="00144D46">
      <w:pPr>
        <w:numPr>
          <w:ilvl w:val="1"/>
          <w:numId w:val="6"/>
        </w:numPr>
        <w:spacing w:before="0" w:after="0" w:line="240" w:lineRule="auto"/>
        <w:rPr>
          <w:rFonts w:cs="Arial"/>
          <w:sz w:val="28"/>
          <w:szCs w:val="28"/>
          <w:lang w:val="es-ES"/>
        </w:rPr>
      </w:pPr>
      <w:r w:rsidRPr="00331F27">
        <w:rPr>
          <w:rFonts w:cs="Arial"/>
          <w:sz w:val="28"/>
          <w:szCs w:val="28"/>
          <w:lang w:val="es-ES"/>
        </w:rPr>
        <w:t xml:space="preserve">Euro </w:t>
      </w:r>
      <w:proofErr w:type="spellStart"/>
      <w:r w:rsidRPr="00331F27">
        <w:rPr>
          <w:rFonts w:cs="Arial"/>
          <w:sz w:val="28"/>
          <w:szCs w:val="28"/>
          <w:lang w:val="es-ES"/>
        </w:rPr>
        <w:t>Refi</w:t>
      </w:r>
      <w:r>
        <w:rPr>
          <w:rFonts w:cs="Arial"/>
          <w:sz w:val="28"/>
          <w:szCs w:val="28"/>
          <w:lang w:val="es-ES"/>
        </w:rPr>
        <w:t>n</w:t>
      </w:r>
      <w:r w:rsidRPr="00331F27">
        <w:rPr>
          <w:rFonts w:cs="Arial"/>
          <w:sz w:val="28"/>
          <w:szCs w:val="28"/>
          <w:lang w:val="es-ES"/>
        </w:rPr>
        <w:t>ery</w:t>
      </w:r>
      <w:proofErr w:type="spellEnd"/>
      <w:r w:rsidRPr="00331F27">
        <w:rPr>
          <w:rFonts w:cs="Arial"/>
          <w:sz w:val="28"/>
          <w:szCs w:val="28"/>
          <w:lang w:val="es-ES"/>
        </w:rPr>
        <w:t xml:space="preserve"> </w:t>
      </w:r>
      <w:proofErr w:type="spellStart"/>
      <w:r>
        <w:rPr>
          <w:rFonts w:cs="Arial"/>
          <w:sz w:val="28"/>
          <w:szCs w:val="28"/>
          <w:lang w:val="es-ES"/>
        </w:rPr>
        <w:t>Plc</w:t>
      </w:r>
      <w:proofErr w:type="spellEnd"/>
      <w:r w:rsidRPr="00331F27">
        <w:rPr>
          <w:rFonts w:cs="Arial"/>
          <w:sz w:val="28"/>
          <w:szCs w:val="28"/>
          <w:lang w:val="es-ES"/>
        </w:rPr>
        <w:t xml:space="preserve"> - $5pb</w:t>
      </w:r>
    </w:p>
    <w:p w:rsidR="00144D46" w:rsidRPr="00294D32" w:rsidRDefault="00144D46" w:rsidP="00144D46">
      <w:pPr>
        <w:numPr>
          <w:ilvl w:val="0"/>
          <w:numId w:val="6"/>
        </w:numPr>
        <w:spacing w:before="0" w:after="0" w:line="240" w:lineRule="auto"/>
        <w:rPr>
          <w:rFonts w:cs="Arial"/>
          <w:sz w:val="28"/>
          <w:szCs w:val="28"/>
        </w:rPr>
      </w:pPr>
      <w:r w:rsidRPr="00294D32">
        <w:rPr>
          <w:rFonts w:cs="Arial"/>
          <w:sz w:val="28"/>
          <w:szCs w:val="28"/>
        </w:rPr>
        <w:t>Fixed Costs p.a.</w:t>
      </w:r>
    </w:p>
    <w:p w:rsidR="00144D46" w:rsidRPr="00294D32" w:rsidRDefault="00144D46" w:rsidP="00144D46">
      <w:pPr>
        <w:numPr>
          <w:ilvl w:val="1"/>
          <w:numId w:val="6"/>
        </w:numPr>
        <w:spacing w:before="0" w:after="0" w:line="240" w:lineRule="auto"/>
        <w:rPr>
          <w:rFonts w:cs="Arial"/>
          <w:sz w:val="28"/>
          <w:szCs w:val="28"/>
        </w:rPr>
      </w:pPr>
      <w:r w:rsidRPr="00294D32">
        <w:rPr>
          <w:rFonts w:cs="Arial"/>
          <w:sz w:val="28"/>
          <w:szCs w:val="28"/>
        </w:rPr>
        <w:t>UK Oil – £5 million</w:t>
      </w:r>
    </w:p>
    <w:p w:rsidR="00144D46" w:rsidRPr="00294D32" w:rsidRDefault="00144D46" w:rsidP="00144D46">
      <w:pPr>
        <w:numPr>
          <w:ilvl w:val="1"/>
          <w:numId w:val="6"/>
        </w:numPr>
        <w:spacing w:before="0" w:after="0" w:line="240" w:lineRule="auto"/>
        <w:rPr>
          <w:rFonts w:cs="Arial"/>
          <w:sz w:val="28"/>
          <w:szCs w:val="28"/>
        </w:rPr>
      </w:pPr>
      <w:r w:rsidRPr="00294D32">
        <w:rPr>
          <w:rFonts w:cs="Arial"/>
          <w:sz w:val="28"/>
          <w:szCs w:val="28"/>
        </w:rPr>
        <w:t xml:space="preserve">Euro Refinery </w:t>
      </w:r>
      <w:proofErr w:type="spellStart"/>
      <w:r w:rsidRPr="00294D32">
        <w:rPr>
          <w:rFonts w:cs="Arial"/>
          <w:sz w:val="28"/>
          <w:szCs w:val="28"/>
        </w:rPr>
        <w:t>Plc</w:t>
      </w:r>
      <w:proofErr w:type="spellEnd"/>
      <w:r w:rsidRPr="00294D32">
        <w:rPr>
          <w:rFonts w:cs="Arial"/>
          <w:sz w:val="28"/>
          <w:szCs w:val="28"/>
        </w:rPr>
        <w:t xml:space="preserve"> -  €5 million</w:t>
      </w:r>
    </w:p>
    <w:p w:rsidR="00144D46" w:rsidRDefault="00144D46" w:rsidP="00144D46">
      <w:pPr>
        <w:spacing w:before="0" w:after="0" w:line="240" w:lineRule="auto"/>
        <w:ind w:left="720"/>
        <w:rPr>
          <w:rFonts w:cs="Arial"/>
          <w:sz w:val="28"/>
          <w:szCs w:val="28"/>
        </w:rPr>
      </w:pPr>
    </w:p>
    <w:p w:rsidR="00144D46" w:rsidRDefault="00144D46" w:rsidP="00144D46">
      <w:pPr>
        <w:spacing w:before="0" w:after="0" w:line="240" w:lineRule="auto"/>
        <w:rPr>
          <w:rFonts w:cs="Arial"/>
          <w:sz w:val="28"/>
          <w:szCs w:val="28"/>
        </w:rPr>
      </w:pPr>
      <w:r w:rsidRPr="00693B87">
        <w:rPr>
          <w:rFonts w:cs="Arial"/>
          <w:sz w:val="28"/>
          <w:szCs w:val="28"/>
        </w:rPr>
        <w:t xml:space="preserve">The </w:t>
      </w:r>
      <w:r>
        <w:rPr>
          <w:rFonts w:cs="Arial"/>
          <w:sz w:val="28"/>
          <w:szCs w:val="28"/>
        </w:rPr>
        <w:t xml:space="preserve">Irish Government, (where the company is registered) may also be willing allow a 5 year tax break, resulting in </w:t>
      </w:r>
      <w:r w:rsidRPr="00693B87">
        <w:rPr>
          <w:rFonts w:cs="Arial"/>
          <w:sz w:val="28"/>
          <w:szCs w:val="28"/>
        </w:rPr>
        <w:t>0%</w:t>
      </w:r>
      <w:r>
        <w:rPr>
          <w:rFonts w:cs="Arial"/>
          <w:sz w:val="28"/>
          <w:szCs w:val="28"/>
        </w:rPr>
        <w:t xml:space="preserve"> Corporation Tax. </w:t>
      </w:r>
    </w:p>
    <w:p w:rsidR="00144D46" w:rsidRPr="00693B87" w:rsidRDefault="00144D46" w:rsidP="00144D46">
      <w:pPr>
        <w:spacing w:before="0" w:after="0" w:line="240" w:lineRule="auto"/>
        <w:rPr>
          <w:rFonts w:cs="Arial"/>
          <w:sz w:val="28"/>
          <w:szCs w:val="28"/>
        </w:rPr>
      </w:pPr>
    </w:p>
    <w:p w:rsidR="00144D46" w:rsidRDefault="00144D46" w:rsidP="00144D46">
      <w:pPr>
        <w:spacing w:before="0" w:after="0" w:line="240" w:lineRule="auto"/>
        <w:rPr>
          <w:rFonts w:cs="Arial"/>
          <w:sz w:val="28"/>
          <w:szCs w:val="28"/>
        </w:rPr>
      </w:pPr>
      <w:r>
        <w:rPr>
          <w:rFonts w:cs="Arial"/>
          <w:sz w:val="28"/>
          <w:szCs w:val="28"/>
        </w:rPr>
        <w:t xml:space="preserve">In order to manage the Group finances the Board may wish to establish a </w:t>
      </w:r>
      <w:r w:rsidRPr="006827A1">
        <w:rPr>
          <w:rFonts w:cs="Arial"/>
          <w:sz w:val="28"/>
          <w:szCs w:val="28"/>
        </w:rPr>
        <w:t xml:space="preserve">Group Treasury Department in either the UK or Ireland, to operate as either a cost centre or a profit centre. Management Fees </w:t>
      </w:r>
      <w:r>
        <w:rPr>
          <w:rFonts w:cs="Arial"/>
          <w:sz w:val="28"/>
          <w:szCs w:val="28"/>
        </w:rPr>
        <w:t xml:space="preserve">of </w:t>
      </w:r>
      <w:r w:rsidRPr="006827A1">
        <w:rPr>
          <w:rFonts w:cs="Arial"/>
          <w:sz w:val="28"/>
          <w:szCs w:val="28"/>
        </w:rPr>
        <w:t xml:space="preserve">£1,500,000 or € equivalent would </w:t>
      </w:r>
      <w:r>
        <w:rPr>
          <w:rFonts w:cs="Arial"/>
          <w:sz w:val="28"/>
          <w:szCs w:val="28"/>
        </w:rPr>
        <w:t xml:space="preserve">then </w:t>
      </w:r>
      <w:r w:rsidRPr="006827A1">
        <w:rPr>
          <w:rFonts w:cs="Arial"/>
          <w:sz w:val="28"/>
          <w:szCs w:val="28"/>
        </w:rPr>
        <w:t>be paid to/received by the Treasury Department.</w:t>
      </w:r>
    </w:p>
    <w:p w:rsidR="00144D46" w:rsidRDefault="00144D46" w:rsidP="00144D46">
      <w:pPr>
        <w:spacing w:before="0" w:after="0" w:line="240" w:lineRule="auto"/>
        <w:rPr>
          <w:rFonts w:cs="Arial"/>
          <w:sz w:val="28"/>
          <w:szCs w:val="28"/>
        </w:rPr>
      </w:pPr>
    </w:p>
    <w:sectPr w:rsidR="00144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heltenhm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C5C"/>
    <w:multiLevelType w:val="hybridMultilevel"/>
    <w:tmpl w:val="F55A4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97C90"/>
    <w:multiLevelType w:val="hybridMultilevel"/>
    <w:tmpl w:val="07AC90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E5C2DDD"/>
    <w:multiLevelType w:val="hybridMultilevel"/>
    <w:tmpl w:val="C25E1E4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1221D7"/>
    <w:multiLevelType w:val="hybridMultilevel"/>
    <w:tmpl w:val="748CC48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1CD0B15"/>
    <w:multiLevelType w:val="hybridMultilevel"/>
    <w:tmpl w:val="96CC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026D80"/>
    <w:multiLevelType w:val="hybridMultilevel"/>
    <w:tmpl w:val="40EC1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05549"/>
    <w:multiLevelType w:val="hybridMultilevel"/>
    <w:tmpl w:val="3288094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64205D3F"/>
    <w:multiLevelType w:val="hybridMultilevel"/>
    <w:tmpl w:val="D09EC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4E740D0"/>
    <w:multiLevelType w:val="hybridMultilevel"/>
    <w:tmpl w:val="09A2C510"/>
    <w:lvl w:ilvl="0" w:tplc="8982EB2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46"/>
    <w:rsid w:val="000336DF"/>
    <w:rsid w:val="00043D94"/>
    <w:rsid w:val="000532A0"/>
    <w:rsid w:val="00055901"/>
    <w:rsid w:val="000872E0"/>
    <w:rsid w:val="000B6725"/>
    <w:rsid w:val="000C7638"/>
    <w:rsid w:val="000D3A0F"/>
    <w:rsid w:val="00101D9B"/>
    <w:rsid w:val="00144D46"/>
    <w:rsid w:val="001523ED"/>
    <w:rsid w:val="001621D0"/>
    <w:rsid w:val="00167845"/>
    <w:rsid w:val="0017214C"/>
    <w:rsid w:val="00214B8E"/>
    <w:rsid w:val="00215A4D"/>
    <w:rsid w:val="00251504"/>
    <w:rsid w:val="00262653"/>
    <w:rsid w:val="002754F7"/>
    <w:rsid w:val="002C00BB"/>
    <w:rsid w:val="00306F04"/>
    <w:rsid w:val="003412EF"/>
    <w:rsid w:val="00393D91"/>
    <w:rsid w:val="003A1D91"/>
    <w:rsid w:val="003E028D"/>
    <w:rsid w:val="003E71C6"/>
    <w:rsid w:val="003F037D"/>
    <w:rsid w:val="003F7DCA"/>
    <w:rsid w:val="00412C1E"/>
    <w:rsid w:val="00465969"/>
    <w:rsid w:val="0047401A"/>
    <w:rsid w:val="00475EFA"/>
    <w:rsid w:val="00485D5C"/>
    <w:rsid w:val="004C0A57"/>
    <w:rsid w:val="00504C14"/>
    <w:rsid w:val="00513720"/>
    <w:rsid w:val="0054548B"/>
    <w:rsid w:val="00582F9F"/>
    <w:rsid w:val="005A102D"/>
    <w:rsid w:val="005E6B4E"/>
    <w:rsid w:val="006526C1"/>
    <w:rsid w:val="006B75C6"/>
    <w:rsid w:val="006B7A67"/>
    <w:rsid w:val="00706E23"/>
    <w:rsid w:val="00713524"/>
    <w:rsid w:val="0075315F"/>
    <w:rsid w:val="007711CE"/>
    <w:rsid w:val="00780504"/>
    <w:rsid w:val="0080114B"/>
    <w:rsid w:val="008049E4"/>
    <w:rsid w:val="0084789C"/>
    <w:rsid w:val="008921CC"/>
    <w:rsid w:val="008A4A28"/>
    <w:rsid w:val="008B2029"/>
    <w:rsid w:val="008E7897"/>
    <w:rsid w:val="009034AD"/>
    <w:rsid w:val="00916632"/>
    <w:rsid w:val="009630EC"/>
    <w:rsid w:val="00974837"/>
    <w:rsid w:val="009903CC"/>
    <w:rsid w:val="0099327F"/>
    <w:rsid w:val="00994BF1"/>
    <w:rsid w:val="009B34D4"/>
    <w:rsid w:val="009E63D1"/>
    <w:rsid w:val="00A04372"/>
    <w:rsid w:val="00A078A3"/>
    <w:rsid w:val="00A73A9E"/>
    <w:rsid w:val="00AA54B8"/>
    <w:rsid w:val="00AB5C84"/>
    <w:rsid w:val="00B63923"/>
    <w:rsid w:val="00B95844"/>
    <w:rsid w:val="00C04BA1"/>
    <w:rsid w:val="00C2172B"/>
    <w:rsid w:val="00C21E88"/>
    <w:rsid w:val="00C3047F"/>
    <w:rsid w:val="00C50AC2"/>
    <w:rsid w:val="00C664D0"/>
    <w:rsid w:val="00C67871"/>
    <w:rsid w:val="00C9683B"/>
    <w:rsid w:val="00CA3989"/>
    <w:rsid w:val="00CB52D4"/>
    <w:rsid w:val="00D02A03"/>
    <w:rsid w:val="00D86408"/>
    <w:rsid w:val="00DB3F02"/>
    <w:rsid w:val="00DE0521"/>
    <w:rsid w:val="00E43D95"/>
    <w:rsid w:val="00EA337E"/>
    <w:rsid w:val="00ED1CFF"/>
    <w:rsid w:val="00ED7013"/>
    <w:rsid w:val="00F00BD3"/>
    <w:rsid w:val="00F07254"/>
    <w:rsid w:val="00F1153B"/>
    <w:rsid w:val="00F15C5B"/>
    <w:rsid w:val="00F5274D"/>
    <w:rsid w:val="00F61C0B"/>
    <w:rsid w:val="00F64E85"/>
    <w:rsid w:val="00F67332"/>
    <w:rsid w:val="00FE1ACF"/>
    <w:rsid w:val="00FF4323"/>
    <w:rsid w:val="00FF76D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46"/>
    <w:pPr>
      <w:spacing w:before="120" w:after="200" w:line="276" w:lineRule="auto"/>
    </w:pPr>
    <w:rPr>
      <w:rFonts w:ascii="Arial" w:eastAsiaTheme="minorEastAsia" w:hAnsi="Arial"/>
      <w:color w:val="44546A" w:themeColor="text2"/>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4D46"/>
    <w:pPr>
      <w:ind w:left="720"/>
      <w:contextualSpacing/>
    </w:pPr>
  </w:style>
  <w:style w:type="paragraph" w:styleId="Caption">
    <w:name w:val="caption"/>
    <w:basedOn w:val="Normal"/>
    <w:next w:val="Normal"/>
    <w:qFormat/>
    <w:rsid w:val="00144D46"/>
    <w:pPr>
      <w:spacing w:before="0" w:after="0" w:line="240" w:lineRule="auto"/>
    </w:pPr>
    <w:rPr>
      <w:rFonts w:eastAsia="Times New Roman" w:cs="Arial"/>
      <w:b/>
      <w:bCs/>
      <w:snapToGrid w:val="0"/>
      <w:color w:val="0000FF"/>
      <w:sz w:val="28"/>
      <w:szCs w:val="24"/>
      <w:lang w:eastAsia="en-US"/>
    </w:rPr>
  </w:style>
  <w:style w:type="paragraph" w:customStyle="1" w:styleId="NormalBullet">
    <w:name w:val="Normal Bullet"/>
    <w:basedOn w:val="Normal"/>
    <w:rsid w:val="00144D46"/>
    <w:pPr>
      <w:widowControl w:val="0"/>
      <w:tabs>
        <w:tab w:val="left" w:pos="340"/>
      </w:tabs>
      <w:autoSpaceDE w:val="0"/>
      <w:autoSpaceDN w:val="0"/>
      <w:adjustRightInd w:val="0"/>
      <w:spacing w:before="0" w:after="113" w:line="270" w:lineRule="atLeast"/>
      <w:ind w:left="340" w:hanging="340"/>
      <w:jc w:val="both"/>
    </w:pPr>
    <w:rPr>
      <w:rFonts w:ascii="Cheltenhm BT" w:eastAsia="Times New Roman" w:hAnsi="Cheltenhm BT" w:cs="Times New Roman"/>
      <w:color w:val="auto"/>
      <w:sz w:val="23"/>
      <w:szCs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46"/>
    <w:pPr>
      <w:spacing w:before="120" w:after="200" w:line="276" w:lineRule="auto"/>
    </w:pPr>
    <w:rPr>
      <w:rFonts w:ascii="Arial" w:eastAsiaTheme="minorEastAsia" w:hAnsi="Arial"/>
      <w:color w:val="44546A" w:themeColor="text2"/>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4D46"/>
    <w:pPr>
      <w:ind w:left="720"/>
      <w:contextualSpacing/>
    </w:pPr>
  </w:style>
  <w:style w:type="paragraph" w:styleId="Caption">
    <w:name w:val="caption"/>
    <w:basedOn w:val="Normal"/>
    <w:next w:val="Normal"/>
    <w:qFormat/>
    <w:rsid w:val="00144D46"/>
    <w:pPr>
      <w:spacing w:before="0" w:after="0" w:line="240" w:lineRule="auto"/>
    </w:pPr>
    <w:rPr>
      <w:rFonts w:eastAsia="Times New Roman" w:cs="Arial"/>
      <w:b/>
      <w:bCs/>
      <w:snapToGrid w:val="0"/>
      <w:color w:val="0000FF"/>
      <w:sz w:val="28"/>
      <w:szCs w:val="24"/>
      <w:lang w:eastAsia="en-US"/>
    </w:rPr>
  </w:style>
  <w:style w:type="paragraph" w:customStyle="1" w:styleId="NormalBullet">
    <w:name w:val="Normal Bullet"/>
    <w:basedOn w:val="Normal"/>
    <w:rsid w:val="00144D46"/>
    <w:pPr>
      <w:widowControl w:val="0"/>
      <w:tabs>
        <w:tab w:val="left" w:pos="340"/>
      </w:tabs>
      <w:autoSpaceDE w:val="0"/>
      <w:autoSpaceDN w:val="0"/>
      <w:adjustRightInd w:val="0"/>
      <w:spacing w:before="0" w:after="113" w:line="270" w:lineRule="atLeast"/>
      <w:ind w:left="340" w:hanging="340"/>
      <w:jc w:val="both"/>
    </w:pPr>
    <w:rPr>
      <w:rFonts w:ascii="Cheltenhm BT" w:eastAsia="Times New Roman" w:hAnsi="Cheltenhm BT" w:cs="Times New Roman"/>
      <w:color w:val="auto"/>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uk/url?sa=i&amp;rct=j&amp;q=usa+flag&amp;source=images&amp;cd=&amp;cad=rja&amp;uact=8&amp;ved=&amp;url=https://www.isic.org.tr/icerik/usa/&amp;ei=JTNnVaiDMMO0sATHhoDQBQ&amp;bvm=bv.93990622,d.ZGU&amp;psig=AFQjCNGNedB86Um3xEoUFnwfrCw7qPWHpQ&amp;ust=1432913062362729" TargetMode="External"/><Relationship Id="rId18"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hyperlink" Target="http://www.google.co.uk/url?sa=i&amp;rct=j&amp;q=uk+flag&amp;source=images&amp;cd=&amp;cad=rja&amp;uact=8&amp;ved=&amp;url=http://www.apollocinepark.it/dettaglionews.php?title=film-in-lingua-originale&amp;ei=gzhnVbbALIqv7AaLoYHIAQ&amp;bvm=bv.93990622,d.cWc&amp;psig=AFQjCNF46v5cjS3f1p4kXkcShhJVC_gSsw&amp;ust=1432914436000629"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uk/url?sa=i&amp;rct=j&amp;q=russian+flag&amp;source=images&amp;cd=&amp;cad=rja&amp;uact=8&amp;ved=0CAcQjRw&amp;url=http://trenchreynolds.com/2014/02/13/russian-columnist-dont-blame-society-for-school-shooting/russian-flag/&amp;ei=lzJnVZ7XE4eT7AbGjID4BQ&amp;bvm=bv.93990622,d.ZGU&amp;psig=AFQjCNFh7gWs8HF__nWZO3LYp3nWHrlZZQ&amp;ust=1432912914721514" TargetMode="External"/><Relationship Id="rId5" Type="http://schemas.openxmlformats.org/officeDocument/2006/relationships/webSettings" Target="webSettings.xml"/><Relationship Id="rId15" Type="http://schemas.openxmlformats.org/officeDocument/2006/relationships/hyperlink" Target="http://www.google.co.uk/url?sa=i&amp;rct=j&amp;q=netherlands+flag&amp;source=images&amp;cd=&amp;cad=rja&amp;uact=8&amp;ved=0CAcQjRw&amp;url=http://adydesign.deviantart.com/art/The-Netherlands-Flag-200530514&amp;ei=sjNnVcL0KOfD7gbN-YDICQ&amp;bvm=bv.93990622,d.ZGU&amp;psig=AFQjCNFQ4Hg4nsNPf8cf05j-S3dIsFV2Xg&amp;ust=1432913194541966"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uk/url?sa=i&amp;rct=j&amp;q=german+flag&amp;source=images&amp;cd=&amp;cad=rja&amp;uact=8&amp;ved=0CAcQjRw&amp;url=http://www.german-flag.org/about.htm&amp;ei=GThnVdvgOYGL7AaekoGwAg&amp;bvm=bv.93990622,d.cWc&amp;psig=AFQjCNHftbp776ote074EELWiu5EGHItUw&amp;ust=1432914324081858"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Karl</dc:creator>
  <cp:lastModifiedBy>Karl</cp:lastModifiedBy>
  <cp:revision>2</cp:revision>
  <dcterms:created xsi:type="dcterms:W3CDTF">2021-02-24T12:53:00Z</dcterms:created>
  <dcterms:modified xsi:type="dcterms:W3CDTF">2021-02-24T12:53:00Z</dcterms:modified>
</cp:coreProperties>
</file>