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C9" w:rsidRPr="0072211C" w:rsidRDefault="00845415" w:rsidP="0072211C">
      <w:pPr>
        <w:pStyle w:val="Heading1"/>
      </w:pPr>
      <w:r w:rsidRPr="0072211C">
        <w:t>SPIRITUAL ASSESSMENT ASSIGNMENT</w:t>
      </w:r>
      <w:r w:rsidR="0072211C">
        <w:t xml:space="preserve"> INSTRUCTIONS</w:t>
      </w:r>
    </w:p>
    <w:p w:rsidR="0072211C" w:rsidRDefault="0072211C" w:rsidP="00845415">
      <w:pPr>
        <w:spacing w:after="0" w:line="240" w:lineRule="auto"/>
        <w:rPr>
          <w:rFonts w:ascii="Arial" w:hAnsi="Arial" w:cs="Arial"/>
          <w:b/>
          <w:color w:val="7030A0"/>
          <w:sz w:val="24"/>
          <w:szCs w:val="24"/>
        </w:rPr>
      </w:pPr>
    </w:p>
    <w:p w:rsidR="00845415" w:rsidRPr="0072211C" w:rsidRDefault="00845415" w:rsidP="0072211C">
      <w:pPr>
        <w:pStyle w:val="Heading2"/>
      </w:pPr>
      <w:r w:rsidRPr="0072211C">
        <w:t>Overview</w:t>
      </w:r>
      <w:r w:rsidR="00805621" w:rsidRPr="0072211C">
        <w:t>-Important D</w:t>
      </w:r>
      <w:r w:rsidRPr="0072211C">
        <w:t>efinitions</w:t>
      </w:r>
    </w:p>
    <w:p w:rsidR="0024393E" w:rsidRPr="00476346" w:rsidRDefault="0024393E" w:rsidP="00845415">
      <w:pPr>
        <w:tabs>
          <w:tab w:val="left" w:pos="360"/>
        </w:tabs>
        <w:spacing w:after="0" w:line="240" w:lineRule="auto"/>
        <w:rPr>
          <w:rFonts w:ascii="Arial" w:eastAsia="Times New Roman" w:hAnsi="Arial" w:cs="Arial"/>
          <w:sz w:val="24"/>
          <w:szCs w:val="24"/>
        </w:rPr>
      </w:pPr>
      <w:r w:rsidRPr="00476346">
        <w:rPr>
          <w:rFonts w:ascii="Arial" w:eastAsia="Times New Roman" w:hAnsi="Arial" w:cs="Arial"/>
          <w:b/>
          <w:bCs/>
          <w:sz w:val="24"/>
          <w:szCs w:val="24"/>
        </w:rPr>
        <w:t>Holistic Nursing:</w:t>
      </w:r>
      <w:r w:rsidRPr="00476346">
        <w:rPr>
          <w:rFonts w:ascii="Arial" w:eastAsia="Times New Roman" w:hAnsi="Arial" w:cs="Arial"/>
          <w:sz w:val="24"/>
          <w:szCs w:val="24"/>
        </w:rPr>
        <w:t xml:space="preserve"> The American Holistic Nurses Association (AHNA &amp; ANA 2013. p. 1) created the following definition in 1998; “all nursing practice that has healing the whole person as its goal....honors the interconnectedness of self, others, nature, and spirituality."</w:t>
      </w:r>
    </w:p>
    <w:p w:rsidR="0024393E" w:rsidRPr="00476346" w:rsidRDefault="0024393E" w:rsidP="00845415">
      <w:pPr>
        <w:tabs>
          <w:tab w:val="left" w:pos="360"/>
        </w:tabs>
        <w:spacing w:after="0" w:line="240" w:lineRule="auto"/>
        <w:rPr>
          <w:rFonts w:ascii="Arial" w:eastAsia="Times New Roman" w:hAnsi="Arial" w:cs="Arial"/>
          <w:sz w:val="24"/>
          <w:szCs w:val="24"/>
        </w:rPr>
      </w:pPr>
    </w:p>
    <w:p w:rsidR="0024393E" w:rsidRPr="00476346" w:rsidRDefault="0024393E" w:rsidP="00845415">
      <w:pPr>
        <w:tabs>
          <w:tab w:val="left" w:pos="360"/>
        </w:tabs>
        <w:spacing w:after="0" w:line="240" w:lineRule="auto"/>
        <w:rPr>
          <w:rFonts w:ascii="Arial" w:eastAsia="Times New Roman" w:hAnsi="Arial" w:cs="Arial"/>
          <w:sz w:val="24"/>
          <w:szCs w:val="24"/>
        </w:rPr>
      </w:pPr>
      <w:r w:rsidRPr="00476346">
        <w:rPr>
          <w:rFonts w:ascii="Arial" w:eastAsia="Times New Roman" w:hAnsi="Arial" w:cs="Arial"/>
          <w:b/>
          <w:sz w:val="24"/>
          <w:szCs w:val="24"/>
        </w:rPr>
        <w:t>Spirituality:</w:t>
      </w:r>
      <w:r w:rsidRPr="00476346">
        <w:rPr>
          <w:rFonts w:ascii="Arial" w:eastAsia="Times New Roman" w:hAnsi="Arial" w:cs="Arial"/>
          <w:sz w:val="24"/>
          <w:szCs w:val="24"/>
        </w:rPr>
        <w:t xml:space="preserve"> The feelings thoughts, experiences, and behaviors that arise from a search for meaning. That which is generally considered sacred or holy. Usually though not universally, considered to involve a sense of connection with an absolute, imminent, or transcendent spiritual force, however named, as well as the conviction that meaning, value, direction, and purpose are valid aspects of the individual and universe. The essence of being and relatedness that permeates all life and is manifested in one’s knowing, doing and being. The interconnectedness with self, others, nature, and God/Life Force/Absolute/Transcendent. Not necessarily synonymous with religion (AHNA &amp; ANA, 2013, p. 91)</w:t>
      </w:r>
    </w:p>
    <w:p w:rsidR="00AA64DE" w:rsidRPr="00476346" w:rsidRDefault="00AA64DE" w:rsidP="00845415">
      <w:pPr>
        <w:tabs>
          <w:tab w:val="left" w:pos="360"/>
        </w:tabs>
        <w:spacing w:after="0" w:line="240" w:lineRule="auto"/>
        <w:rPr>
          <w:rFonts w:ascii="Arial" w:hAnsi="Arial" w:cs="Arial"/>
          <w:b/>
          <w:sz w:val="24"/>
          <w:szCs w:val="24"/>
        </w:rPr>
      </w:pPr>
    </w:p>
    <w:p w:rsidR="00AA64DE" w:rsidRPr="00476346" w:rsidRDefault="00AA64DE" w:rsidP="00845415">
      <w:pPr>
        <w:tabs>
          <w:tab w:val="left" w:pos="360"/>
        </w:tabs>
        <w:spacing w:after="0" w:line="240" w:lineRule="auto"/>
        <w:rPr>
          <w:rFonts w:ascii="Arial" w:hAnsi="Arial" w:cs="Arial"/>
          <w:sz w:val="24"/>
          <w:szCs w:val="24"/>
        </w:rPr>
      </w:pPr>
      <w:r w:rsidRPr="00476346">
        <w:rPr>
          <w:rFonts w:ascii="Arial" w:hAnsi="Arial" w:cs="Arial"/>
          <w:b/>
          <w:sz w:val="24"/>
          <w:szCs w:val="24"/>
        </w:rPr>
        <w:t xml:space="preserve">“Spiritual assessments </w:t>
      </w:r>
      <w:r w:rsidRPr="00476346">
        <w:rPr>
          <w:rFonts w:ascii="Arial" w:hAnsi="Arial" w:cs="Arial"/>
          <w:sz w:val="24"/>
          <w:szCs w:val="24"/>
        </w:rPr>
        <w:t>not only glean religious beliefs and practices, but also query a person’s meaning and purpose in life and how that may have changed due to the p</w:t>
      </w:r>
      <w:r w:rsidR="009E456D">
        <w:rPr>
          <w:rFonts w:ascii="Arial" w:hAnsi="Arial" w:cs="Arial"/>
          <w:sz w:val="24"/>
          <w:szCs w:val="24"/>
        </w:rPr>
        <w:t>resent health experience” (AHNA &amp; ANA</w:t>
      </w:r>
      <w:r w:rsidRPr="00476346">
        <w:rPr>
          <w:rFonts w:ascii="Arial" w:hAnsi="Arial" w:cs="Arial"/>
          <w:sz w:val="24"/>
          <w:szCs w:val="24"/>
        </w:rPr>
        <w:t xml:space="preserve"> p. 12).</w:t>
      </w:r>
    </w:p>
    <w:p w:rsidR="0024393E" w:rsidRPr="00476346" w:rsidRDefault="0024393E" w:rsidP="00845415">
      <w:pPr>
        <w:tabs>
          <w:tab w:val="left" w:pos="360"/>
        </w:tabs>
        <w:spacing w:after="0" w:line="240" w:lineRule="auto"/>
        <w:ind w:left="360" w:hanging="360"/>
        <w:rPr>
          <w:rFonts w:ascii="Arial" w:eastAsia="Times New Roman" w:hAnsi="Arial" w:cs="Arial"/>
          <w:b/>
          <w:bCs/>
          <w:sz w:val="24"/>
          <w:szCs w:val="24"/>
        </w:rPr>
      </w:pPr>
    </w:p>
    <w:p w:rsidR="0024393E" w:rsidRPr="00476346" w:rsidRDefault="0024393E" w:rsidP="00845415">
      <w:pPr>
        <w:tabs>
          <w:tab w:val="left" w:pos="360"/>
        </w:tabs>
        <w:spacing w:after="0" w:line="240" w:lineRule="auto"/>
        <w:ind w:left="720" w:hanging="360"/>
        <w:rPr>
          <w:rFonts w:ascii="Arial" w:eastAsia="Times New Roman" w:hAnsi="Arial" w:cs="Arial"/>
          <w:sz w:val="24"/>
          <w:szCs w:val="24"/>
        </w:rPr>
      </w:pPr>
      <w:r w:rsidRPr="00476346">
        <w:rPr>
          <w:rFonts w:ascii="Arial" w:eastAsia="Times New Roman" w:hAnsi="Arial" w:cs="Arial"/>
          <w:sz w:val="24"/>
          <w:szCs w:val="24"/>
        </w:rPr>
        <w:t>AHNA &amp; ANA. (2013). Holistic Nursing: Scope and standards of practice, 2nd Edition. Silver Spring, MD: Nursebooks.org.</w:t>
      </w:r>
    </w:p>
    <w:p w:rsidR="0024393E" w:rsidRPr="00476346" w:rsidRDefault="0024393E" w:rsidP="00845415">
      <w:pPr>
        <w:spacing w:after="0" w:line="240" w:lineRule="auto"/>
        <w:rPr>
          <w:rFonts w:ascii="Arial" w:hAnsi="Arial" w:cs="Arial"/>
          <w:b/>
          <w:sz w:val="24"/>
          <w:szCs w:val="24"/>
        </w:rPr>
      </w:pPr>
    </w:p>
    <w:p w:rsidR="00845415" w:rsidRPr="00F2265E" w:rsidRDefault="00845415" w:rsidP="0072211C">
      <w:pPr>
        <w:pStyle w:val="Heading2"/>
      </w:pPr>
      <w:r w:rsidRPr="00F2265E">
        <w:t>Preparation</w:t>
      </w:r>
    </w:p>
    <w:p w:rsidR="00845415" w:rsidRPr="00476346" w:rsidRDefault="00B96359" w:rsidP="00845415">
      <w:pPr>
        <w:spacing w:after="0" w:line="240" w:lineRule="auto"/>
        <w:rPr>
          <w:rFonts w:ascii="Arial" w:hAnsi="Arial" w:cs="Arial"/>
          <w:sz w:val="24"/>
          <w:szCs w:val="24"/>
        </w:rPr>
      </w:pPr>
      <w:r w:rsidRPr="00476346">
        <w:rPr>
          <w:rFonts w:ascii="Arial" w:hAnsi="Arial" w:cs="Arial"/>
          <w:sz w:val="24"/>
          <w:szCs w:val="24"/>
        </w:rPr>
        <w:t xml:space="preserve">First read chapter 22 in </w:t>
      </w:r>
      <w:proofErr w:type="spellStart"/>
      <w:r w:rsidRPr="00476346">
        <w:rPr>
          <w:rFonts w:ascii="Arial" w:hAnsi="Arial" w:cs="Arial"/>
          <w:sz w:val="24"/>
          <w:szCs w:val="24"/>
        </w:rPr>
        <w:t>Blais</w:t>
      </w:r>
      <w:proofErr w:type="spellEnd"/>
      <w:r w:rsidRPr="00476346">
        <w:rPr>
          <w:rFonts w:ascii="Arial" w:hAnsi="Arial" w:cs="Arial"/>
          <w:sz w:val="24"/>
          <w:szCs w:val="24"/>
        </w:rPr>
        <w:t xml:space="preserve"> and Hayes</w:t>
      </w:r>
      <w:r w:rsidR="007A21F5" w:rsidRPr="00476346">
        <w:rPr>
          <w:rFonts w:ascii="Arial" w:hAnsi="Arial" w:cs="Arial"/>
          <w:sz w:val="24"/>
          <w:szCs w:val="24"/>
        </w:rPr>
        <w:t xml:space="preserve"> and</w:t>
      </w:r>
      <w:r w:rsidR="00476346" w:rsidRPr="00476346">
        <w:rPr>
          <w:rFonts w:ascii="Arial" w:hAnsi="Arial" w:cs="Arial"/>
          <w:sz w:val="24"/>
          <w:szCs w:val="24"/>
        </w:rPr>
        <w:t xml:space="preserve"> complete</w:t>
      </w:r>
      <w:r w:rsidR="007A21F5" w:rsidRPr="00476346">
        <w:rPr>
          <w:rFonts w:ascii="Arial" w:hAnsi="Arial" w:cs="Arial"/>
          <w:sz w:val="24"/>
          <w:szCs w:val="24"/>
        </w:rPr>
        <w:t xml:space="preserve"> the Spiritual Assessment </w:t>
      </w:r>
      <w:proofErr w:type="spellStart"/>
      <w:r w:rsidR="007A21F5" w:rsidRPr="00476346">
        <w:rPr>
          <w:rFonts w:ascii="Arial" w:hAnsi="Arial" w:cs="Arial"/>
          <w:sz w:val="24"/>
          <w:szCs w:val="24"/>
        </w:rPr>
        <w:t>WebQuest</w:t>
      </w:r>
      <w:proofErr w:type="spellEnd"/>
      <w:r w:rsidRPr="00476346">
        <w:rPr>
          <w:rFonts w:ascii="Arial" w:hAnsi="Arial" w:cs="Arial"/>
          <w:sz w:val="24"/>
          <w:szCs w:val="24"/>
        </w:rPr>
        <w:t xml:space="preserve">.  </w:t>
      </w:r>
    </w:p>
    <w:p w:rsidR="00845415" w:rsidRPr="00476346" w:rsidRDefault="00845415" w:rsidP="00845415">
      <w:pPr>
        <w:spacing w:after="0" w:line="240" w:lineRule="auto"/>
        <w:rPr>
          <w:rFonts w:ascii="Arial" w:hAnsi="Arial" w:cs="Arial"/>
          <w:sz w:val="24"/>
          <w:szCs w:val="24"/>
        </w:rPr>
      </w:pPr>
    </w:p>
    <w:p w:rsidR="00845415" w:rsidRPr="0072211C" w:rsidRDefault="00845415" w:rsidP="0072211C">
      <w:pPr>
        <w:pStyle w:val="Heading2"/>
        <w:rPr>
          <w:b w:val="0"/>
        </w:rPr>
      </w:pPr>
      <w:r w:rsidRPr="0072211C">
        <w:rPr>
          <w:b w:val="0"/>
        </w:rPr>
        <w:t>I</w:t>
      </w:r>
      <w:r w:rsidRPr="0072211C">
        <w:rPr>
          <w:rStyle w:val="Heading2Char"/>
          <w:b/>
        </w:rPr>
        <w:t>nterview</w:t>
      </w:r>
    </w:p>
    <w:p w:rsidR="007A21F5" w:rsidRPr="00476346" w:rsidRDefault="00B96359" w:rsidP="00845415">
      <w:pPr>
        <w:spacing w:after="0" w:line="240" w:lineRule="auto"/>
        <w:rPr>
          <w:rFonts w:ascii="Arial" w:hAnsi="Arial" w:cs="Arial"/>
          <w:sz w:val="24"/>
          <w:szCs w:val="24"/>
        </w:rPr>
      </w:pPr>
      <w:r w:rsidRPr="00476346">
        <w:rPr>
          <w:rFonts w:ascii="Arial" w:hAnsi="Arial" w:cs="Arial"/>
          <w:sz w:val="24"/>
          <w:szCs w:val="24"/>
        </w:rPr>
        <w:t>Then c</w:t>
      </w:r>
      <w:r w:rsidR="00297050" w:rsidRPr="00476346">
        <w:rPr>
          <w:rFonts w:ascii="Arial" w:hAnsi="Arial" w:cs="Arial"/>
          <w:sz w:val="24"/>
          <w:szCs w:val="24"/>
        </w:rPr>
        <w:t xml:space="preserve">omplete a spiritual assessment </w:t>
      </w:r>
      <w:r w:rsidR="007A21F5" w:rsidRPr="00476346">
        <w:rPr>
          <w:rFonts w:ascii="Arial" w:hAnsi="Arial" w:cs="Arial"/>
          <w:sz w:val="24"/>
          <w:szCs w:val="24"/>
        </w:rPr>
        <w:t xml:space="preserve">on someone in </w:t>
      </w:r>
      <w:r w:rsidR="00845415" w:rsidRPr="00476346">
        <w:rPr>
          <w:rFonts w:ascii="Arial" w:hAnsi="Arial" w:cs="Arial"/>
          <w:sz w:val="24"/>
          <w:szCs w:val="24"/>
        </w:rPr>
        <w:t>your community. Use the form found below the rubric. U</w:t>
      </w:r>
      <w:r w:rsidR="00CD7264" w:rsidRPr="00476346">
        <w:rPr>
          <w:rFonts w:ascii="Arial" w:hAnsi="Arial" w:cs="Arial"/>
          <w:sz w:val="24"/>
          <w:szCs w:val="24"/>
        </w:rPr>
        <w:t>se</w:t>
      </w:r>
      <w:r w:rsidR="007A21F5" w:rsidRPr="00476346">
        <w:rPr>
          <w:rFonts w:ascii="Arial" w:hAnsi="Arial" w:cs="Arial"/>
          <w:sz w:val="24"/>
          <w:szCs w:val="24"/>
        </w:rPr>
        <w:t xml:space="preserve"> bullet points</w:t>
      </w:r>
      <w:r w:rsidR="00845415" w:rsidRPr="00476346">
        <w:rPr>
          <w:rFonts w:ascii="Arial" w:hAnsi="Arial" w:cs="Arial"/>
          <w:sz w:val="24"/>
          <w:szCs w:val="24"/>
        </w:rPr>
        <w:t xml:space="preserve"> or numbers</w:t>
      </w:r>
      <w:r w:rsidR="00CD7264" w:rsidRPr="00476346">
        <w:rPr>
          <w:rFonts w:ascii="Arial" w:hAnsi="Arial" w:cs="Arial"/>
          <w:sz w:val="24"/>
          <w:szCs w:val="24"/>
        </w:rPr>
        <w:t xml:space="preserve"> rather than complete sentences</w:t>
      </w:r>
      <w:r w:rsidR="00132F2F" w:rsidRPr="00476346">
        <w:rPr>
          <w:rFonts w:ascii="Arial" w:hAnsi="Arial" w:cs="Arial"/>
          <w:sz w:val="24"/>
          <w:szCs w:val="24"/>
        </w:rPr>
        <w:t>.</w:t>
      </w:r>
      <w:r w:rsidR="007A21F5" w:rsidRPr="00476346">
        <w:rPr>
          <w:rFonts w:ascii="Arial" w:hAnsi="Arial" w:cs="Arial"/>
          <w:sz w:val="24"/>
          <w:szCs w:val="24"/>
        </w:rPr>
        <w:t xml:space="preserve"> Be sure to choose an </w:t>
      </w:r>
      <w:r w:rsidR="007A21F5" w:rsidRPr="00476346">
        <w:rPr>
          <w:rFonts w:ascii="Arial" w:hAnsi="Arial" w:cs="Arial"/>
          <w:i/>
          <w:sz w:val="24"/>
          <w:szCs w:val="24"/>
        </w:rPr>
        <w:t>appropriate</w:t>
      </w:r>
      <w:r w:rsidR="007A21F5" w:rsidRPr="00476346">
        <w:rPr>
          <w:rFonts w:ascii="Arial" w:hAnsi="Arial" w:cs="Arial"/>
          <w:sz w:val="24"/>
          <w:szCs w:val="24"/>
        </w:rPr>
        <w:t xml:space="preserve"> tool. </w:t>
      </w:r>
      <w:r w:rsidR="00297050" w:rsidRPr="00476346">
        <w:rPr>
          <w:rFonts w:ascii="Arial" w:hAnsi="Arial" w:cs="Arial"/>
          <w:sz w:val="24"/>
          <w:szCs w:val="24"/>
        </w:rPr>
        <w:t xml:space="preserve">You can use the assessment from </w:t>
      </w:r>
      <w:r w:rsidR="00845415" w:rsidRPr="00476346">
        <w:rPr>
          <w:rFonts w:ascii="Arial" w:hAnsi="Arial" w:cs="Arial"/>
          <w:sz w:val="24"/>
          <w:szCs w:val="24"/>
        </w:rPr>
        <w:t>the chapter on spirituality found in your</w:t>
      </w:r>
      <w:r w:rsidRPr="00476346">
        <w:rPr>
          <w:rFonts w:ascii="Arial" w:hAnsi="Arial" w:cs="Arial"/>
          <w:sz w:val="24"/>
          <w:szCs w:val="24"/>
        </w:rPr>
        <w:t>text</w:t>
      </w:r>
      <w:r w:rsidR="00297050" w:rsidRPr="00476346">
        <w:rPr>
          <w:rFonts w:ascii="Arial" w:hAnsi="Arial" w:cs="Arial"/>
          <w:sz w:val="24"/>
          <w:szCs w:val="24"/>
        </w:rPr>
        <w:t>book</w:t>
      </w:r>
      <w:r w:rsidR="00845415" w:rsidRPr="00476346">
        <w:rPr>
          <w:rFonts w:ascii="Arial" w:hAnsi="Arial" w:cs="Arial"/>
          <w:sz w:val="24"/>
          <w:szCs w:val="24"/>
        </w:rPr>
        <w:t>,</w:t>
      </w:r>
      <w:r w:rsidR="00297050" w:rsidRPr="00476346">
        <w:rPr>
          <w:rFonts w:ascii="Arial" w:hAnsi="Arial" w:cs="Arial"/>
          <w:sz w:val="24"/>
          <w:szCs w:val="24"/>
        </w:rPr>
        <w:t xml:space="preserve"> or choose one found in the literature or online</w:t>
      </w:r>
      <w:r w:rsidR="007A21F5" w:rsidRPr="00476346">
        <w:rPr>
          <w:rFonts w:ascii="Arial" w:hAnsi="Arial" w:cs="Arial"/>
          <w:sz w:val="24"/>
          <w:szCs w:val="24"/>
        </w:rPr>
        <w:t xml:space="preserve"> such as the </w:t>
      </w:r>
    </w:p>
    <w:p w:rsidR="007A21F5" w:rsidRPr="00476346" w:rsidRDefault="00132F2F" w:rsidP="00845415">
      <w:pPr>
        <w:spacing w:after="0" w:line="240" w:lineRule="auto"/>
        <w:rPr>
          <w:rFonts w:ascii="Arial" w:hAnsi="Arial" w:cs="Arial"/>
          <w:sz w:val="24"/>
          <w:szCs w:val="24"/>
        </w:rPr>
      </w:pPr>
      <w:r w:rsidRPr="00476346">
        <w:rPr>
          <w:rFonts w:ascii="Arial" w:hAnsi="Arial" w:cs="Arial"/>
          <w:sz w:val="24"/>
          <w:szCs w:val="24"/>
        </w:rPr>
        <w:t xml:space="preserve">HOPE tool: </w:t>
      </w:r>
      <w:hyperlink r:id="rId5" w:history="1">
        <w:r w:rsidRPr="00476346">
          <w:rPr>
            <w:rStyle w:val="Hyperlink"/>
            <w:rFonts w:ascii="Arial" w:hAnsi="Arial" w:cs="Arial"/>
            <w:sz w:val="24"/>
            <w:szCs w:val="24"/>
          </w:rPr>
          <w:t>http://www.aafp.org/afp/2001/0101/p81.html</w:t>
        </w:r>
      </w:hyperlink>
    </w:p>
    <w:p w:rsidR="007A21F5" w:rsidRPr="00476346" w:rsidRDefault="00132F2F" w:rsidP="00845415">
      <w:pPr>
        <w:spacing w:after="0" w:line="240" w:lineRule="auto"/>
        <w:rPr>
          <w:rFonts w:ascii="Arial" w:hAnsi="Arial" w:cs="Arial"/>
          <w:sz w:val="24"/>
          <w:szCs w:val="24"/>
        </w:rPr>
      </w:pPr>
      <w:r w:rsidRPr="00476346">
        <w:rPr>
          <w:rFonts w:ascii="Arial" w:hAnsi="Arial" w:cs="Arial"/>
          <w:sz w:val="24"/>
          <w:szCs w:val="24"/>
        </w:rPr>
        <w:t xml:space="preserve">FICA tool: </w:t>
      </w:r>
      <w:hyperlink r:id="rId6" w:history="1">
        <w:r w:rsidRPr="00476346">
          <w:rPr>
            <w:rStyle w:val="Hyperlink"/>
            <w:rFonts w:ascii="Arial" w:hAnsi="Arial" w:cs="Arial"/>
            <w:sz w:val="24"/>
            <w:szCs w:val="24"/>
          </w:rPr>
          <w:t>http://smhs.gwu.edu/gwish/clinical/fica/spiritual-history-tool</w:t>
        </w:r>
      </w:hyperlink>
    </w:p>
    <w:p w:rsidR="007A21F5" w:rsidRPr="00476346" w:rsidRDefault="00132F2F" w:rsidP="00845415">
      <w:pPr>
        <w:spacing w:after="0" w:line="240" w:lineRule="auto"/>
        <w:rPr>
          <w:rFonts w:ascii="Arial" w:hAnsi="Arial" w:cs="Arial"/>
          <w:sz w:val="24"/>
          <w:szCs w:val="24"/>
        </w:rPr>
      </w:pPr>
      <w:r w:rsidRPr="00476346">
        <w:rPr>
          <w:rFonts w:ascii="Arial" w:hAnsi="Arial" w:cs="Arial"/>
          <w:sz w:val="24"/>
          <w:szCs w:val="24"/>
        </w:rPr>
        <w:t xml:space="preserve">FACT tool: </w:t>
      </w:r>
      <w:hyperlink r:id="rId7" w:history="1">
        <w:r w:rsidRPr="00476346">
          <w:rPr>
            <w:rStyle w:val="Hyperlink"/>
            <w:rFonts w:ascii="Arial" w:hAnsi="Arial" w:cs="Arial"/>
            <w:sz w:val="24"/>
            <w:szCs w:val="24"/>
          </w:rPr>
          <w:t>http://www.professionalchaplains.org/files/resources/reading_room/spiritual_history_tool_fact_larocca_pitts.pdf</w:t>
        </w:r>
      </w:hyperlink>
    </w:p>
    <w:p w:rsidR="00805621" w:rsidRPr="00447747" w:rsidRDefault="007A21F5" w:rsidP="00845415">
      <w:pPr>
        <w:spacing w:after="0" w:line="240" w:lineRule="auto"/>
        <w:rPr>
          <w:rFonts w:ascii="Arial" w:hAnsi="Arial" w:cs="Arial"/>
          <w:i/>
          <w:sz w:val="24"/>
          <w:szCs w:val="24"/>
        </w:rPr>
      </w:pPr>
      <w:r w:rsidRPr="00476346">
        <w:rPr>
          <w:rFonts w:ascii="Arial" w:hAnsi="Arial" w:cs="Arial"/>
          <w:sz w:val="24"/>
          <w:szCs w:val="24"/>
        </w:rPr>
        <w:t>During the interview you will c</w:t>
      </w:r>
      <w:r w:rsidR="00297050" w:rsidRPr="00476346">
        <w:rPr>
          <w:rFonts w:ascii="Arial" w:hAnsi="Arial" w:cs="Arial"/>
          <w:sz w:val="24"/>
          <w:szCs w:val="24"/>
        </w:rPr>
        <w:t>hoosea</w:t>
      </w:r>
      <w:r w:rsidR="00535B18" w:rsidRPr="00476346">
        <w:rPr>
          <w:rFonts w:ascii="Arial" w:hAnsi="Arial" w:cs="Arial"/>
          <w:sz w:val="24"/>
          <w:szCs w:val="24"/>
        </w:rPr>
        <w:t xml:space="preserve">nappropriate </w:t>
      </w:r>
      <w:r w:rsidR="00297050" w:rsidRPr="00476346">
        <w:rPr>
          <w:rFonts w:ascii="Arial" w:hAnsi="Arial" w:cs="Arial"/>
          <w:sz w:val="24"/>
          <w:szCs w:val="24"/>
        </w:rPr>
        <w:t>spiritual nursing a</w:t>
      </w:r>
      <w:r w:rsidR="00196BB0" w:rsidRPr="00476346">
        <w:rPr>
          <w:rFonts w:ascii="Arial" w:hAnsi="Arial" w:cs="Arial"/>
          <w:sz w:val="24"/>
          <w:szCs w:val="24"/>
        </w:rPr>
        <w:t xml:space="preserve">ction based on your assessment </w:t>
      </w:r>
      <w:r w:rsidR="00297050" w:rsidRPr="00476346">
        <w:rPr>
          <w:rFonts w:ascii="Arial" w:hAnsi="Arial" w:cs="Arial"/>
          <w:sz w:val="24"/>
          <w:szCs w:val="24"/>
        </w:rPr>
        <w:t xml:space="preserve">and </w:t>
      </w:r>
      <w:r w:rsidR="00CD7264" w:rsidRPr="00476346">
        <w:rPr>
          <w:rFonts w:ascii="Arial" w:hAnsi="Arial" w:cs="Arial"/>
          <w:sz w:val="24"/>
          <w:szCs w:val="24"/>
        </w:rPr>
        <w:t xml:space="preserve">state how/why </w:t>
      </w:r>
      <w:r w:rsidR="00297050" w:rsidRPr="00476346">
        <w:rPr>
          <w:rFonts w:ascii="Arial" w:hAnsi="Arial" w:cs="Arial"/>
          <w:sz w:val="24"/>
          <w:szCs w:val="24"/>
        </w:rPr>
        <w:t>you ch</w:t>
      </w:r>
      <w:r w:rsidR="00CD7264" w:rsidRPr="00476346">
        <w:rPr>
          <w:rFonts w:ascii="Arial" w:hAnsi="Arial" w:cs="Arial"/>
          <w:sz w:val="24"/>
          <w:szCs w:val="24"/>
        </w:rPr>
        <w:t>ose the nursing action. What was</w:t>
      </w:r>
      <w:r w:rsidR="00297050" w:rsidRPr="00476346">
        <w:rPr>
          <w:rFonts w:ascii="Arial" w:hAnsi="Arial" w:cs="Arial"/>
          <w:sz w:val="24"/>
          <w:szCs w:val="24"/>
        </w:rPr>
        <w:t xml:space="preserve"> the result of the action</w:t>
      </w:r>
      <w:r w:rsidR="00196BB0" w:rsidRPr="00476346">
        <w:rPr>
          <w:rFonts w:ascii="Arial" w:hAnsi="Arial" w:cs="Arial"/>
          <w:sz w:val="24"/>
          <w:szCs w:val="24"/>
        </w:rPr>
        <w:t xml:space="preserve"> (e.g. what did the interviewee think of the nursing action and/or how did they respond to the nursing action?)</w:t>
      </w:r>
      <w:r w:rsidR="00297050" w:rsidRPr="00476346">
        <w:rPr>
          <w:rFonts w:ascii="Arial" w:hAnsi="Arial" w:cs="Arial"/>
          <w:sz w:val="24"/>
          <w:szCs w:val="24"/>
        </w:rPr>
        <w:t xml:space="preserve">. </w:t>
      </w:r>
      <w:r w:rsidR="00CD7264" w:rsidRPr="00476346">
        <w:rPr>
          <w:rFonts w:ascii="Arial" w:hAnsi="Arial" w:cs="Arial"/>
          <w:sz w:val="24"/>
          <w:szCs w:val="24"/>
        </w:rPr>
        <w:t>What</w:t>
      </w:r>
      <w:r w:rsidR="00535B18" w:rsidRPr="00476346">
        <w:rPr>
          <w:rFonts w:ascii="Arial" w:hAnsi="Arial" w:cs="Arial"/>
          <w:sz w:val="24"/>
          <w:szCs w:val="24"/>
        </w:rPr>
        <w:t xml:space="preserve">are </w:t>
      </w:r>
      <w:r w:rsidR="00196BB0" w:rsidRPr="00476346">
        <w:rPr>
          <w:rFonts w:ascii="Arial" w:hAnsi="Arial" w:cs="Arial"/>
          <w:sz w:val="24"/>
          <w:szCs w:val="24"/>
        </w:rPr>
        <w:t xml:space="preserve">your thoughts on </w:t>
      </w:r>
      <w:r w:rsidR="00132F2F" w:rsidRPr="00476346">
        <w:rPr>
          <w:rFonts w:ascii="Arial" w:hAnsi="Arial" w:cs="Arial"/>
          <w:sz w:val="24"/>
          <w:szCs w:val="24"/>
        </w:rPr>
        <w:t xml:space="preserve">the </w:t>
      </w:r>
      <w:r w:rsidR="00196BB0" w:rsidRPr="00476346">
        <w:rPr>
          <w:rFonts w:ascii="Arial" w:hAnsi="Arial" w:cs="Arial"/>
          <w:sz w:val="24"/>
          <w:szCs w:val="24"/>
        </w:rPr>
        <w:t>experience of doing this assessment (e.g. main takeaway(s), surprises, reactions).</w:t>
      </w:r>
      <w:r w:rsidR="000855C9" w:rsidRPr="00476346">
        <w:rPr>
          <w:rFonts w:ascii="Arial" w:hAnsi="Arial" w:cs="Arial"/>
          <w:i/>
          <w:sz w:val="24"/>
          <w:szCs w:val="24"/>
        </w:rPr>
        <w:t>Please keep the form to three</w:t>
      </w:r>
      <w:r w:rsidR="00CD7264" w:rsidRPr="00476346">
        <w:rPr>
          <w:rFonts w:ascii="Arial" w:hAnsi="Arial" w:cs="Arial"/>
          <w:i/>
          <w:sz w:val="24"/>
          <w:szCs w:val="24"/>
        </w:rPr>
        <w:t xml:space="preserve"> or fewer pages.</w:t>
      </w:r>
    </w:p>
    <w:p w:rsidR="00805621" w:rsidRPr="00805621" w:rsidRDefault="00805621" w:rsidP="00845415">
      <w:pPr>
        <w:spacing w:after="0" w:line="240" w:lineRule="auto"/>
        <w:rPr>
          <w:rFonts w:ascii="Arial" w:hAnsi="Arial" w:cs="Arial"/>
          <w:i/>
        </w:rPr>
      </w:pPr>
    </w:p>
    <w:p w:rsidR="007A21F5" w:rsidRPr="00F2265E" w:rsidRDefault="0072211C" w:rsidP="0072211C">
      <w:pPr>
        <w:pStyle w:val="Heading1"/>
      </w:pPr>
      <w:r w:rsidRPr="00F2265E">
        <w:lastRenderedPageBreak/>
        <w:t>RUBRIC</w:t>
      </w:r>
    </w:p>
    <w:tbl>
      <w:tblPr>
        <w:tblStyle w:val="TableGrid"/>
        <w:tblW w:w="5908" w:type="pct"/>
        <w:tblInd w:w="-972" w:type="dxa"/>
        <w:tblLayout w:type="fixed"/>
        <w:tblLook w:val="04A0"/>
      </w:tblPr>
      <w:tblGrid>
        <w:gridCol w:w="5230"/>
        <w:gridCol w:w="1475"/>
        <w:gridCol w:w="1383"/>
        <w:gridCol w:w="1369"/>
        <w:gridCol w:w="939"/>
        <w:gridCol w:w="919"/>
      </w:tblGrid>
      <w:tr w:rsidR="00B41EA9" w:rsidRPr="00CC25E7" w:rsidTr="00F2265E">
        <w:trPr>
          <w:cantSplit/>
          <w:trHeight w:val="1134"/>
        </w:trPr>
        <w:tc>
          <w:tcPr>
            <w:tcW w:w="2311" w:type="pct"/>
            <w:shd w:val="clear" w:color="auto" w:fill="7030A0"/>
          </w:tcPr>
          <w:p w:rsidR="00B41EA9" w:rsidRPr="00B41EA9" w:rsidRDefault="00B41EA9" w:rsidP="0049464D">
            <w:pPr>
              <w:rPr>
                <w:rFonts w:ascii="Arial" w:hAnsi="Arial" w:cs="Arial"/>
                <w:b/>
                <w:color w:val="FFFF00"/>
                <w:sz w:val="24"/>
                <w:szCs w:val="24"/>
              </w:rPr>
            </w:pPr>
            <w:r w:rsidRPr="00B41EA9">
              <w:rPr>
                <w:rFonts w:ascii="Arial" w:hAnsi="Arial" w:cs="Arial"/>
                <w:b/>
                <w:color w:val="FFFF00"/>
                <w:sz w:val="24"/>
                <w:szCs w:val="24"/>
              </w:rPr>
              <w:t>Element</w:t>
            </w:r>
          </w:p>
        </w:tc>
        <w:tc>
          <w:tcPr>
            <w:tcW w:w="652" w:type="pct"/>
            <w:shd w:val="clear" w:color="auto" w:fill="7030A0"/>
          </w:tcPr>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Element</w:t>
            </w:r>
          </w:p>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Fully Addressed</w:t>
            </w:r>
          </w:p>
        </w:tc>
        <w:tc>
          <w:tcPr>
            <w:tcW w:w="611" w:type="pct"/>
            <w:shd w:val="clear" w:color="auto" w:fill="7030A0"/>
          </w:tcPr>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Element</w:t>
            </w:r>
          </w:p>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Partially Addressed</w:t>
            </w:r>
          </w:p>
        </w:tc>
        <w:tc>
          <w:tcPr>
            <w:tcW w:w="605" w:type="pct"/>
            <w:shd w:val="clear" w:color="auto" w:fill="7030A0"/>
          </w:tcPr>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Element</w:t>
            </w:r>
          </w:p>
          <w:p w:rsidR="00B41EA9" w:rsidRPr="00B41EA9" w:rsidRDefault="00B41EA9" w:rsidP="0049464D">
            <w:pPr>
              <w:rPr>
                <w:rFonts w:ascii="Arial" w:hAnsi="Arial" w:cs="Arial"/>
                <w:b/>
                <w:color w:val="FFFF00"/>
                <w:sz w:val="20"/>
                <w:szCs w:val="20"/>
              </w:rPr>
            </w:pPr>
            <w:r w:rsidRPr="00B41EA9">
              <w:rPr>
                <w:rFonts w:ascii="Arial" w:hAnsi="Arial" w:cs="Arial"/>
                <w:b/>
                <w:color w:val="FFFF00"/>
                <w:sz w:val="20"/>
                <w:szCs w:val="20"/>
              </w:rPr>
              <w:t>Insufficient or Not Addressed</w:t>
            </w:r>
          </w:p>
        </w:tc>
        <w:tc>
          <w:tcPr>
            <w:tcW w:w="415" w:type="pct"/>
            <w:shd w:val="clear" w:color="auto" w:fill="7030A0"/>
            <w:textDirection w:val="btLr"/>
          </w:tcPr>
          <w:p w:rsidR="00B41EA9" w:rsidRPr="00B41EA9" w:rsidRDefault="00B41EA9" w:rsidP="00B41EA9">
            <w:pPr>
              <w:ind w:left="113" w:right="113"/>
              <w:rPr>
                <w:rFonts w:ascii="Arial" w:hAnsi="Arial" w:cs="Arial"/>
                <w:b/>
                <w:color w:val="FFFF00"/>
                <w:sz w:val="20"/>
                <w:szCs w:val="20"/>
              </w:rPr>
            </w:pPr>
            <w:r w:rsidRPr="00B41EA9">
              <w:rPr>
                <w:rFonts w:ascii="Arial" w:hAnsi="Arial" w:cs="Arial"/>
                <w:b/>
                <w:color w:val="FFFF00"/>
                <w:sz w:val="20"/>
                <w:szCs w:val="20"/>
              </w:rPr>
              <w:t xml:space="preserve">Pts </w:t>
            </w:r>
            <w:proofErr w:type="spellStart"/>
            <w:r w:rsidRPr="00B41EA9">
              <w:rPr>
                <w:rFonts w:ascii="Arial" w:hAnsi="Arial" w:cs="Arial"/>
                <w:b/>
                <w:color w:val="FFFF00"/>
                <w:sz w:val="20"/>
                <w:szCs w:val="20"/>
              </w:rPr>
              <w:t>Poss</w:t>
            </w:r>
            <w:proofErr w:type="spellEnd"/>
          </w:p>
        </w:tc>
        <w:tc>
          <w:tcPr>
            <w:tcW w:w="406" w:type="pct"/>
            <w:shd w:val="clear" w:color="auto" w:fill="7030A0"/>
            <w:textDirection w:val="btLr"/>
          </w:tcPr>
          <w:p w:rsidR="00B41EA9" w:rsidRPr="00B41EA9" w:rsidRDefault="00B41EA9" w:rsidP="00B41EA9">
            <w:pPr>
              <w:ind w:left="113" w:right="113"/>
              <w:rPr>
                <w:rFonts w:ascii="Arial" w:hAnsi="Arial" w:cs="Arial"/>
                <w:b/>
                <w:color w:val="FFFF00"/>
                <w:sz w:val="20"/>
                <w:szCs w:val="20"/>
              </w:rPr>
            </w:pPr>
            <w:r w:rsidRPr="00B41EA9">
              <w:rPr>
                <w:rFonts w:ascii="Arial" w:hAnsi="Arial" w:cs="Arial"/>
                <w:b/>
                <w:color w:val="FFFF00"/>
                <w:sz w:val="20"/>
                <w:szCs w:val="20"/>
              </w:rPr>
              <w:t>Pts Earned</w:t>
            </w:r>
          </w:p>
        </w:tc>
      </w:tr>
      <w:tr w:rsidR="00B41EA9" w:rsidRPr="00CC25E7" w:rsidTr="00B41EA9">
        <w:tc>
          <w:tcPr>
            <w:tcW w:w="2311" w:type="pct"/>
            <w:shd w:val="clear" w:color="auto" w:fill="auto"/>
          </w:tcPr>
          <w:p w:rsidR="00B41EA9" w:rsidRPr="00B41EA9" w:rsidRDefault="00B41EA9" w:rsidP="00B41EA9">
            <w:pPr>
              <w:pStyle w:val="ListParagraph"/>
              <w:numPr>
                <w:ilvl w:val="0"/>
                <w:numId w:val="3"/>
              </w:numPr>
              <w:rPr>
                <w:rFonts w:ascii="Arial" w:hAnsi="Arial" w:cs="Arial"/>
                <w:sz w:val="24"/>
                <w:szCs w:val="24"/>
              </w:rPr>
            </w:pPr>
            <w:r w:rsidRPr="00B41EA9">
              <w:rPr>
                <w:rFonts w:ascii="Arial" w:hAnsi="Arial" w:cs="Arial"/>
                <w:sz w:val="24"/>
                <w:szCs w:val="24"/>
              </w:rPr>
              <w:t>Appropriate assessment tool chosen, Source &amp; Reference Included (2 pts)</w:t>
            </w:r>
          </w:p>
        </w:tc>
        <w:tc>
          <w:tcPr>
            <w:tcW w:w="652" w:type="pct"/>
            <w:shd w:val="clear" w:color="auto" w:fill="auto"/>
          </w:tcPr>
          <w:p w:rsidR="00B41EA9" w:rsidRPr="00EC1FCA" w:rsidRDefault="00B41EA9" w:rsidP="0049464D">
            <w:pPr>
              <w:rPr>
                <w:rFonts w:ascii="Arial" w:hAnsi="Arial" w:cs="Arial"/>
                <w:sz w:val="24"/>
                <w:szCs w:val="24"/>
              </w:rPr>
            </w:pPr>
          </w:p>
        </w:tc>
        <w:tc>
          <w:tcPr>
            <w:tcW w:w="611" w:type="pct"/>
            <w:shd w:val="clear" w:color="auto" w:fill="auto"/>
          </w:tcPr>
          <w:p w:rsidR="00B41EA9" w:rsidRPr="00EC1FCA" w:rsidRDefault="00B41EA9" w:rsidP="0049464D">
            <w:pPr>
              <w:rPr>
                <w:rFonts w:ascii="Arial" w:hAnsi="Arial" w:cs="Arial"/>
                <w:sz w:val="24"/>
                <w:szCs w:val="24"/>
              </w:rPr>
            </w:pPr>
          </w:p>
        </w:tc>
        <w:tc>
          <w:tcPr>
            <w:tcW w:w="605" w:type="pct"/>
            <w:shd w:val="clear" w:color="auto" w:fill="auto"/>
          </w:tcPr>
          <w:p w:rsidR="00B41EA9" w:rsidRPr="00EC1FCA" w:rsidRDefault="00B41EA9" w:rsidP="0049464D">
            <w:pPr>
              <w:rPr>
                <w:rFonts w:ascii="Arial" w:hAnsi="Arial" w:cs="Arial"/>
                <w:sz w:val="24"/>
                <w:szCs w:val="24"/>
              </w:rPr>
            </w:pPr>
          </w:p>
        </w:tc>
        <w:tc>
          <w:tcPr>
            <w:tcW w:w="415" w:type="pct"/>
          </w:tcPr>
          <w:p w:rsidR="00B41EA9" w:rsidRPr="00EC1FCA" w:rsidRDefault="00B41EA9" w:rsidP="0049464D">
            <w:pPr>
              <w:rPr>
                <w:rFonts w:ascii="Arial" w:hAnsi="Arial" w:cs="Arial"/>
                <w:sz w:val="24"/>
                <w:szCs w:val="24"/>
              </w:rPr>
            </w:pPr>
            <w:r>
              <w:rPr>
                <w:rFonts w:ascii="Arial" w:hAnsi="Arial" w:cs="Arial"/>
                <w:sz w:val="24"/>
                <w:szCs w:val="24"/>
              </w:rPr>
              <w:t>2</w:t>
            </w:r>
          </w:p>
        </w:tc>
        <w:tc>
          <w:tcPr>
            <w:tcW w:w="406" w:type="pct"/>
          </w:tcPr>
          <w:p w:rsidR="00B41EA9" w:rsidRPr="00EC1FCA" w:rsidRDefault="00B41EA9" w:rsidP="0049464D">
            <w:pPr>
              <w:rPr>
                <w:rFonts w:ascii="Arial" w:hAnsi="Arial" w:cs="Arial"/>
                <w:sz w:val="24"/>
                <w:szCs w:val="24"/>
              </w:rPr>
            </w:pPr>
          </w:p>
        </w:tc>
      </w:tr>
      <w:tr w:rsidR="00B41EA9" w:rsidRPr="00CC25E7" w:rsidTr="00B41EA9">
        <w:tc>
          <w:tcPr>
            <w:tcW w:w="2311" w:type="pct"/>
            <w:shd w:val="clear" w:color="auto" w:fill="auto"/>
          </w:tcPr>
          <w:p w:rsidR="00B41EA9" w:rsidRPr="00B41EA9" w:rsidRDefault="00B41EA9" w:rsidP="00B41EA9">
            <w:pPr>
              <w:pStyle w:val="ListParagraph"/>
              <w:numPr>
                <w:ilvl w:val="0"/>
                <w:numId w:val="3"/>
              </w:numPr>
              <w:rPr>
                <w:rFonts w:ascii="Arial" w:hAnsi="Arial" w:cs="Arial"/>
                <w:sz w:val="24"/>
                <w:szCs w:val="24"/>
              </w:rPr>
            </w:pPr>
            <w:r w:rsidRPr="00B41EA9">
              <w:rPr>
                <w:rFonts w:ascii="Arial" w:hAnsi="Arial" w:cs="Arial"/>
                <w:sz w:val="24"/>
                <w:szCs w:val="24"/>
              </w:rPr>
              <w:t xml:space="preserve">Assessment sufficiently covers all </w:t>
            </w:r>
            <w:r>
              <w:rPr>
                <w:rFonts w:ascii="Arial" w:hAnsi="Arial" w:cs="Arial"/>
                <w:sz w:val="24"/>
                <w:szCs w:val="24"/>
              </w:rPr>
              <w:t xml:space="preserve">areas of the tool </w:t>
            </w:r>
          </w:p>
        </w:tc>
        <w:tc>
          <w:tcPr>
            <w:tcW w:w="652" w:type="pct"/>
            <w:shd w:val="clear" w:color="auto" w:fill="auto"/>
          </w:tcPr>
          <w:p w:rsidR="00B41EA9" w:rsidRPr="00EC1FCA" w:rsidRDefault="00B41EA9" w:rsidP="0049464D">
            <w:pPr>
              <w:rPr>
                <w:rFonts w:ascii="Arial" w:hAnsi="Arial" w:cs="Arial"/>
                <w:sz w:val="24"/>
                <w:szCs w:val="24"/>
              </w:rPr>
            </w:pPr>
          </w:p>
        </w:tc>
        <w:tc>
          <w:tcPr>
            <w:tcW w:w="611" w:type="pct"/>
            <w:shd w:val="clear" w:color="auto" w:fill="auto"/>
          </w:tcPr>
          <w:p w:rsidR="00B41EA9" w:rsidRPr="00EC1FCA" w:rsidRDefault="00B41EA9" w:rsidP="0049464D">
            <w:pPr>
              <w:rPr>
                <w:rFonts w:ascii="Arial" w:hAnsi="Arial" w:cs="Arial"/>
                <w:sz w:val="24"/>
                <w:szCs w:val="24"/>
              </w:rPr>
            </w:pPr>
          </w:p>
        </w:tc>
        <w:tc>
          <w:tcPr>
            <w:tcW w:w="605" w:type="pct"/>
            <w:shd w:val="clear" w:color="auto" w:fill="auto"/>
          </w:tcPr>
          <w:p w:rsidR="00B41EA9" w:rsidRPr="00EC1FCA" w:rsidRDefault="00B41EA9" w:rsidP="0049464D">
            <w:pPr>
              <w:rPr>
                <w:rFonts w:ascii="Arial" w:hAnsi="Arial" w:cs="Arial"/>
                <w:sz w:val="24"/>
                <w:szCs w:val="24"/>
              </w:rPr>
            </w:pPr>
          </w:p>
        </w:tc>
        <w:tc>
          <w:tcPr>
            <w:tcW w:w="415" w:type="pct"/>
          </w:tcPr>
          <w:p w:rsidR="00B41EA9" w:rsidRPr="00EC1FCA" w:rsidRDefault="00B41EA9" w:rsidP="0049464D">
            <w:pPr>
              <w:rPr>
                <w:rFonts w:ascii="Arial" w:hAnsi="Arial" w:cs="Arial"/>
                <w:sz w:val="24"/>
                <w:szCs w:val="24"/>
              </w:rPr>
            </w:pPr>
            <w:r>
              <w:rPr>
                <w:rFonts w:ascii="Arial" w:hAnsi="Arial" w:cs="Arial"/>
                <w:sz w:val="24"/>
                <w:szCs w:val="24"/>
              </w:rPr>
              <w:t>20</w:t>
            </w:r>
          </w:p>
        </w:tc>
        <w:tc>
          <w:tcPr>
            <w:tcW w:w="406" w:type="pct"/>
          </w:tcPr>
          <w:p w:rsidR="00B41EA9" w:rsidRPr="00EC1FCA" w:rsidRDefault="00B41EA9" w:rsidP="0049464D">
            <w:pPr>
              <w:rPr>
                <w:rFonts w:ascii="Arial" w:hAnsi="Arial" w:cs="Arial"/>
                <w:sz w:val="24"/>
                <w:szCs w:val="24"/>
              </w:rPr>
            </w:pPr>
          </w:p>
        </w:tc>
      </w:tr>
      <w:tr w:rsidR="00B41EA9" w:rsidRPr="00CC25E7" w:rsidTr="00B41EA9">
        <w:tc>
          <w:tcPr>
            <w:tcW w:w="2311" w:type="pct"/>
            <w:shd w:val="clear" w:color="auto" w:fill="auto"/>
          </w:tcPr>
          <w:p w:rsidR="00B41EA9" w:rsidRPr="00B41EA9" w:rsidRDefault="00B41EA9" w:rsidP="00B41EA9">
            <w:pPr>
              <w:pStyle w:val="ListParagraph"/>
              <w:numPr>
                <w:ilvl w:val="0"/>
                <w:numId w:val="4"/>
              </w:numPr>
              <w:rPr>
                <w:rFonts w:ascii="Arial" w:hAnsi="Arial" w:cs="Arial"/>
                <w:sz w:val="24"/>
                <w:szCs w:val="24"/>
              </w:rPr>
            </w:pPr>
            <w:r w:rsidRPr="00B41EA9">
              <w:rPr>
                <w:rFonts w:ascii="Arial" w:hAnsi="Arial" w:cs="Arial"/>
                <w:sz w:val="24"/>
                <w:szCs w:val="24"/>
              </w:rPr>
              <w:t>Nursing action appropriate</w:t>
            </w:r>
          </w:p>
          <w:p w:rsidR="00B41EA9" w:rsidRPr="00B41EA9" w:rsidRDefault="00B41EA9" w:rsidP="00B41EA9">
            <w:pPr>
              <w:pStyle w:val="ListParagraph"/>
              <w:numPr>
                <w:ilvl w:val="0"/>
                <w:numId w:val="4"/>
              </w:numPr>
              <w:rPr>
                <w:rFonts w:ascii="Arial" w:hAnsi="Arial" w:cs="Arial"/>
                <w:sz w:val="24"/>
                <w:szCs w:val="24"/>
              </w:rPr>
            </w:pPr>
            <w:r w:rsidRPr="00B41EA9">
              <w:rPr>
                <w:rFonts w:ascii="Arial" w:hAnsi="Arial" w:cs="Arial"/>
                <w:sz w:val="24"/>
                <w:szCs w:val="24"/>
              </w:rPr>
              <w:t xml:space="preserve">Nursing action based on the assessment and how chosen </w:t>
            </w:r>
          </w:p>
          <w:p w:rsidR="00B41EA9" w:rsidRPr="00B41EA9" w:rsidRDefault="00B41EA9" w:rsidP="00B41EA9">
            <w:pPr>
              <w:pStyle w:val="ListParagraph"/>
              <w:numPr>
                <w:ilvl w:val="0"/>
                <w:numId w:val="4"/>
              </w:numPr>
              <w:rPr>
                <w:rFonts w:ascii="Arial" w:hAnsi="Arial" w:cs="Arial"/>
                <w:sz w:val="24"/>
                <w:szCs w:val="24"/>
              </w:rPr>
            </w:pPr>
            <w:r w:rsidRPr="00B41EA9">
              <w:rPr>
                <w:rFonts w:ascii="Arial" w:hAnsi="Arial" w:cs="Arial"/>
                <w:sz w:val="24"/>
                <w:szCs w:val="24"/>
              </w:rPr>
              <w:t>Results of action i</w:t>
            </w:r>
            <w:r>
              <w:rPr>
                <w:rFonts w:ascii="Arial" w:hAnsi="Arial" w:cs="Arial"/>
                <w:sz w:val="24"/>
                <w:szCs w:val="24"/>
              </w:rPr>
              <w:t xml:space="preserve">ncluded </w:t>
            </w:r>
          </w:p>
        </w:tc>
        <w:tc>
          <w:tcPr>
            <w:tcW w:w="652" w:type="pct"/>
            <w:shd w:val="clear" w:color="auto" w:fill="auto"/>
          </w:tcPr>
          <w:p w:rsidR="00B41EA9" w:rsidRPr="00EC1FCA" w:rsidRDefault="00B41EA9" w:rsidP="0049464D">
            <w:pPr>
              <w:rPr>
                <w:rFonts w:ascii="Arial" w:hAnsi="Arial" w:cs="Arial"/>
                <w:sz w:val="24"/>
                <w:szCs w:val="24"/>
              </w:rPr>
            </w:pPr>
          </w:p>
        </w:tc>
        <w:tc>
          <w:tcPr>
            <w:tcW w:w="611" w:type="pct"/>
            <w:shd w:val="clear" w:color="auto" w:fill="auto"/>
          </w:tcPr>
          <w:p w:rsidR="00B41EA9" w:rsidRPr="00EC1FCA" w:rsidRDefault="00B41EA9" w:rsidP="0049464D">
            <w:pPr>
              <w:rPr>
                <w:rFonts w:ascii="Arial" w:hAnsi="Arial" w:cs="Arial"/>
                <w:sz w:val="24"/>
                <w:szCs w:val="24"/>
              </w:rPr>
            </w:pPr>
          </w:p>
        </w:tc>
        <w:tc>
          <w:tcPr>
            <w:tcW w:w="605" w:type="pct"/>
            <w:shd w:val="clear" w:color="auto" w:fill="auto"/>
          </w:tcPr>
          <w:p w:rsidR="00B41EA9" w:rsidRPr="00EC1FCA" w:rsidRDefault="00B41EA9" w:rsidP="0049464D">
            <w:pPr>
              <w:rPr>
                <w:rFonts w:ascii="Arial" w:hAnsi="Arial" w:cs="Arial"/>
                <w:sz w:val="24"/>
                <w:szCs w:val="24"/>
              </w:rPr>
            </w:pPr>
          </w:p>
        </w:tc>
        <w:tc>
          <w:tcPr>
            <w:tcW w:w="415" w:type="pct"/>
          </w:tcPr>
          <w:p w:rsidR="00B41EA9" w:rsidRPr="00EC1FCA" w:rsidRDefault="00B41EA9" w:rsidP="0049464D">
            <w:pPr>
              <w:rPr>
                <w:rFonts w:ascii="Arial" w:hAnsi="Arial" w:cs="Arial"/>
                <w:sz w:val="24"/>
                <w:szCs w:val="24"/>
              </w:rPr>
            </w:pPr>
            <w:r>
              <w:rPr>
                <w:rFonts w:ascii="Arial" w:hAnsi="Arial" w:cs="Arial"/>
                <w:sz w:val="24"/>
                <w:szCs w:val="24"/>
              </w:rPr>
              <w:t>8</w:t>
            </w:r>
          </w:p>
        </w:tc>
        <w:tc>
          <w:tcPr>
            <w:tcW w:w="406" w:type="pct"/>
          </w:tcPr>
          <w:p w:rsidR="00B41EA9" w:rsidRPr="00EC1FCA" w:rsidRDefault="00B41EA9" w:rsidP="0049464D">
            <w:pPr>
              <w:rPr>
                <w:rFonts w:ascii="Arial" w:hAnsi="Arial" w:cs="Arial"/>
                <w:sz w:val="24"/>
                <w:szCs w:val="24"/>
              </w:rPr>
            </w:pPr>
          </w:p>
        </w:tc>
      </w:tr>
      <w:tr w:rsidR="00B41EA9" w:rsidRPr="00CC25E7" w:rsidTr="00B41EA9">
        <w:tc>
          <w:tcPr>
            <w:tcW w:w="2311" w:type="pct"/>
            <w:shd w:val="clear" w:color="auto" w:fill="auto"/>
          </w:tcPr>
          <w:p w:rsidR="00B41EA9" w:rsidRPr="00B41EA9" w:rsidRDefault="00B41EA9" w:rsidP="00B41EA9">
            <w:pPr>
              <w:pStyle w:val="ListParagraph"/>
              <w:numPr>
                <w:ilvl w:val="0"/>
                <w:numId w:val="4"/>
              </w:numPr>
              <w:rPr>
                <w:rFonts w:ascii="Arial" w:hAnsi="Arial" w:cs="Arial"/>
                <w:sz w:val="24"/>
                <w:szCs w:val="24"/>
              </w:rPr>
            </w:pPr>
            <w:r w:rsidRPr="00B41EA9">
              <w:rPr>
                <w:rFonts w:ascii="Arial" w:hAnsi="Arial" w:cs="Arial"/>
                <w:sz w:val="24"/>
                <w:szCs w:val="24"/>
              </w:rPr>
              <w:t>Includes own thoughts/takeaways on experienc</w:t>
            </w:r>
            <w:r>
              <w:rPr>
                <w:rFonts w:ascii="Arial" w:hAnsi="Arial" w:cs="Arial"/>
                <w:sz w:val="24"/>
                <w:szCs w:val="24"/>
              </w:rPr>
              <w:t xml:space="preserve">e of doing the assessment </w:t>
            </w:r>
          </w:p>
        </w:tc>
        <w:tc>
          <w:tcPr>
            <w:tcW w:w="652" w:type="pct"/>
            <w:shd w:val="clear" w:color="auto" w:fill="auto"/>
          </w:tcPr>
          <w:p w:rsidR="00B41EA9" w:rsidRPr="00EC1FCA" w:rsidRDefault="00B41EA9" w:rsidP="0049464D">
            <w:pPr>
              <w:rPr>
                <w:rFonts w:ascii="Arial" w:hAnsi="Arial" w:cs="Arial"/>
                <w:sz w:val="24"/>
                <w:szCs w:val="24"/>
              </w:rPr>
            </w:pPr>
          </w:p>
        </w:tc>
        <w:tc>
          <w:tcPr>
            <w:tcW w:w="611" w:type="pct"/>
            <w:shd w:val="clear" w:color="auto" w:fill="auto"/>
          </w:tcPr>
          <w:p w:rsidR="00B41EA9" w:rsidRPr="00EC1FCA" w:rsidRDefault="00B41EA9" w:rsidP="0049464D">
            <w:pPr>
              <w:rPr>
                <w:rFonts w:ascii="Arial" w:hAnsi="Arial" w:cs="Arial"/>
                <w:sz w:val="24"/>
                <w:szCs w:val="24"/>
              </w:rPr>
            </w:pPr>
          </w:p>
        </w:tc>
        <w:tc>
          <w:tcPr>
            <w:tcW w:w="605" w:type="pct"/>
            <w:shd w:val="clear" w:color="auto" w:fill="auto"/>
          </w:tcPr>
          <w:p w:rsidR="00B41EA9" w:rsidRPr="00EC1FCA" w:rsidRDefault="00B41EA9" w:rsidP="0049464D">
            <w:pPr>
              <w:rPr>
                <w:rFonts w:ascii="Arial" w:hAnsi="Arial" w:cs="Arial"/>
                <w:sz w:val="24"/>
                <w:szCs w:val="24"/>
              </w:rPr>
            </w:pPr>
          </w:p>
        </w:tc>
        <w:tc>
          <w:tcPr>
            <w:tcW w:w="415" w:type="pct"/>
          </w:tcPr>
          <w:p w:rsidR="00B41EA9" w:rsidRPr="00EC1FCA" w:rsidRDefault="00B41EA9" w:rsidP="0049464D">
            <w:pPr>
              <w:rPr>
                <w:rFonts w:ascii="Arial" w:hAnsi="Arial" w:cs="Arial"/>
                <w:sz w:val="24"/>
                <w:szCs w:val="24"/>
              </w:rPr>
            </w:pPr>
            <w:r>
              <w:rPr>
                <w:rFonts w:ascii="Arial" w:hAnsi="Arial" w:cs="Arial"/>
                <w:sz w:val="24"/>
                <w:szCs w:val="24"/>
              </w:rPr>
              <w:t>6</w:t>
            </w:r>
          </w:p>
        </w:tc>
        <w:tc>
          <w:tcPr>
            <w:tcW w:w="406" w:type="pct"/>
          </w:tcPr>
          <w:p w:rsidR="00B41EA9" w:rsidRPr="00EC1FCA" w:rsidRDefault="00B41EA9" w:rsidP="0049464D">
            <w:pPr>
              <w:rPr>
                <w:rFonts w:ascii="Arial" w:hAnsi="Arial" w:cs="Arial"/>
                <w:sz w:val="24"/>
                <w:szCs w:val="24"/>
              </w:rPr>
            </w:pPr>
          </w:p>
        </w:tc>
      </w:tr>
      <w:tr w:rsidR="00B41EA9" w:rsidRPr="00CC25E7" w:rsidTr="00B41EA9">
        <w:tc>
          <w:tcPr>
            <w:tcW w:w="2311" w:type="pct"/>
            <w:shd w:val="clear" w:color="auto" w:fill="auto"/>
          </w:tcPr>
          <w:p w:rsidR="00B41EA9" w:rsidRDefault="00B41EA9" w:rsidP="0049464D">
            <w:pPr>
              <w:rPr>
                <w:rFonts w:ascii="Arial" w:hAnsi="Arial" w:cs="Arial"/>
                <w:sz w:val="24"/>
                <w:szCs w:val="24"/>
              </w:rPr>
            </w:pPr>
            <w:r>
              <w:rPr>
                <w:rFonts w:ascii="Arial" w:hAnsi="Arial" w:cs="Arial"/>
                <w:b/>
                <w:sz w:val="24"/>
                <w:szCs w:val="24"/>
              </w:rPr>
              <w:t>Spelling, Grammar, APA</w:t>
            </w:r>
          </w:p>
          <w:p w:rsidR="00B41EA9" w:rsidRDefault="00B41EA9" w:rsidP="0049464D">
            <w:pPr>
              <w:rPr>
                <w:rFonts w:ascii="Arial" w:hAnsi="Arial" w:cs="Arial"/>
                <w:b/>
                <w:sz w:val="24"/>
                <w:szCs w:val="24"/>
              </w:rPr>
            </w:pPr>
            <w:r>
              <w:rPr>
                <w:rFonts w:ascii="Arial" w:hAnsi="Arial" w:cs="Arial"/>
                <w:sz w:val="24"/>
                <w:szCs w:val="24"/>
              </w:rPr>
              <w:t>Free of spelling, typographical, and grammatical errors, uses bullet points or numbering, reference in proper APA</w:t>
            </w:r>
          </w:p>
        </w:tc>
        <w:tc>
          <w:tcPr>
            <w:tcW w:w="652" w:type="pct"/>
            <w:shd w:val="clear" w:color="auto" w:fill="auto"/>
          </w:tcPr>
          <w:p w:rsidR="00B41EA9" w:rsidRPr="00B70A59" w:rsidRDefault="00B41EA9" w:rsidP="0049464D">
            <w:pPr>
              <w:rPr>
                <w:rFonts w:ascii="Arial" w:hAnsi="Arial" w:cs="Arial"/>
                <w:sz w:val="24"/>
                <w:szCs w:val="24"/>
              </w:rPr>
            </w:pPr>
          </w:p>
        </w:tc>
        <w:tc>
          <w:tcPr>
            <w:tcW w:w="611" w:type="pct"/>
            <w:shd w:val="clear" w:color="auto" w:fill="auto"/>
          </w:tcPr>
          <w:p w:rsidR="00B41EA9" w:rsidRPr="00B70A59" w:rsidRDefault="00B41EA9" w:rsidP="0049464D">
            <w:pPr>
              <w:rPr>
                <w:rFonts w:ascii="Arial" w:hAnsi="Arial" w:cs="Arial"/>
                <w:sz w:val="24"/>
                <w:szCs w:val="24"/>
              </w:rPr>
            </w:pPr>
          </w:p>
        </w:tc>
        <w:tc>
          <w:tcPr>
            <w:tcW w:w="605" w:type="pct"/>
            <w:shd w:val="clear" w:color="auto" w:fill="auto"/>
          </w:tcPr>
          <w:p w:rsidR="00B41EA9" w:rsidRPr="00B70A59" w:rsidRDefault="00B41EA9" w:rsidP="0049464D">
            <w:pPr>
              <w:rPr>
                <w:rFonts w:ascii="Arial" w:hAnsi="Arial" w:cs="Arial"/>
                <w:sz w:val="24"/>
                <w:szCs w:val="24"/>
              </w:rPr>
            </w:pPr>
          </w:p>
        </w:tc>
        <w:tc>
          <w:tcPr>
            <w:tcW w:w="415" w:type="pct"/>
          </w:tcPr>
          <w:p w:rsidR="00B41EA9" w:rsidRPr="00B70A59" w:rsidRDefault="00B41EA9" w:rsidP="0049464D">
            <w:pPr>
              <w:rPr>
                <w:rFonts w:ascii="Arial" w:hAnsi="Arial" w:cs="Arial"/>
                <w:sz w:val="24"/>
                <w:szCs w:val="24"/>
              </w:rPr>
            </w:pPr>
            <w:r>
              <w:rPr>
                <w:rFonts w:ascii="Arial" w:hAnsi="Arial" w:cs="Arial"/>
                <w:sz w:val="24"/>
                <w:szCs w:val="24"/>
              </w:rPr>
              <w:t>4</w:t>
            </w:r>
          </w:p>
        </w:tc>
        <w:tc>
          <w:tcPr>
            <w:tcW w:w="406" w:type="pct"/>
          </w:tcPr>
          <w:p w:rsidR="00B41EA9" w:rsidRPr="00B70A59" w:rsidRDefault="00B41EA9" w:rsidP="0049464D">
            <w:pPr>
              <w:rPr>
                <w:rFonts w:ascii="Arial" w:hAnsi="Arial" w:cs="Arial"/>
                <w:sz w:val="24"/>
                <w:szCs w:val="24"/>
              </w:rPr>
            </w:pPr>
          </w:p>
        </w:tc>
      </w:tr>
      <w:tr w:rsidR="00B41EA9" w:rsidRPr="00CC25E7" w:rsidTr="00B41EA9">
        <w:tc>
          <w:tcPr>
            <w:tcW w:w="4179" w:type="pct"/>
            <w:gridSpan w:val="4"/>
            <w:shd w:val="clear" w:color="auto" w:fill="auto"/>
          </w:tcPr>
          <w:p w:rsidR="00B41EA9" w:rsidRPr="00805957" w:rsidRDefault="00B41EA9" w:rsidP="0049464D">
            <w:pPr>
              <w:rPr>
                <w:rFonts w:ascii="Arial" w:hAnsi="Arial" w:cs="Arial"/>
                <w:b/>
                <w:sz w:val="24"/>
                <w:szCs w:val="24"/>
              </w:rPr>
            </w:pPr>
            <w:r w:rsidRPr="00805957">
              <w:rPr>
                <w:rFonts w:ascii="Arial" w:hAnsi="Arial" w:cs="Arial"/>
                <w:b/>
                <w:sz w:val="24"/>
                <w:szCs w:val="24"/>
              </w:rPr>
              <w:t>Total Points</w:t>
            </w:r>
          </w:p>
        </w:tc>
        <w:tc>
          <w:tcPr>
            <w:tcW w:w="415" w:type="pct"/>
          </w:tcPr>
          <w:p w:rsidR="00B41EA9" w:rsidRDefault="00B41EA9" w:rsidP="0049464D">
            <w:pPr>
              <w:rPr>
                <w:rFonts w:ascii="Arial" w:hAnsi="Arial" w:cs="Arial"/>
                <w:b/>
                <w:sz w:val="24"/>
                <w:szCs w:val="24"/>
              </w:rPr>
            </w:pPr>
            <w:r>
              <w:rPr>
                <w:rFonts w:ascii="Arial" w:hAnsi="Arial" w:cs="Arial"/>
                <w:b/>
                <w:sz w:val="24"/>
                <w:szCs w:val="24"/>
              </w:rPr>
              <w:t>40</w:t>
            </w:r>
          </w:p>
        </w:tc>
        <w:tc>
          <w:tcPr>
            <w:tcW w:w="406" w:type="pct"/>
          </w:tcPr>
          <w:p w:rsidR="00B41EA9" w:rsidRDefault="00B41EA9" w:rsidP="0049464D">
            <w:pPr>
              <w:rPr>
                <w:rFonts w:ascii="Arial" w:hAnsi="Arial" w:cs="Arial"/>
                <w:b/>
                <w:sz w:val="24"/>
                <w:szCs w:val="24"/>
              </w:rPr>
            </w:pPr>
          </w:p>
        </w:tc>
      </w:tr>
    </w:tbl>
    <w:p w:rsidR="007A21F5" w:rsidRDefault="007A21F5" w:rsidP="007A21F5">
      <w:pPr>
        <w:spacing w:after="0"/>
        <w:rPr>
          <w:rFonts w:ascii="Arial" w:hAnsi="Arial" w:cs="Arial"/>
          <w:sz w:val="24"/>
          <w:szCs w:val="24"/>
        </w:rPr>
      </w:pPr>
    </w:p>
    <w:p w:rsidR="00CD7264" w:rsidRDefault="00CD7264" w:rsidP="007A21F5">
      <w:pPr>
        <w:spacing w:after="0"/>
        <w:rPr>
          <w:rFonts w:ascii="Arial" w:hAnsi="Arial" w:cs="Arial"/>
          <w:b/>
          <w:sz w:val="24"/>
          <w:szCs w:val="24"/>
        </w:rPr>
      </w:pPr>
    </w:p>
    <w:p w:rsidR="00CD7264" w:rsidRDefault="00CD7264"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24393E" w:rsidRDefault="0024393E"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47747" w:rsidRDefault="00447747" w:rsidP="007A21F5">
      <w:pPr>
        <w:spacing w:after="0"/>
        <w:rPr>
          <w:rFonts w:ascii="Arial" w:hAnsi="Arial" w:cs="Arial"/>
          <w:b/>
          <w:sz w:val="24"/>
          <w:szCs w:val="24"/>
        </w:rPr>
      </w:pPr>
    </w:p>
    <w:p w:rsidR="00476346" w:rsidRDefault="00476346" w:rsidP="007A21F5">
      <w:pPr>
        <w:spacing w:after="0"/>
        <w:rPr>
          <w:rFonts w:ascii="Arial" w:hAnsi="Arial" w:cs="Arial"/>
          <w:b/>
          <w:sz w:val="24"/>
          <w:szCs w:val="24"/>
        </w:rPr>
      </w:pPr>
    </w:p>
    <w:p w:rsidR="00B41EA9" w:rsidRPr="00B71197" w:rsidRDefault="0072211C" w:rsidP="0072211C">
      <w:pPr>
        <w:pStyle w:val="Heading1"/>
      </w:pPr>
      <w:r w:rsidRPr="00B71197">
        <w:lastRenderedPageBreak/>
        <w:t xml:space="preserve">SPIRITUAL ASSESSMENT FORM </w:t>
      </w:r>
    </w:p>
    <w:p w:rsidR="007A21F5" w:rsidRPr="00B71197" w:rsidRDefault="001F5E7A" w:rsidP="007A21F5">
      <w:pPr>
        <w:spacing w:after="0"/>
        <w:rPr>
          <w:rFonts w:ascii="Arial" w:hAnsi="Arial" w:cs="Arial"/>
          <w:b/>
          <w:color w:val="7030A0"/>
          <w:sz w:val="24"/>
          <w:szCs w:val="24"/>
        </w:rPr>
      </w:pPr>
      <w:r w:rsidRPr="00B71197">
        <w:rPr>
          <w:rFonts w:ascii="Arial" w:hAnsi="Arial" w:cs="Arial"/>
          <w:b/>
          <w:color w:val="7030A0"/>
          <w:sz w:val="24"/>
          <w:szCs w:val="24"/>
        </w:rPr>
        <w:t>(Please keep in</w:t>
      </w:r>
      <w:r w:rsidR="000855C9" w:rsidRPr="00B71197">
        <w:rPr>
          <w:rFonts w:ascii="Arial" w:hAnsi="Arial" w:cs="Arial"/>
          <w:b/>
          <w:color w:val="7030A0"/>
          <w:sz w:val="24"/>
          <w:szCs w:val="24"/>
        </w:rPr>
        <w:t>formation you fill in to two-three</w:t>
      </w:r>
      <w:r w:rsidRPr="00B71197">
        <w:rPr>
          <w:rFonts w:ascii="Arial" w:hAnsi="Arial" w:cs="Arial"/>
          <w:b/>
          <w:color w:val="7030A0"/>
          <w:sz w:val="24"/>
          <w:szCs w:val="24"/>
        </w:rPr>
        <w:t xml:space="preserve"> pages)</w:t>
      </w:r>
    </w:p>
    <w:p w:rsidR="007A21F5" w:rsidRDefault="00132F2F" w:rsidP="007A21F5">
      <w:pPr>
        <w:spacing w:after="0"/>
        <w:rPr>
          <w:rFonts w:ascii="Arial" w:hAnsi="Arial" w:cs="Arial"/>
          <w:sz w:val="24"/>
          <w:szCs w:val="24"/>
        </w:rPr>
      </w:pPr>
      <w:r>
        <w:rPr>
          <w:rFonts w:ascii="Arial" w:hAnsi="Arial" w:cs="Arial"/>
          <w:sz w:val="24"/>
          <w:szCs w:val="24"/>
        </w:rPr>
        <w:t>Date:_________</w:t>
      </w:r>
      <w:r w:rsidR="003873D8">
        <w:rPr>
          <w:rFonts w:ascii="Arial" w:hAnsi="Arial" w:cs="Arial"/>
          <w:sz w:val="24"/>
          <w:szCs w:val="24"/>
        </w:rPr>
        <w:t>_ Interviewee</w:t>
      </w:r>
      <w:r>
        <w:rPr>
          <w:rFonts w:ascii="Arial" w:hAnsi="Arial" w:cs="Arial"/>
          <w:sz w:val="24"/>
          <w:szCs w:val="24"/>
        </w:rPr>
        <w:t xml:space="preserve"> Initials________ Age____</w:t>
      </w:r>
      <w:r w:rsidR="007A21F5">
        <w:rPr>
          <w:rFonts w:ascii="Arial" w:hAnsi="Arial" w:cs="Arial"/>
          <w:sz w:val="24"/>
          <w:szCs w:val="24"/>
        </w:rPr>
        <w:t>__</w:t>
      </w:r>
      <w:r>
        <w:rPr>
          <w:rFonts w:ascii="Arial" w:hAnsi="Arial" w:cs="Arial"/>
          <w:sz w:val="24"/>
          <w:szCs w:val="24"/>
        </w:rPr>
        <w:t>Gender______</w:t>
      </w:r>
    </w:p>
    <w:p w:rsidR="00132F2F" w:rsidRDefault="003873D8" w:rsidP="007A21F5">
      <w:pPr>
        <w:spacing w:after="0"/>
        <w:rPr>
          <w:rFonts w:ascii="Arial" w:hAnsi="Arial" w:cs="Arial"/>
          <w:sz w:val="24"/>
          <w:szCs w:val="24"/>
        </w:rPr>
      </w:pPr>
      <w:r>
        <w:rPr>
          <w:rFonts w:ascii="Arial" w:hAnsi="Arial" w:cs="Arial"/>
          <w:sz w:val="24"/>
          <w:szCs w:val="24"/>
        </w:rPr>
        <w:t xml:space="preserve">Pertinent </w:t>
      </w:r>
      <w:r w:rsidR="00132F2F">
        <w:rPr>
          <w:rFonts w:ascii="Arial" w:hAnsi="Arial" w:cs="Arial"/>
          <w:sz w:val="24"/>
          <w:szCs w:val="24"/>
        </w:rPr>
        <w:t>Diagnosis (if any) _________________________________________</w:t>
      </w:r>
    </w:p>
    <w:p w:rsidR="00132F2F" w:rsidRDefault="00132F2F" w:rsidP="007A21F5">
      <w:pPr>
        <w:spacing w:after="0"/>
        <w:rPr>
          <w:rFonts w:ascii="Arial" w:hAnsi="Arial" w:cs="Arial"/>
          <w:sz w:val="24"/>
          <w:szCs w:val="24"/>
        </w:rPr>
      </w:pPr>
      <w:r>
        <w:rPr>
          <w:rFonts w:ascii="Arial" w:hAnsi="Arial" w:cs="Arial"/>
          <w:sz w:val="24"/>
          <w:szCs w:val="24"/>
        </w:rPr>
        <w:t>Short description of interviewee and how you know them (don’t give away person’s identity): _______________________________________________________</w:t>
      </w:r>
    </w:p>
    <w:p w:rsidR="00845415" w:rsidRDefault="007A21F5" w:rsidP="007A21F5">
      <w:pPr>
        <w:spacing w:after="0"/>
        <w:rPr>
          <w:rFonts w:ascii="Arial" w:hAnsi="Arial" w:cs="Arial"/>
          <w:sz w:val="24"/>
          <w:szCs w:val="24"/>
        </w:rPr>
      </w:pPr>
      <w:r>
        <w:rPr>
          <w:rFonts w:ascii="Arial" w:hAnsi="Arial" w:cs="Arial"/>
          <w:sz w:val="24"/>
          <w:szCs w:val="24"/>
        </w:rPr>
        <w:t>Name of tool</w:t>
      </w:r>
      <w:r w:rsidR="00CD7264">
        <w:rPr>
          <w:rFonts w:ascii="Arial" w:hAnsi="Arial" w:cs="Arial"/>
          <w:sz w:val="24"/>
          <w:szCs w:val="24"/>
        </w:rPr>
        <w:t xml:space="preserve">__________________ </w:t>
      </w:r>
    </w:p>
    <w:p w:rsidR="007A21F5" w:rsidRDefault="0072211C" w:rsidP="007A21F5">
      <w:pPr>
        <w:spacing w:after="0"/>
        <w:rPr>
          <w:rFonts w:ascii="Arial" w:hAnsi="Arial" w:cs="Arial"/>
          <w:sz w:val="24"/>
          <w:szCs w:val="24"/>
        </w:rPr>
      </w:pPr>
      <w:r>
        <w:rPr>
          <w:rFonts w:ascii="Arial" w:hAnsi="Arial" w:cs="Arial"/>
          <w:sz w:val="24"/>
          <w:szCs w:val="24"/>
        </w:rPr>
        <w:t>S</w:t>
      </w:r>
      <w:r w:rsidR="00132F2F">
        <w:rPr>
          <w:rFonts w:ascii="Arial" w:hAnsi="Arial" w:cs="Arial"/>
          <w:sz w:val="24"/>
          <w:szCs w:val="24"/>
        </w:rPr>
        <w:t>ource</w:t>
      </w:r>
      <w:r>
        <w:rPr>
          <w:rFonts w:ascii="Arial" w:hAnsi="Arial" w:cs="Arial"/>
          <w:sz w:val="24"/>
          <w:szCs w:val="24"/>
        </w:rPr>
        <w:t xml:space="preserve"> (Citation</w:t>
      </w:r>
      <w:proofErr w:type="gramStart"/>
      <w:r>
        <w:rPr>
          <w:rFonts w:ascii="Arial" w:hAnsi="Arial" w:cs="Arial"/>
          <w:sz w:val="24"/>
          <w:szCs w:val="24"/>
        </w:rPr>
        <w:t>)</w:t>
      </w:r>
      <w:r w:rsidR="00CD7264">
        <w:rPr>
          <w:rFonts w:ascii="Arial" w:hAnsi="Arial" w:cs="Arial"/>
          <w:sz w:val="24"/>
          <w:szCs w:val="24"/>
        </w:rPr>
        <w:t>_</w:t>
      </w:r>
      <w:proofErr w:type="gramEnd"/>
      <w:r w:rsidR="00CD7264">
        <w:rPr>
          <w:rFonts w:ascii="Arial" w:hAnsi="Arial" w:cs="Arial"/>
          <w:sz w:val="24"/>
          <w:szCs w:val="24"/>
        </w:rPr>
        <w:t>_____________ (include reference at bottom of form)</w:t>
      </w:r>
      <w:r w:rsidR="00132F2F">
        <w:rPr>
          <w:rFonts w:ascii="Arial" w:hAnsi="Arial" w:cs="Arial"/>
          <w:sz w:val="24"/>
          <w:szCs w:val="24"/>
        </w:rPr>
        <w:t xml:space="preserve">: </w:t>
      </w:r>
      <w:bookmarkStart w:id="0" w:name="_GoBack"/>
      <w:bookmarkEnd w:id="0"/>
    </w:p>
    <w:tbl>
      <w:tblPr>
        <w:tblStyle w:val="TableGrid"/>
        <w:tblW w:w="10170" w:type="dxa"/>
        <w:tblInd w:w="-365" w:type="dxa"/>
        <w:tblLook w:val="04A0"/>
      </w:tblPr>
      <w:tblGrid>
        <w:gridCol w:w="5038"/>
        <w:gridCol w:w="5132"/>
      </w:tblGrid>
      <w:tr w:rsidR="007A21F5" w:rsidTr="00B71197">
        <w:tc>
          <w:tcPr>
            <w:tcW w:w="5038" w:type="dxa"/>
            <w:shd w:val="clear" w:color="auto" w:fill="7030A0"/>
          </w:tcPr>
          <w:p w:rsidR="007A21F5" w:rsidRPr="0072211C" w:rsidRDefault="007A21F5" w:rsidP="0072211C">
            <w:pPr>
              <w:pStyle w:val="Heading3"/>
              <w:outlineLvl w:val="2"/>
            </w:pPr>
            <w:r w:rsidRPr="0072211C">
              <w:t>Questions Asked</w:t>
            </w:r>
            <w:r w:rsidR="00805621" w:rsidRPr="0072211C">
              <w:t>-</w:t>
            </w:r>
            <w:r w:rsidR="00CD7264" w:rsidRPr="0072211C">
              <w:t>u</w:t>
            </w:r>
            <w:r w:rsidR="00132F2F" w:rsidRPr="0072211C">
              <w:t>se bullet points</w:t>
            </w:r>
          </w:p>
        </w:tc>
        <w:tc>
          <w:tcPr>
            <w:tcW w:w="5132" w:type="dxa"/>
            <w:shd w:val="clear" w:color="auto" w:fill="7030A0"/>
          </w:tcPr>
          <w:p w:rsidR="007A21F5" w:rsidRPr="0072211C" w:rsidRDefault="007A21F5" w:rsidP="0072211C">
            <w:pPr>
              <w:pStyle w:val="Heading3"/>
              <w:outlineLvl w:val="2"/>
            </w:pPr>
            <w:r w:rsidRPr="0072211C">
              <w:t>Interviewee Responses</w:t>
            </w:r>
            <w:r w:rsidR="00805621" w:rsidRPr="0072211C">
              <w:t>-</w:t>
            </w:r>
            <w:r w:rsidR="00132F2F" w:rsidRPr="0072211C">
              <w:t>use bullet points</w:t>
            </w:r>
          </w:p>
        </w:tc>
      </w:tr>
      <w:tr w:rsidR="007A21F5" w:rsidTr="00B41EA9">
        <w:tc>
          <w:tcPr>
            <w:tcW w:w="5038" w:type="dxa"/>
            <w:shd w:val="clear" w:color="auto" w:fill="auto"/>
          </w:tcPr>
          <w:p w:rsidR="007A21F5" w:rsidRDefault="007A21F5" w:rsidP="001F5E7A">
            <w:pPr>
              <w:rPr>
                <w:rFonts w:ascii="Arial" w:hAnsi="Arial" w:cs="Arial"/>
                <w:b/>
                <w:sz w:val="24"/>
                <w:szCs w:val="24"/>
              </w:rPr>
            </w:pPr>
          </w:p>
        </w:tc>
        <w:tc>
          <w:tcPr>
            <w:tcW w:w="5132" w:type="dxa"/>
            <w:shd w:val="clear" w:color="auto" w:fill="auto"/>
          </w:tcPr>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CD7264" w:rsidRDefault="00CD7264" w:rsidP="001F5E7A">
            <w:pPr>
              <w:rPr>
                <w:rFonts w:ascii="Arial" w:hAnsi="Arial" w:cs="Arial"/>
                <w:b/>
                <w:sz w:val="24"/>
                <w:szCs w:val="24"/>
              </w:rPr>
            </w:pPr>
          </w:p>
          <w:p w:rsidR="00CD7264" w:rsidRDefault="00CD7264" w:rsidP="001F5E7A">
            <w:pPr>
              <w:rPr>
                <w:rFonts w:ascii="Arial" w:hAnsi="Arial" w:cs="Arial"/>
                <w:b/>
                <w:sz w:val="24"/>
                <w:szCs w:val="24"/>
              </w:rPr>
            </w:pPr>
          </w:p>
          <w:p w:rsidR="00CD7264" w:rsidRDefault="00CD7264"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p w:rsidR="007A21F5" w:rsidRDefault="007A21F5" w:rsidP="001F5E7A">
            <w:pPr>
              <w:rPr>
                <w:rFonts w:ascii="Arial" w:hAnsi="Arial" w:cs="Arial"/>
                <w:b/>
                <w:sz w:val="24"/>
                <w:szCs w:val="24"/>
              </w:rPr>
            </w:pPr>
          </w:p>
        </w:tc>
      </w:tr>
      <w:tr w:rsidR="007A21F5" w:rsidTr="00B71197">
        <w:tc>
          <w:tcPr>
            <w:tcW w:w="5038" w:type="dxa"/>
            <w:shd w:val="clear" w:color="auto" w:fill="7030A0"/>
          </w:tcPr>
          <w:p w:rsidR="007A21F5" w:rsidRPr="00B41EA9" w:rsidRDefault="00132F2F" w:rsidP="0072211C">
            <w:pPr>
              <w:pStyle w:val="Heading3"/>
              <w:outlineLvl w:val="2"/>
            </w:pPr>
            <w:r w:rsidRPr="00B41EA9">
              <w:t>Nursing Action(s)</w:t>
            </w:r>
            <w:r w:rsidR="00CD7264" w:rsidRPr="00B41EA9">
              <w:t>-use bullet points</w:t>
            </w:r>
          </w:p>
        </w:tc>
        <w:tc>
          <w:tcPr>
            <w:tcW w:w="5132" w:type="dxa"/>
            <w:shd w:val="clear" w:color="auto" w:fill="7030A0"/>
          </w:tcPr>
          <w:p w:rsidR="007A21F5" w:rsidRPr="00B41EA9" w:rsidRDefault="00132F2F" w:rsidP="0072211C">
            <w:pPr>
              <w:pStyle w:val="Heading3"/>
              <w:outlineLvl w:val="2"/>
            </w:pPr>
            <w:r w:rsidRPr="00B41EA9">
              <w:t>Why Chosen</w:t>
            </w:r>
            <w:r w:rsidR="00CD7264" w:rsidRPr="00B41EA9">
              <w:t>-use bullet points</w:t>
            </w:r>
          </w:p>
        </w:tc>
      </w:tr>
      <w:tr w:rsidR="007A21F5" w:rsidTr="00B41EA9">
        <w:tc>
          <w:tcPr>
            <w:tcW w:w="5038" w:type="dxa"/>
            <w:shd w:val="clear" w:color="auto" w:fill="auto"/>
          </w:tcPr>
          <w:p w:rsidR="007A21F5" w:rsidRDefault="007A21F5" w:rsidP="001F5E7A">
            <w:pPr>
              <w:rPr>
                <w:rFonts w:ascii="Arial" w:hAnsi="Arial" w:cs="Arial"/>
                <w:b/>
                <w:sz w:val="24"/>
                <w:szCs w:val="24"/>
              </w:rPr>
            </w:pPr>
          </w:p>
          <w:p w:rsidR="00132F2F" w:rsidRDefault="00132F2F" w:rsidP="001F5E7A">
            <w:pPr>
              <w:rPr>
                <w:rFonts w:ascii="Arial" w:hAnsi="Arial" w:cs="Arial"/>
                <w:b/>
                <w:sz w:val="24"/>
                <w:szCs w:val="24"/>
              </w:rPr>
            </w:pPr>
          </w:p>
          <w:p w:rsidR="00132F2F" w:rsidRDefault="00132F2F" w:rsidP="001F5E7A">
            <w:pPr>
              <w:rPr>
                <w:rFonts w:ascii="Arial" w:hAnsi="Arial" w:cs="Arial"/>
                <w:b/>
                <w:sz w:val="24"/>
                <w:szCs w:val="24"/>
              </w:rPr>
            </w:pPr>
          </w:p>
          <w:p w:rsidR="00CD7264" w:rsidRDefault="00CD7264" w:rsidP="001F5E7A">
            <w:pPr>
              <w:rPr>
                <w:rFonts w:ascii="Arial" w:hAnsi="Arial" w:cs="Arial"/>
                <w:b/>
                <w:sz w:val="24"/>
                <w:szCs w:val="24"/>
              </w:rPr>
            </w:pPr>
          </w:p>
          <w:p w:rsidR="00CD7264" w:rsidRDefault="00CD7264" w:rsidP="001F5E7A">
            <w:pPr>
              <w:rPr>
                <w:rFonts w:ascii="Arial" w:hAnsi="Arial" w:cs="Arial"/>
                <w:b/>
                <w:sz w:val="24"/>
                <w:szCs w:val="24"/>
              </w:rPr>
            </w:pPr>
          </w:p>
          <w:p w:rsidR="00CD7264" w:rsidRDefault="00CD7264" w:rsidP="001F5E7A">
            <w:pPr>
              <w:rPr>
                <w:rFonts w:ascii="Arial" w:hAnsi="Arial" w:cs="Arial"/>
                <w:b/>
                <w:sz w:val="24"/>
                <w:szCs w:val="24"/>
              </w:rPr>
            </w:pPr>
          </w:p>
          <w:p w:rsidR="00132F2F" w:rsidRDefault="00132F2F" w:rsidP="001F5E7A">
            <w:pPr>
              <w:rPr>
                <w:rFonts w:ascii="Arial" w:hAnsi="Arial" w:cs="Arial"/>
                <w:b/>
                <w:sz w:val="24"/>
                <w:szCs w:val="24"/>
              </w:rPr>
            </w:pPr>
          </w:p>
        </w:tc>
        <w:tc>
          <w:tcPr>
            <w:tcW w:w="5132" w:type="dxa"/>
            <w:shd w:val="clear" w:color="auto" w:fill="auto"/>
          </w:tcPr>
          <w:p w:rsidR="007A21F5" w:rsidRDefault="007A21F5" w:rsidP="001F5E7A">
            <w:pPr>
              <w:rPr>
                <w:rFonts w:ascii="Arial" w:hAnsi="Arial" w:cs="Arial"/>
                <w:b/>
                <w:sz w:val="24"/>
                <w:szCs w:val="24"/>
              </w:rPr>
            </w:pPr>
          </w:p>
        </w:tc>
      </w:tr>
      <w:tr w:rsidR="007A21F5" w:rsidTr="00B71197">
        <w:tc>
          <w:tcPr>
            <w:tcW w:w="5038" w:type="dxa"/>
            <w:shd w:val="clear" w:color="auto" w:fill="7030A0"/>
          </w:tcPr>
          <w:p w:rsidR="007A21F5" w:rsidRPr="00B41EA9" w:rsidRDefault="00CD7264" w:rsidP="0072211C">
            <w:pPr>
              <w:pStyle w:val="Heading3"/>
              <w:outlineLvl w:val="2"/>
            </w:pPr>
            <w:r w:rsidRPr="00B41EA9">
              <w:t>Result of Nursing Action</w:t>
            </w:r>
            <w:r w:rsidR="001F5E7A" w:rsidRPr="00B41EA9">
              <w:t xml:space="preserve">: </w:t>
            </w:r>
            <w:r w:rsidR="00805621">
              <w:t xml:space="preserve"> Interviewee thoughts/reactions-</w:t>
            </w:r>
            <w:r w:rsidRPr="00B41EA9">
              <w:t>use bullet points</w:t>
            </w:r>
          </w:p>
        </w:tc>
        <w:tc>
          <w:tcPr>
            <w:tcW w:w="5132" w:type="dxa"/>
            <w:shd w:val="clear" w:color="auto" w:fill="7030A0"/>
          </w:tcPr>
          <w:p w:rsidR="007A21F5" w:rsidRPr="00B41EA9" w:rsidRDefault="00CD7264" w:rsidP="0072211C">
            <w:pPr>
              <w:pStyle w:val="Heading3"/>
              <w:outlineLvl w:val="2"/>
            </w:pPr>
            <w:r w:rsidRPr="00B41EA9">
              <w:t>Yo</w:t>
            </w:r>
            <w:r w:rsidR="00535B18" w:rsidRPr="00B41EA9">
              <w:t>ur own thoughts/</w:t>
            </w:r>
            <w:r w:rsidR="001F5E7A" w:rsidRPr="00B41EA9">
              <w:t>take-</w:t>
            </w:r>
            <w:proofErr w:type="spellStart"/>
            <w:r w:rsidRPr="00B41EA9">
              <w:t>aways</w:t>
            </w:r>
            <w:proofErr w:type="spellEnd"/>
            <w:r w:rsidR="001F5E7A" w:rsidRPr="00B41EA9">
              <w:t>-use bullet points</w:t>
            </w:r>
          </w:p>
        </w:tc>
      </w:tr>
      <w:tr w:rsidR="007A21F5" w:rsidTr="00B41EA9">
        <w:tc>
          <w:tcPr>
            <w:tcW w:w="5038" w:type="dxa"/>
            <w:shd w:val="clear" w:color="auto" w:fill="auto"/>
          </w:tcPr>
          <w:p w:rsidR="007A21F5" w:rsidRDefault="007A21F5" w:rsidP="001F5E7A">
            <w:pPr>
              <w:rPr>
                <w:rFonts w:ascii="Arial" w:hAnsi="Arial" w:cs="Arial"/>
                <w:b/>
                <w:sz w:val="24"/>
                <w:szCs w:val="24"/>
              </w:rPr>
            </w:pPr>
          </w:p>
        </w:tc>
        <w:tc>
          <w:tcPr>
            <w:tcW w:w="5132" w:type="dxa"/>
            <w:shd w:val="clear" w:color="auto" w:fill="auto"/>
          </w:tcPr>
          <w:p w:rsidR="007A21F5" w:rsidRDefault="007A21F5" w:rsidP="001F5E7A">
            <w:pPr>
              <w:rPr>
                <w:rFonts w:ascii="Arial" w:hAnsi="Arial" w:cs="Arial"/>
                <w:b/>
                <w:sz w:val="24"/>
                <w:szCs w:val="24"/>
              </w:rPr>
            </w:pPr>
          </w:p>
          <w:p w:rsidR="001F5E7A" w:rsidRDefault="001F5E7A" w:rsidP="001F5E7A">
            <w:pPr>
              <w:rPr>
                <w:rFonts w:ascii="Arial" w:hAnsi="Arial" w:cs="Arial"/>
                <w:b/>
                <w:sz w:val="24"/>
                <w:szCs w:val="24"/>
              </w:rPr>
            </w:pPr>
          </w:p>
          <w:p w:rsidR="001F5E7A" w:rsidRDefault="001F5E7A" w:rsidP="001F5E7A">
            <w:pPr>
              <w:rPr>
                <w:rFonts w:ascii="Arial" w:hAnsi="Arial" w:cs="Arial"/>
                <w:b/>
                <w:sz w:val="24"/>
                <w:szCs w:val="24"/>
              </w:rPr>
            </w:pPr>
          </w:p>
          <w:p w:rsidR="001F5E7A" w:rsidRDefault="001F5E7A" w:rsidP="001F5E7A">
            <w:pPr>
              <w:rPr>
                <w:rFonts w:ascii="Arial" w:hAnsi="Arial" w:cs="Arial"/>
                <w:b/>
                <w:sz w:val="24"/>
                <w:szCs w:val="24"/>
              </w:rPr>
            </w:pPr>
          </w:p>
          <w:p w:rsidR="001F5E7A" w:rsidRDefault="001F5E7A" w:rsidP="001F5E7A">
            <w:pPr>
              <w:rPr>
                <w:rFonts w:ascii="Arial" w:hAnsi="Arial" w:cs="Arial"/>
                <w:b/>
                <w:sz w:val="24"/>
                <w:szCs w:val="24"/>
              </w:rPr>
            </w:pPr>
          </w:p>
          <w:p w:rsidR="001F5E7A" w:rsidRDefault="001F5E7A" w:rsidP="001F5E7A">
            <w:pPr>
              <w:rPr>
                <w:rFonts w:ascii="Arial" w:hAnsi="Arial" w:cs="Arial"/>
                <w:b/>
                <w:sz w:val="24"/>
                <w:szCs w:val="24"/>
              </w:rPr>
            </w:pPr>
          </w:p>
        </w:tc>
      </w:tr>
    </w:tbl>
    <w:p w:rsidR="007A21F5" w:rsidRDefault="007A21F5" w:rsidP="0034608A">
      <w:pPr>
        <w:rPr>
          <w:rFonts w:ascii="Arial" w:hAnsi="Arial" w:cs="Arial"/>
          <w:b/>
          <w:sz w:val="24"/>
          <w:szCs w:val="24"/>
        </w:rPr>
      </w:pPr>
    </w:p>
    <w:p w:rsidR="0035323F" w:rsidRPr="0072211C" w:rsidRDefault="001F5E7A" w:rsidP="0072211C">
      <w:pPr>
        <w:pStyle w:val="Heading4"/>
      </w:pPr>
      <w:r w:rsidRPr="0072211C">
        <w:t>References</w:t>
      </w:r>
    </w:p>
    <w:sectPr w:rsidR="0035323F" w:rsidRPr="0072211C" w:rsidSect="005E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0319"/>
    <w:multiLevelType w:val="hybridMultilevel"/>
    <w:tmpl w:val="FD34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62FFD"/>
    <w:multiLevelType w:val="hybridMultilevel"/>
    <w:tmpl w:val="90A2429E"/>
    <w:lvl w:ilvl="0" w:tplc="AE1E55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464374"/>
    <w:multiLevelType w:val="hybridMultilevel"/>
    <w:tmpl w:val="FE4AF994"/>
    <w:lvl w:ilvl="0" w:tplc="AE1E55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B16947"/>
    <w:multiLevelType w:val="hybridMultilevel"/>
    <w:tmpl w:val="164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08A"/>
    <w:rsid w:val="00001941"/>
    <w:rsid w:val="000855C9"/>
    <w:rsid w:val="000B5324"/>
    <w:rsid w:val="000C7148"/>
    <w:rsid w:val="00132F2F"/>
    <w:rsid w:val="00151C4C"/>
    <w:rsid w:val="00196BB0"/>
    <w:rsid w:val="001F5E7A"/>
    <w:rsid w:val="0024393E"/>
    <w:rsid w:val="00297050"/>
    <w:rsid w:val="002E451E"/>
    <w:rsid w:val="0034608A"/>
    <w:rsid w:val="003704D6"/>
    <w:rsid w:val="00375F20"/>
    <w:rsid w:val="003873D8"/>
    <w:rsid w:val="003B51EB"/>
    <w:rsid w:val="00421058"/>
    <w:rsid w:val="00447747"/>
    <w:rsid w:val="00476346"/>
    <w:rsid w:val="004E0305"/>
    <w:rsid w:val="00535B18"/>
    <w:rsid w:val="005C2F85"/>
    <w:rsid w:val="00610EAF"/>
    <w:rsid w:val="00643D08"/>
    <w:rsid w:val="00644986"/>
    <w:rsid w:val="0072211C"/>
    <w:rsid w:val="007A21F5"/>
    <w:rsid w:val="00805621"/>
    <w:rsid w:val="00815E02"/>
    <w:rsid w:val="00845415"/>
    <w:rsid w:val="009D4221"/>
    <w:rsid w:val="009E456D"/>
    <w:rsid w:val="009F4032"/>
    <w:rsid w:val="00A6514F"/>
    <w:rsid w:val="00AA64DE"/>
    <w:rsid w:val="00B41EA9"/>
    <w:rsid w:val="00B70A59"/>
    <w:rsid w:val="00B71197"/>
    <w:rsid w:val="00B96359"/>
    <w:rsid w:val="00BE1C38"/>
    <w:rsid w:val="00C6502C"/>
    <w:rsid w:val="00CD7264"/>
    <w:rsid w:val="00EB70B2"/>
    <w:rsid w:val="00F2265E"/>
    <w:rsid w:val="00F71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8A"/>
  </w:style>
  <w:style w:type="paragraph" w:styleId="Heading1">
    <w:name w:val="heading 1"/>
    <w:basedOn w:val="Normal"/>
    <w:next w:val="Normal"/>
    <w:link w:val="Heading1Char"/>
    <w:uiPriority w:val="9"/>
    <w:qFormat/>
    <w:rsid w:val="0072211C"/>
    <w:pPr>
      <w:spacing w:after="0" w:line="240" w:lineRule="auto"/>
      <w:jc w:val="center"/>
      <w:outlineLvl w:val="0"/>
    </w:pPr>
    <w:rPr>
      <w:rFonts w:ascii="Arial" w:hAnsi="Arial" w:cs="Arial"/>
      <w:b/>
      <w:color w:val="7030A0"/>
      <w:sz w:val="24"/>
      <w:szCs w:val="24"/>
    </w:rPr>
  </w:style>
  <w:style w:type="paragraph" w:styleId="Heading2">
    <w:name w:val="heading 2"/>
    <w:basedOn w:val="Normal"/>
    <w:next w:val="Normal"/>
    <w:link w:val="Heading2Char"/>
    <w:uiPriority w:val="9"/>
    <w:unhideWhenUsed/>
    <w:qFormat/>
    <w:rsid w:val="0072211C"/>
    <w:pPr>
      <w:spacing w:after="0" w:line="240" w:lineRule="auto"/>
      <w:outlineLvl w:val="1"/>
    </w:pPr>
    <w:rPr>
      <w:rFonts w:ascii="Arial" w:hAnsi="Arial" w:cs="Arial"/>
      <w:b/>
      <w:color w:val="7030A0"/>
      <w:sz w:val="24"/>
      <w:szCs w:val="24"/>
    </w:rPr>
  </w:style>
  <w:style w:type="paragraph" w:styleId="Heading3">
    <w:name w:val="heading 3"/>
    <w:basedOn w:val="Normal"/>
    <w:next w:val="Normal"/>
    <w:link w:val="Heading3Char"/>
    <w:uiPriority w:val="9"/>
    <w:unhideWhenUsed/>
    <w:qFormat/>
    <w:rsid w:val="0072211C"/>
    <w:pPr>
      <w:spacing w:after="0" w:line="240" w:lineRule="auto"/>
      <w:outlineLvl w:val="2"/>
    </w:pPr>
    <w:rPr>
      <w:rFonts w:ascii="Arial" w:hAnsi="Arial" w:cs="Arial"/>
      <w:b/>
      <w:color w:val="FFFF00"/>
      <w:sz w:val="24"/>
      <w:szCs w:val="24"/>
    </w:rPr>
  </w:style>
  <w:style w:type="paragraph" w:styleId="Heading4">
    <w:name w:val="heading 4"/>
    <w:basedOn w:val="Normal"/>
    <w:next w:val="Normal"/>
    <w:link w:val="Heading4Char"/>
    <w:uiPriority w:val="9"/>
    <w:unhideWhenUsed/>
    <w:qFormat/>
    <w:rsid w:val="0072211C"/>
    <w:pPr>
      <w:jc w:val="center"/>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21F5"/>
    <w:rPr>
      <w:color w:val="0000FF" w:themeColor="hyperlink"/>
      <w:u w:val="single"/>
    </w:rPr>
  </w:style>
  <w:style w:type="character" w:styleId="FollowedHyperlink">
    <w:name w:val="FollowedHyperlink"/>
    <w:basedOn w:val="DefaultParagraphFont"/>
    <w:uiPriority w:val="99"/>
    <w:semiHidden/>
    <w:unhideWhenUsed/>
    <w:rsid w:val="00610EAF"/>
    <w:rPr>
      <w:color w:val="800080" w:themeColor="followedHyperlink"/>
      <w:u w:val="single"/>
    </w:rPr>
  </w:style>
  <w:style w:type="paragraph" w:styleId="ListParagraph">
    <w:name w:val="List Paragraph"/>
    <w:basedOn w:val="Normal"/>
    <w:uiPriority w:val="34"/>
    <w:qFormat/>
    <w:rsid w:val="00B41EA9"/>
    <w:pPr>
      <w:ind w:left="720"/>
      <w:contextualSpacing/>
    </w:pPr>
  </w:style>
  <w:style w:type="character" w:customStyle="1" w:styleId="Heading1Char">
    <w:name w:val="Heading 1 Char"/>
    <w:basedOn w:val="DefaultParagraphFont"/>
    <w:link w:val="Heading1"/>
    <w:uiPriority w:val="9"/>
    <w:rsid w:val="0072211C"/>
    <w:rPr>
      <w:rFonts w:ascii="Arial" w:hAnsi="Arial" w:cs="Arial"/>
      <w:b/>
      <w:color w:val="7030A0"/>
      <w:sz w:val="24"/>
      <w:szCs w:val="24"/>
    </w:rPr>
  </w:style>
  <w:style w:type="character" w:customStyle="1" w:styleId="Heading2Char">
    <w:name w:val="Heading 2 Char"/>
    <w:basedOn w:val="DefaultParagraphFont"/>
    <w:link w:val="Heading2"/>
    <w:uiPriority w:val="9"/>
    <w:rsid w:val="0072211C"/>
    <w:rPr>
      <w:rFonts w:ascii="Arial" w:hAnsi="Arial" w:cs="Arial"/>
      <w:b/>
      <w:color w:val="7030A0"/>
      <w:sz w:val="24"/>
      <w:szCs w:val="24"/>
    </w:rPr>
  </w:style>
  <w:style w:type="character" w:customStyle="1" w:styleId="Heading3Char">
    <w:name w:val="Heading 3 Char"/>
    <w:basedOn w:val="DefaultParagraphFont"/>
    <w:link w:val="Heading3"/>
    <w:uiPriority w:val="9"/>
    <w:rsid w:val="0072211C"/>
    <w:rPr>
      <w:rFonts w:ascii="Arial" w:hAnsi="Arial" w:cs="Arial"/>
      <w:b/>
      <w:color w:val="FFFF00"/>
      <w:sz w:val="24"/>
      <w:szCs w:val="24"/>
    </w:rPr>
  </w:style>
  <w:style w:type="character" w:customStyle="1" w:styleId="Heading4Char">
    <w:name w:val="Heading 4 Char"/>
    <w:basedOn w:val="DefaultParagraphFont"/>
    <w:link w:val="Heading4"/>
    <w:uiPriority w:val="9"/>
    <w:rsid w:val="0072211C"/>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essionalchaplains.org/files/resources/reading_room/spiritual_history_tool_fact_larocca_pit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s.gwu.edu/gwish/clinical/fica/spiritual-history-tool" TargetMode="External"/><Relationship Id="rId5" Type="http://schemas.openxmlformats.org/officeDocument/2006/relationships/hyperlink" Target="http://www.aafp.org/afp/2001/0101/p8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Awasom Glory</cp:lastModifiedBy>
  <cp:revision>2</cp:revision>
  <dcterms:created xsi:type="dcterms:W3CDTF">2021-02-03T04:43:00Z</dcterms:created>
  <dcterms:modified xsi:type="dcterms:W3CDTF">2021-02-03T04:43:00Z</dcterms:modified>
</cp:coreProperties>
</file>