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3D1A0" w14:textId="77777777" w:rsidR="00112106" w:rsidRPr="00112106" w:rsidRDefault="00112106" w:rsidP="0011210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12106">
        <w:rPr>
          <w:rFonts w:ascii="Times New Roman" w:eastAsia="Times New Roman" w:hAnsi="Times New Roman" w:cs="Times New Roman"/>
          <w:b/>
          <w:bCs/>
          <w:kern w:val="36"/>
          <w:sz w:val="48"/>
          <w:szCs w:val="48"/>
        </w:rPr>
        <w:t>Community Disasters, Psychological Trauma, and Crisis Intervention</w:t>
      </w:r>
    </w:p>
    <w:p w14:paraId="6F5D9B1F" w14:textId="77777777" w:rsidR="00112106" w:rsidRPr="00112106" w:rsidRDefault="00112106" w:rsidP="00112106">
      <w:pPr>
        <w:spacing w:after="0" w:line="240" w:lineRule="auto"/>
        <w:rPr>
          <w:rFonts w:ascii="Times New Roman" w:eastAsia="Times New Roman" w:hAnsi="Times New Roman" w:cs="Times New Roman"/>
          <w:sz w:val="24"/>
          <w:szCs w:val="24"/>
        </w:rPr>
      </w:pPr>
      <w:hyperlink r:id="rId5" w:history="1">
        <w:r w:rsidRPr="00112106">
          <w:rPr>
            <w:rFonts w:ascii="Times New Roman" w:eastAsia="Times New Roman" w:hAnsi="Times New Roman" w:cs="Times New Roman"/>
            <w:color w:val="0000FF"/>
            <w:sz w:val="24"/>
            <w:szCs w:val="24"/>
            <w:u w:val="single"/>
          </w:rPr>
          <w:t>Joseph A. Boscarino</w:t>
        </w:r>
      </w:hyperlink>
      <w:r w:rsidRPr="00112106">
        <w:rPr>
          <w:rFonts w:ascii="Times New Roman" w:eastAsia="Times New Roman" w:hAnsi="Times New Roman" w:cs="Times New Roman"/>
          <w:sz w:val="24"/>
          <w:szCs w:val="24"/>
        </w:rPr>
        <w:t>, PhD, MPH</w:t>
      </w:r>
      <w:r w:rsidRPr="00112106">
        <w:rPr>
          <w:rFonts w:ascii="Times New Roman" w:eastAsia="Times New Roman" w:hAnsi="Times New Roman" w:cs="Times New Roman"/>
          <w:sz w:val="24"/>
          <w:szCs w:val="24"/>
          <w:vertAlign w:val="superscript"/>
        </w:rPr>
        <w:t>1,2,3</w:t>
      </w:r>
    </w:p>
    <w:p w14:paraId="7514F6B5" w14:textId="77777777" w:rsidR="00112106" w:rsidRPr="00112106" w:rsidRDefault="00112106" w:rsidP="00112106">
      <w:pPr>
        <w:spacing w:after="0" w:line="240" w:lineRule="auto"/>
        <w:rPr>
          <w:rFonts w:ascii="Times New Roman" w:eastAsia="Times New Roman" w:hAnsi="Times New Roman" w:cs="Times New Roman"/>
          <w:sz w:val="24"/>
          <w:szCs w:val="24"/>
        </w:rPr>
      </w:pPr>
      <w:hyperlink r:id="rId6" w:history="1">
        <w:r w:rsidRPr="00112106">
          <w:rPr>
            <w:rFonts w:ascii="Times New Roman" w:eastAsia="Times New Roman" w:hAnsi="Times New Roman" w:cs="Times New Roman"/>
            <w:color w:val="0000FF"/>
            <w:sz w:val="24"/>
            <w:szCs w:val="24"/>
            <w:u w:val="single"/>
          </w:rPr>
          <w:t>Author information</w:t>
        </w:r>
      </w:hyperlink>
      <w:r w:rsidRPr="00112106">
        <w:rPr>
          <w:rFonts w:ascii="Times New Roman" w:eastAsia="Times New Roman" w:hAnsi="Times New Roman" w:cs="Times New Roman"/>
          <w:sz w:val="24"/>
          <w:szCs w:val="24"/>
        </w:rPr>
        <w:t xml:space="preserve"> </w:t>
      </w:r>
      <w:hyperlink r:id="rId7" w:history="1">
        <w:r w:rsidRPr="00112106">
          <w:rPr>
            <w:rFonts w:ascii="Times New Roman" w:eastAsia="Times New Roman" w:hAnsi="Times New Roman" w:cs="Times New Roman"/>
            <w:color w:val="0000FF"/>
            <w:sz w:val="24"/>
            <w:szCs w:val="24"/>
            <w:u w:val="single"/>
          </w:rPr>
          <w:t>Copyright and License information</w:t>
        </w:r>
      </w:hyperlink>
      <w:r w:rsidRPr="00112106">
        <w:rPr>
          <w:rFonts w:ascii="Times New Roman" w:eastAsia="Times New Roman" w:hAnsi="Times New Roman" w:cs="Times New Roman"/>
          <w:sz w:val="24"/>
          <w:szCs w:val="24"/>
        </w:rPr>
        <w:t xml:space="preserve"> </w:t>
      </w:r>
      <w:hyperlink r:id="rId8" w:history="1">
        <w:r w:rsidRPr="00112106">
          <w:rPr>
            <w:rFonts w:ascii="Times New Roman" w:eastAsia="Times New Roman" w:hAnsi="Times New Roman" w:cs="Times New Roman"/>
            <w:color w:val="0000FF"/>
            <w:sz w:val="24"/>
            <w:szCs w:val="24"/>
            <w:u w:val="single"/>
          </w:rPr>
          <w:t>Disclaimer</w:t>
        </w:r>
      </w:hyperlink>
    </w:p>
    <w:p w14:paraId="40498719" w14:textId="77777777" w:rsidR="00112106" w:rsidRPr="00112106" w:rsidRDefault="00112106" w:rsidP="00112106">
      <w:pPr>
        <w:spacing w:after="0"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 xml:space="preserve">See other articles in PMC that </w:t>
      </w:r>
      <w:hyperlink r:id="rId9" w:history="1">
        <w:r w:rsidRPr="00112106">
          <w:rPr>
            <w:rFonts w:ascii="Times New Roman" w:eastAsia="Times New Roman" w:hAnsi="Times New Roman" w:cs="Times New Roman"/>
            <w:color w:val="0000FF"/>
            <w:sz w:val="24"/>
            <w:szCs w:val="24"/>
            <w:u w:val="single"/>
          </w:rPr>
          <w:t>cite</w:t>
        </w:r>
      </w:hyperlink>
      <w:r w:rsidRPr="00112106">
        <w:rPr>
          <w:rFonts w:ascii="Times New Roman" w:eastAsia="Times New Roman" w:hAnsi="Times New Roman" w:cs="Times New Roman"/>
          <w:sz w:val="24"/>
          <w:szCs w:val="24"/>
        </w:rPr>
        <w:t xml:space="preserve"> the published article.</w:t>
      </w:r>
    </w:p>
    <w:p w14:paraId="5FD0A1F9" w14:textId="77777777" w:rsidR="00112106" w:rsidRPr="00112106" w:rsidRDefault="00112106" w:rsidP="00112106">
      <w:pPr>
        <w:spacing w:after="0" w:line="240" w:lineRule="auto"/>
        <w:rPr>
          <w:rFonts w:ascii="Times New Roman" w:eastAsia="Times New Roman" w:hAnsi="Times New Roman" w:cs="Times New Roman"/>
          <w:sz w:val="24"/>
          <w:szCs w:val="24"/>
          <w:lang w:val="en"/>
        </w:rPr>
      </w:pPr>
      <w:hyperlink r:id="rId10" w:tooltip="Go to other sections in this page" w:history="1">
        <w:r w:rsidRPr="00112106">
          <w:rPr>
            <w:rFonts w:ascii="Times New Roman" w:eastAsia="Times New Roman" w:hAnsi="Times New Roman" w:cs="Times New Roman"/>
            <w:color w:val="0000FF"/>
            <w:sz w:val="24"/>
            <w:szCs w:val="24"/>
            <w:u w:val="single"/>
            <w:lang w:val="en"/>
          </w:rPr>
          <w:t>Go to:</w:t>
        </w:r>
      </w:hyperlink>
    </w:p>
    <w:p w14:paraId="61E2A9C4" w14:textId="77777777" w:rsidR="00112106" w:rsidRPr="00112106" w:rsidRDefault="00112106" w:rsidP="00112106">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112106">
        <w:rPr>
          <w:rFonts w:ascii="Times New Roman" w:eastAsia="Times New Roman" w:hAnsi="Times New Roman" w:cs="Times New Roman"/>
          <w:b/>
          <w:bCs/>
          <w:sz w:val="36"/>
          <w:szCs w:val="36"/>
          <w:lang w:val="en"/>
        </w:rPr>
        <w:t>Abstract</w:t>
      </w:r>
    </w:p>
    <w:p w14:paraId="4F97BC03" w14:textId="77777777" w:rsidR="00112106" w:rsidRPr="00112106" w:rsidRDefault="00112106" w:rsidP="00112106">
      <w:pPr>
        <w:spacing w:before="100" w:beforeAutospacing="1" w:after="100" w:afterAutospacing="1" w:line="240" w:lineRule="auto"/>
        <w:rPr>
          <w:rFonts w:ascii="Times New Roman" w:eastAsia="Times New Roman" w:hAnsi="Times New Roman" w:cs="Times New Roman"/>
          <w:sz w:val="24"/>
          <w:szCs w:val="24"/>
          <w:lang w:val="en"/>
        </w:rPr>
      </w:pPr>
      <w:r w:rsidRPr="00112106">
        <w:rPr>
          <w:rFonts w:ascii="Times New Roman" w:eastAsia="Times New Roman" w:hAnsi="Times New Roman" w:cs="Times New Roman"/>
          <w:sz w:val="24"/>
          <w:szCs w:val="24"/>
          <w:lang w:val="en"/>
        </w:rPr>
        <w:t>The current issue of International Journal of Emergency Mental Health and Human Resilience is focused on community disasters, the impact of trauma exposure, and crisis intervention. The articles incorporated include studies ranging from the World Trade Center disaster to Hurricane Sandy. These studies are related to public attitudes and beliefs about disease outbreaks, the impact of volunteerism following the World Trade Center attacks, alcohol misuse among police officers after Hurricane Katrina, posttraumatic stress disorder after Hurricane Sandy among those exposed to the Trade Center disaster, compassion fatigue and burnout among trauma workers, crisis interventions in Eastern Europe, and police officers' use of stress intervention services. While this scope is broad, it reflects the knowledge that has emerged since the Buffalo Creek and Chernobyl catastrophes, to the more recent Hurricane Katrina and Sandy disasters. Given the current threat environment, psychologists, social workers, and other providers need to be aware of these developments and be prepared to mitigate the impact of psychological trauma following community disasters, whether natural or man-made.</w:t>
      </w:r>
    </w:p>
    <w:p w14:paraId="0B14A9F1" w14:textId="77777777" w:rsidR="00112106" w:rsidRPr="00112106" w:rsidRDefault="00112106" w:rsidP="00112106">
      <w:pPr>
        <w:spacing w:after="0" w:line="240" w:lineRule="auto"/>
        <w:rPr>
          <w:rFonts w:ascii="Times New Roman" w:eastAsia="Times New Roman" w:hAnsi="Times New Roman" w:cs="Times New Roman"/>
          <w:sz w:val="24"/>
          <w:szCs w:val="24"/>
          <w:lang w:val="en"/>
        </w:rPr>
      </w:pPr>
      <w:r w:rsidRPr="00112106">
        <w:rPr>
          <w:rFonts w:ascii="Times New Roman" w:eastAsia="Times New Roman" w:hAnsi="Times New Roman" w:cs="Times New Roman"/>
          <w:b/>
          <w:bCs/>
          <w:sz w:val="24"/>
          <w:szCs w:val="24"/>
          <w:lang w:val="en"/>
        </w:rPr>
        <w:t xml:space="preserve">Keywords: </w:t>
      </w:r>
      <w:r w:rsidRPr="00112106">
        <w:rPr>
          <w:rFonts w:ascii="Times New Roman" w:eastAsia="Times New Roman" w:hAnsi="Times New Roman" w:cs="Times New Roman"/>
          <w:sz w:val="24"/>
          <w:szCs w:val="24"/>
          <w:lang w:val="en"/>
        </w:rPr>
        <w:t>Disasters, psychological trauma, crisis intervention, public health</w:t>
      </w:r>
    </w:p>
    <w:p w14:paraId="32C836C7" w14:textId="77777777" w:rsidR="00112106" w:rsidRPr="00112106" w:rsidRDefault="00112106" w:rsidP="00112106">
      <w:p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Disasters are typically classified into several distinct categories, including: natural disasters and major disease outbreaks; mass violence and human-made disasters; and technological disasters (</w:t>
      </w:r>
      <w:hyperlink r:id="rId11" w:anchor="R32" w:history="1">
        <w:r w:rsidRPr="00112106">
          <w:rPr>
            <w:rFonts w:ascii="Times New Roman" w:eastAsia="Times New Roman" w:hAnsi="Times New Roman" w:cs="Times New Roman"/>
            <w:color w:val="0000FF"/>
            <w:sz w:val="24"/>
            <w:szCs w:val="24"/>
            <w:u w:val="single"/>
          </w:rPr>
          <w:t>Neria, Galea, &amp; Norris, 2009</w:t>
        </w:r>
      </w:hyperlink>
      <w:r w:rsidRPr="00112106">
        <w:rPr>
          <w:rFonts w:ascii="Times New Roman" w:eastAsia="Times New Roman" w:hAnsi="Times New Roman" w:cs="Times New Roman"/>
          <w:sz w:val="24"/>
          <w:szCs w:val="24"/>
        </w:rPr>
        <w:t>). All three of these disaster types have both unique and common elements that affect the impact of exposure to these events. The most common adverse outcomes observed among people following these exposures include the onset of mental health and physical health problems, substance misuse, and increased mental health service utilization (</w:t>
      </w:r>
      <w:hyperlink r:id="rId12" w:anchor="R32" w:history="1">
        <w:r w:rsidRPr="00112106">
          <w:rPr>
            <w:rFonts w:ascii="Times New Roman" w:eastAsia="Times New Roman" w:hAnsi="Times New Roman" w:cs="Times New Roman"/>
            <w:color w:val="0000FF"/>
            <w:sz w:val="24"/>
            <w:szCs w:val="24"/>
            <w:u w:val="single"/>
          </w:rPr>
          <w:t>Neria et al., 2009</w:t>
        </w:r>
      </w:hyperlink>
      <w:r w:rsidRPr="00112106">
        <w:rPr>
          <w:rFonts w:ascii="Times New Roman" w:eastAsia="Times New Roman" w:hAnsi="Times New Roman" w:cs="Times New Roman"/>
          <w:sz w:val="24"/>
          <w:szCs w:val="24"/>
        </w:rPr>
        <w:t>). Nevertheless, the most common health outcome observed is positive: following disasters most persons are generally resilient and manifest few or no long-term adverse health outcomes, a finding consistently documented in numerous studies (</w:t>
      </w:r>
      <w:hyperlink r:id="rId13" w:anchor="R8" w:history="1">
        <w:r w:rsidRPr="00112106">
          <w:rPr>
            <w:rFonts w:ascii="Times New Roman" w:eastAsia="Times New Roman" w:hAnsi="Times New Roman" w:cs="Times New Roman"/>
            <w:color w:val="0000FF"/>
            <w:sz w:val="24"/>
            <w:szCs w:val="24"/>
            <w:u w:val="single"/>
          </w:rPr>
          <w:t>Bonanno, 2004</w:t>
        </w:r>
      </w:hyperlink>
      <w:r w:rsidRPr="00112106">
        <w:rPr>
          <w:rFonts w:ascii="Times New Roman" w:eastAsia="Times New Roman" w:hAnsi="Times New Roman" w:cs="Times New Roman"/>
          <w:sz w:val="24"/>
          <w:szCs w:val="24"/>
        </w:rPr>
        <w:t xml:space="preserve">; </w:t>
      </w:r>
      <w:hyperlink r:id="rId14" w:anchor="R10" w:history="1">
        <w:r w:rsidRPr="00112106">
          <w:rPr>
            <w:rFonts w:ascii="Times New Roman" w:eastAsia="Times New Roman" w:hAnsi="Times New Roman" w:cs="Times New Roman"/>
            <w:color w:val="0000FF"/>
            <w:sz w:val="24"/>
            <w:szCs w:val="24"/>
            <w:u w:val="single"/>
          </w:rPr>
          <w:t>Boscarino &amp; Adams, 2009</w:t>
        </w:r>
      </w:hyperlink>
      <w:r w:rsidRPr="00112106">
        <w:rPr>
          <w:rFonts w:ascii="Times New Roman" w:eastAsia="Times New Roman" w:hAnsi="Times New Roman" w:cs="Times New Roman"/>
          <w:sz w:val="24"/>
          <w:szCs w:val="24"/>
        </w:rPr>
        <w:t xml:space="preserve">; </w:t>
      </w:r>
      <w:hyperlink r:id="rId15" w:anchor="R34" w:history="1">
        <w:r w:rsidRPr="00112106">
          <w:rPr>
            <w:rFonts w:ascii="Times New Roman" w:eastAsia="Times New Roman" w:hAnsi="Times New Roman" w:cs="Times New Roman"/>
            <w:color w:val="0000FF"/>
            <w:sz w:val="24"/>
            <w:szCs w:val="24"/>
            <w:u w:val="single"/>
          </w:rPr>
          <w:t>Pietrzak et al., 2014</w:t>
        </w:r>
      </w:hyperlink>
      <w:r w:rsidRPr="00112106">
        <w:rPr>
          <w:rFonts w:ascii="Times New Roman" w:eastAsia="Times New Roman" w:hAnsi="Times New Roman" w:cs="Times New Roman"/>
          <w:sz w:val="24"/>
          <w:szCs w:val="24"/>
        </w:rPr>
        <w:t>). What predicts this psychological resistance? One of the major factors is the availability of psychosocial resources (</w:t>
      </w:r>
      <w:hyperlink r:id="rId16" w:anchor="R2" w:history="1">
        <w:r w:rsidRPr="00112106">
          <w:rPr>
            <w:rFonts w:ascii="Times New Roman" w:eastAsia="Times New Roman" w:hAnsi="Times New Roman" w:cs="Times New Roman"/>
            <w:color w:val="0000FF"/>
            <w:sz w:val="24"/>
            <w:szCs w:val="24"/>
            <w:u w:val="single"/>
          </w:rPr>
          <w:t>Adams &amp; Boscarino, 2006</w:t>
        </w:r>
      </w:hyperlink>
      <w:r w:rsidRPr="00112106">
        <w:rPr>
          <w:rFonts w:ascii="Times New Roman" w:eastAsia="Times New Roman" w:hAnsi="Times New Roman" w:cs="Times New Roman"/>
          <w:sz w:val="24"/>
          <w:szCs w:val="24"/>
        </w:rPr>
        <w:t xml:space="preserve">; </w:t>
      </w:r>
      <w:hyperlink r:id="rId17" w:anchor="R5" w:history="1">
        <w:r w:rsidRPr="00112106">
          <w:rPr>
            <w:rFonts w:ascii="Times New Roman" w:eastAsia="Times New Roman" w:hAnsi="Times New Roman" w:cs="Times New Roman"/>
            <w:color w:val="0000FF"/>
            <w:sz w:val="24"/>
            <w:szCs w:val="24"/>
            <w:u w:val="single"/>
          </w:rPr>
          <w:t>Adams, Boscarino, &amp; Galea, 2006</w:t>
        </w:r>
      </w:hyperlink>
      <w:r w:rsidRPr="00112106">
        <w:rPr>
          <w:rFonts w:ascii="Times New Roman" w:eastAsia="Times New Roman" w:hAnsi="Times New Roman" w:cs="Times New Roman"/>
          <w:sz w:val="24"/>
          <w:szCs w:val="24"/>
        </w:rPr>
        <w:t>). Another is the absence of preexisting vulnerabilities, including preexisting mental health disorders and genetic risk factors (</w:t>
      </w:r>
      <w:hyperlink r:id="rId18" w:anchor="R10" w:history="1">
        <w:r w:rsidRPr="00112106">
          <w:rPr>
            <w:rFonts w:ascii="Times New Roman" w:eastAsia="Times New Roman" w:hAnsi="Times New Roman" w:cs="Times New Roman"/>
            <w:color w:val="0000FF"/>
            <w:sz w:val="24"/>
            <w:szCs w:val="24"/>
            <w:u w:val="single"/>
          </w:rPr>
          <w:t>Boscarino &amp; Adams, 2009</w:t>
        </w:r>
      </w:hyperlink>
      <w:r w:rsidRPr="00112106">
        <w:rPr>
          <w:rFonts w:ascii="Times New Roman" w:eastAsia="Times New Roman" w:hAnsi="Times New Roman" w:cs="Times New Roman"/>
          <w:sz w:val="24"/>
          <w:szCs w:val="24"/>
        </w:rPr>
        <w:t xml:space="preserve">; </w:t>
      </w:r>
      <w:hyperlink r:id="rId19" w:anchor="R15" w:history="1">
        <w:r w:rsidRPr="00112106">
          <w:rPr>
            <w:rFonts w:ascii="Times New Roman" w:eastAsia="Times New Roman" w:hAnsi="Times New Roman" w:cs="Times New Roman"/>
            <w:color w:val="0000FF"/>
            <w:sz w:val="24"/>
            <w:szCs w:val="24"/>
            <w:u w:val="single"/>
          </w:rPr>
          <w:t>Boscarino, Erlich, Hoffman, &amp; Zhang, 2012</w:t>
        </w:r>
      </w:hyperlink>
      <w:r w:rsidRPr="00112106">
        <w:rPr>
          <w:rFonts w:ascii="Times New Roman" w:eastAsia="Times New Roman" w:hAnsi="Times New Roman" w:cs="Times New Roman"/>
          <w:sz w:val="24"/>
          <w:szCs w:val="24"/>
        </w:rPr>
        <w:t>). Of course, the level of trauma exposure is a major risk factor in the onset of psychopathology and the absence or low level of the latter is protective (</w:t>
      </w:r>
      <w:hyperlink r:id="rId20" w:anchor="R11" w:history="1">
        <w:r w:rsidRPr="00112106">
          <w:rPr>
            <w:rFonts w:ascii="Times New Roman" w:eastAsia="Times New Roman" w:hAnsi="Times New Roman" w:cs="Times New Roman"/>
            <w:color w:val="0000FF"/>
            <w:sz w:val="24"/>
            <w:szCs w:val="24"/>
            <w:u w:val="single"/>
          </w:rPr>
          <w:t>Boscarino, Adams, &amp; Figley, 2004</w:t>
        </w:r>
      </w:hyperlink>
      <w:r w:rsidRPr="00112106">
        <w:rPr>
          <w:rFonts w:ascii="Times New Roman" w:eastAsia="Times New Roman" w:hAnsi="Times New Roman" w:cs="Times New Roman"/>
          <w:sz w:val="24"/>
          <w:szCs w:val="24"/>
        </w:rPr>
        <w:t xml:space="preserve">; </w:t>
      </w:r>
      <w:hyperlink r:id="rId21" w:anchor="R9" w:history="1">
        <w:r w:rsidRPr="00112106">
          <w:rPr>
            <w:rFonts w:ascii="Times New Roman" w:eastAsia="Times New Roman" w:hAnsi="Times New Roman" w:cs="Times New Roman"/>
            <w:color w:val="0000FF"/>
            <w:sz w:val="24"/>
            <w:szCs w:val="24"/>
            <w:u w:val="single"/>
          </w:rPr>
          <w:t>Boscarino &amp; Adams, 2008</w:t>
        </w:r>
      </w:hyperlink>
      <w:r w:rsidRPr="00112106">
        <w:rPr>
          <w:rFonts w:ascii="Times New Roman" w:eastAsia="Times New Roman" w:hAnsi="Times New Roman" w:cs="Times New Roman"/>
          <w:sz w:val="24"/>
          <w:szCs w:val="24"/>
        </w:rPr>
        <w:t>). In addition, and perhaps most importantly, early brief psychosocial interventions appear to be effective in the reduction and/ or mitigation of adverse health consequences (</w:t>
      </w:r>
      <w:hyperlink r:id="rId22" w:anchor="R12" w:history="1">
        <w:r w:rsidRPr="00112106">
          <w:rPr>
            <w:rFonts w:ascii="Times New Roman" w:eastAsia="Times New Roman" w:hAnsi="Times New Roman" w:cs="Times New Roman"/>
            <w:color w:val="0000FF"/>
            <w:sz w:val="24"/>
            <w:szCs w:val="24"/>
            <w:u w:val="single"/>
          </w:rPr>
          <w:t xml:space="preserve">Boscarino, Adams, &amp; Figley, </w:t>
        </w:r>
        <w:r w:rsidRPr="00112106">
          <w:rPr>
            <w:rFonts w:ascii="Times New Roman" w:eastAsia="Times New Roman" w:hAnsi="Times New Roman" w:cs="Times New Roman"/>
            <w:color w:val="0000FF"/>
            <w:sz w:val="24"/>
            <w:szCs w:val="24"/>
            <w:u w:val="single"/>
          </w:rPr>
          <w:lastRenderedPageBreak/>
          <w:t>2011</w:t>
        </w:r>
      </w:hyperlink>
      <w:r w:rsidRPr="00112106">
        <w:rPr>
          <w:rFonts w:ascii="Times New Roman" w:eastAsia="Times New Roman" w:hAnsi="Times New Roman" w:cs="Times New Roman"/>
          <w:sz w:val="24"/>
          <w:szCs w:val="24"/>
        </w:rPr>
        <w:t>). It is noted that while our World Trade Center Disaster (WTCD) research, funded by the National Institute of Mental Health (Grant # R01-MH-066403 and R21-MH-086317), was a source of many findings (</w:t>
      </w:r>
      <w:hyperlink r:id="rId23" w:anchor="R9" w:history="1">
        <w:r w:rsidRPr="00112106">
          <w:rPr>
            <w:rFonts w:ascii="Times New Roman" w:eastAsia="Times New Roman" w:hAnsi="Times New Roman" w:cs="Times New Roman"/>
            <w:color w:val="0000FF"/>
            <w:sz w:val="24"/>
            <w:szCs w:val="24"/>
            <w:u w:val="single"/>
          </w:rPr>
          <w:t>Boscarino &amp; Adams, 2008</w:t>
        </w:r>
      </w:hyperlink>
      <w:r w:rsidRPr="00112106">
        <w:rPr>
          <w:rFonts w:ascii="Times New Roman" w:eastAsia="Times New Roman" w:hAnsi="Times New Roman" w:cs="Times New Roman"/>
          <w:sz w:val="24"/>
          <w:szCs w:val="24"/>
        </w:rPr>
        <w:t>), the modern disaster research literature goes back at least several decades (</w:t>
      </w:r>
      <w:hyperlink r:id="rId24" w:anchor="R20" w:history="1">
        <w:r w:rsidRPr="00112106">
          <w:rPr>
            <w:rFonts w:ascii="Times New Roman" w:eastAsia="Times New Roman" w:hAnsi="Times New Roman" w:cs="Times New Roman"/>
            <w:color w:val="0000FF"/>
            <w:sz w:val="24"/>
            <w:szCs w:val="24"/>
            <w:u w:val="single"/>
          </w:rPr>
          <w:t>Bromet &amp; Dew, 1995</w:t>
        </w:r>
      </w:hyperlink>
      <w:r w:rsidRPr="00112106">
        <w:rPr>
          <w:rFonts w:ascii="Times New Roman" w:eastAsia="Times New Roman" w:hAnsi="Times New Roman" w:cs="Times New Roman"/>
          <w:sz w:val="24"/>
          <w:szCs w:val="24"/>
        </w:rPr>
        <w:t xml:space="preserve">; </w:t>
      </w:r>
      <w:hyperlink r:id="rId25" w:anchor="R25" w:history="1">
        <w:r w:rsidRPr="00112106">
          <w:rPr>
            <w:rFonts w:ascii="Times New Roman" w:eastAsia="Times New Roman" w:hAnsi="Times New Roman" w:cs="Times New Roman"/>
            <w:color w:val="0000FF"/>
            <w:sz w:val="24"/>
            <w:szCs w:val="24"/>
            <w:u w:val="single"/>
          </w:rPr>
          <w:t>Freedy, Kilpatrick, &amp; Resnick, 1993</w:t>
        </w:r>
      </w:hyperlink>
      <w:r w:rsidRPr="00112106">
        <w:rPr>
          <w:rFonts w:ascii="Times New Roman" w:eastAsia="Times New Roman" w:hAnsi="Times New Roman" w:cs="Times New Roman"/>
          <w:sz w:val="24"/>
          <w:szCs w:val="24"/>
        </w:rPr>
        <w:t xml:space="preserve">; </w:t>
      </w:r>
      <w:hyperlink r:id="rId26" w:anchor="R28" w:history="1">
        <w:r w:rsidRPr="00112106">
          <w:rPr>
            <w:rFonts w:ascii="Times New Roman" w:eastAsia="Times New Roman" w:hAnsi="Times New Roman" w:cs="Times New Roman"/>
            <w:color w:val="0000FF"/>
            <w:sz w:val="24"/>
            <w:szCs w:val="24"/>
            <w:u w:val="single"/>
          </w:rPr>
          <w:t>Gleser, Green, &amp; Winget, 1981</w:t>
        </w:r>
      </w:hyperlink>
      <w:r w:rsidRPr="00112106">
        <w:rPr>
          <w:rFonts w:ascii="Times New Roman" w:eastAsia="Times New Roman" w:hAnsi="Times New Roman" w:cs="Times New Roman"/>
          <w:sz w:val="24"/>
          <w:szCs w:val="24"/>
        </w:rPr>
        <w:t xml:space="preserve">; </w:t>
      </w:r>
      <w:hyperlink r:id="rId27" w:anchor="R36" w:history="1">
        <w:r w:rsidRPr="00112106">
          <w:rPr>
            <w:rFonts w:ascii="Times New Roman" w:eastAsia="Times New Roman" w:hAnsi="Times New Roman" w:cs="Times New Roman"/>
            <w:color w:val="0000FF"/>
            <w:sz w:val="24"/>
            <w:szCs w:val="24"/>
            <w:u w:val="single"/>
          </w:rPr>
          <w:t>Rubonis &amp; Bickman, 1991</w:t>
        </w:r>
      </w:hyperlink>
      <w:r w:rsidRPr="00112106">
        <w:rPr>
          <w:rFonts w:ascii="Times New Roman" w:eastAsia="Times New Roman" w:hAnsi="Times New Roman" w:cs="Times New Roman"/>
          <w:sz w:val="24"/>
          <w:szCs w:val="24"/>
        </w:rPr>
        <w:t>). Our recent WTCD report related to police officers and Hurricane Sandy research was built upon this preexisting body of research (</w:t>
      </w:r>
      <w:hyperlink r:id="rId28" w:anchor="R3" w:history="1">
        <w:r w:rsidRPr="00112106">
          <w:rPr>
            <w:rFonts w:ascii="Times New Roman" w:eastAsia="Times New Roman" w:hAnsi="Times New Roman" w:cs="Times New Roman"/>
            <w:color w:val="0000FF"/>
            <w:sz w:val="24"/>
            <w:szCs w:val="24"/>
            <w:u w:val="single"/>
          </w:rPr>
          <w:t>Adams &amp; Boscarino, 2011</w:t>
        </w:r>
      </w:hyperlink>
      <w:r w:rsidRPr="00112106">
        <w:rPr>
          <w:rFonts w:ascii="Times New Roman" w:eastAsia="Times New Roman" w:hAnsi="Times New Roman" w:cs="Times New Roman"/>
          <w:sz w:val="24"/>
          <w:szCs w:val="24"/>
        </w:rPr>
        <w:t xml:space="preserve">; </w:t>
      </w:r>
      <w:hyperlink r:id="rId29" w:anchor="R18" w:history="1">
        <w:r w:rsidRPr="00112106">
          <w:rPr>
            <w:rFonts w:ascii="Times New Roman" w:eastAsia="Times New Roman" w:hAnsi="Times New Roman" w:cs="Times New Roman"/>
            <w:color w:val="0000FF"/>
            <w:sz w:val="24"/>
            <w:szCs w:val="24"/>
            <w:u w:val="single"/>
          </w:rPr>
          <w:t>Boscarino, Hoffman, Adams, Figley, &amp; Solhkhah, 2014</w:t>
        </w:r>
      </w:hyperlink>
      <w:r w:rsidRPr="00112106">
        <w:rPr>
          <w:rFonts w:ascii="Times New Roman" w:eastAsia="Times New Roman" w:hAnsi="Times New Roman" w:cs="Times New Roman"/>
          <w:sz w:val="24"/>
          <w:szCs w:val="24"/>
        </w:rPr>
        <w:t>).</w:t>
      </w:r>
    </w:p>
    <w:p w14:paraId="45EA3AEC" w14:textId="77777777" w:rsidR="00112106" w:rsidRPr="00112106" w:rsidRDefault="00112106" w:rsidP="00112106">
      <w:pPr>
        <w:spacing w:after="0" w:line="240" w:lineRule="auto"/>
        <w:rPr>
          <w:rFonts w:ascii="Times New Roman" w:eastAsia="Times New Roman" w:hAnsi="Times New Roman" w:cs="Times New Roman"/>
          <w:sz w:val="24"/>
          <w:szCs w:val="24"/>
        </w:rPr>
      </w:pPr>
      <w:hyperlink r:id="rId30" w:tooltip="Go to other sections in this page" w:history="1">
        <w:r w:rsidRPr="00112106">
          <w:rPr>
            <w:rFonts w:ascii="Times New Roman" w:eastAsia="Times New Roman" w:hAnsi="Times New Roman" w:cs="Times New Roman"/>
            <w:color w:val="0000FF"/>
            <w:sz w:val="24"/>
            <w:szCs w:val="24"/>
            <w:u w:val="single"/>
          </w:rPr>
          <w:t>Go to:</w:t>
        </w:r>
      </w:hyperlink>
    </w:p>
    <w:p w14:paraId="45E34647" w14:textId="77777777" w:rsidR="00112106" w:rsidRPr="00112106" w:rsidRDefault="00112106" w:rsidP="00112106">
      <w:pPr>
        <w:spacing w:before="100" w:beforeAutospacing="1" w:after="100" w:afterAutospacing="1" w:line="240" w:lineRule="auto"/>
        <w:outlineLvl w:val="1"/>
        <w:rPr>
          <w:rFonts w:ascii="Times New Roman" w:eastAsia="Times New Roman" w:hAnsi="Times New Roman" w:cs="Times New Roman"/>
          <w:b/>
          <w:bCs/>
          <w:sz w:val="36"/>
          <w:szCs w:val="36"/>
        </w:rPr>
      </w:pPr>
      <w:r w:rsidRPr="00112106">
        <w:rPr>
          <w:rFonts w:ascii="Times New Roman" w:eastAsia="Times New Roman" w:hAnsi="Times New Roman" w:cs="Times New Roman"/>
          <w:b/>
          <w:bCs/>
          <w:sz w:val="36"/>
          <w:szCs w:val="36"/>
        </w:rPr>
        <w:t>Scope of Disaster Research</w:t>
      </w:r>
    </w:p>
    <w:p w14:paraId="3B0BE3C4" w14:textId="77777777" w:rsidR="00112106" w:rsidRPr="00112106" w:rsidRDefault="00112106" w:rsidP="00112106">
      <w:p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 xml:space="preserve">The current issue of the </w:t>
      </w:r>
      <w:r w:rsidRPr="00112106">
        <w:rPr>
          <w:rFonts w:ascii="Times New Roman" w:eastAsia="Times New Roman" w:hAnsi="Times New Roman" w:cs="Times New Roman"/>
          <w:i/>
          <w:iCs/>
          <w:sz w:val="24"/>
          <w:szCs w:val="24"/>
        </w:rPr>
        <w:t>International Journal of Emergency Mental Health and Human Resilience</w:t>
      </w:r>
      <w:r w:rsidRPr="00112106">
        <w:rPr>
          <w:rFonts w:ascii="Times New Roman" w:eastAsia="Times New Roman" w:hAnsi="Times New Roman" w:cs="Times New Roman"/>
          <w:sz w:val="24"/>
          <w:szCs w:val="24"/>
        </w:rPr>
        <w:t xml:space="preserve"> includes an overview of research approaches to assess the impact of different disasters and the importance of developing crisis interventions (Boscarino and Adams, Assessing Community Reactions to Ebola Virus Disease and Other Disasters, pp. 234-238). This is followed by a study of alcohol misuse among law enforcement officers following Hurricane Katrina (Heavey et al., Law Enforcement Offcers' Involvement Level in Hurricane Katrina and Alcohol Use, pp. 267-273). Next is a study related to the impact of volunteerism following the World Trade Center disaster in New York City (Adams and Boscarino, Volunteerism and Well-Being in the Context of the World Trade Center Terrorist Attacks, pp. 274-282). This study is followed by a report related to police officers' use of stress intervention services in Pennsylvania (Tucker, Police Officer Willingness to Use Stress Intervention Services, pp. 304-314). Next is a study on the subject of “compassion fatigue” (Burnett and Wahl, The Compassion Fatigue and Resilience Connection, pp. 318-326), an increasingly important area of research related to adverse health outcomes among disaster responders (</w:t>
      </w:r>
      <w:hyperlink r:id="rId31" w:anchor="R6" w:history="1">
        <w:r w:rsidRPr="00112106">
          <w:rPr>
            <w:rFonts w:ascii="Times New Roman" w:eastAsia="Times New Roman" w:hAnsi="Times New Roman" w:cs="Times New Roman"/>
            <w:color w:val="0000FF"/>
            <w:sz w:val="24"/>
            <w:szCs w:val="24"/>
            <w:u w:val="single"/>
          </w:rPr>
          <w:t>Adams, Figley, &amp; Boscarino, 2008</w:t>
        </w:r>
      </w:hyperlink>
      <w:r w:rsidRPr="00112106">
        <w:rPr>
          <w:rFonts w:ascii="Times New Roman" w:eastAsia="Times New Roman" w:hAnsi="Times New Roman" w:cs="Times New Roman"/>
          <w:sz w:val="24"/>
          <w:szCs w:val="24"/>
        </w:rPr>
        <w:t>). Next, is research related to the impact of Hurricane Sandy among those exposed to the World Trade Center disaster (Caramanica et al., Posttraumatic Stress Disorder after Hurricane Sandy among Persons Exposed to the 9/11 Disaster, pp. 356-362), a case report related to developing a foundation for crisis intervention in eastern Europe (Parks, Building a Foundation for Crisis Intervention in Eastern Europe, pp. 352-355), and an editorial on disaster mental health (Mazumder, Disaster Mental Health and Crisis Interventions, pp. 368). Thus, the scope of studies covered in this issue includes a wide range of disasters and psychological trauma exposures and a number of different health outcomes.</w:t>
      </w:r>
    </w:p>
    <w:p w14:paraId="522DA51A" w14:textId="77777777" w:rsidR="00112106" w:rsidRPr="00112106" w:rsidRDefault="00112106" w:rsidP="00112106">
      <w:p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Over the past decade, to examine the social and psychological aspects of the terrorist attacks in New York, we studied more than several thousand adult residents and mental health professionals (</w:t>
      </w:r>
      <w:hyperlink r:id="rId32" w:anchor="R4" w:history="1">
        <w:r w:rsidRPr="00112106">
          <w:rPr>
            <w:rFonts w:ascii="Times New Roman" w:eastAsia="Times New Roman" w:hAnsi="Times New Roman" w:cs="Times New Roman"/>
            <w:color w:val="0000FF"/>
            <w:sz w:val="24"/>
            <w:szCs w:val="24"/>
            <w:u w:val="single"/>
          </w:rPr>
          <w:t>Adams, Boscarino, &amp; Figley, 2006</w:t>
        </w:r>
      </w:hyperlink>
      <w:r w:rsidRPr="00112106">
        <w:rPr>
          <w:rFonts w:ascii="Times New Roman" w:eastAsia="Times New Roman" w:hAnsi="Times New Roman" w:cs="Times New Roman"/>
          <w:sz w:val="24"/>
          <w:szCs w:val="24"/>
        </w:rPr>
        <w:t xml:space="preserve">; </w:t>
      </w:r>
      <w:hyperlink r:id="rId33" w:anchor="R7" w:history="1">
        <w:r w:rsidRPr="00112106">
          <w:rPr>
            <w:rFonts w:ascii="Times New Roman" w:eastAsia="Times New Roman" w:hAnsi="Times New Roman" w:cs="Times New Roman"/>
            <w:color w:val="0000FF"/>
            <w:sz w:val="24"/>
            <w:szCs w:val="24"/>
            <w:u w:val="single"/>
          </w:rPr>
          <w:t>Adams, Laraque, Chemtob, Jensen, &amp; Boscarino, 2013</w:t>
        </w:r>
      </w:hyperlink>
      <w:r w:rsidRPr="00112106">
        <w:rPr>
          <w:rFonts w:ascii="Times New Roman" w:eastAsia="Times New Roman" w:hAnsi="Times New Roman" w:cs="Times New Roman"/>
          <w:sz w:val="24"/>
          <w:szCs w:val="24"/>
        </w:rPr>
        <w:t xml:space="preserve">; </w:t>
      </w:r>
      <w:hyperlink r:id="rId34" w:anchor="R16" w:history="1">
        <w:r w:rsidRPr="00112106">
          <w:rPr>
            <w:rFonts w:ascii="Times New Roman" w:eastAsia="Times New Roman" w:hAnsi="Times New Roman" w:cs="Times New Roman"/>
            <w:color w:val="0000FF"/>
            <w:sz w:val="24"/>
            <w:szCs w:val="24"/>
            <w:u w:val="single"/>
          </w:rPr>
          <w:t>Boscarino, Figley, &amp; Adams, 2003</w:t>
        </w:r>
      </w:hyperlink>
      <w:r w:rsidRPr="00112106">
        <w:rPr>
          <w:rFonts w:ascii="Times New Roman" w:eastAsia="Times New Roman" w:hAnsi="Times New Roman" w:cs="Times New Roman"/>
          <w:sz w:val="24"/>
          <w:szCs w:val="24"/>
        </w:rPr>
        <w:t xml:space="preserve">; </w:t>
      </w:r>
      <w:hyperlink r:id="rId35" w:anchor="R11" w:history="1">
        <w:r w:rsidRPr="00112106">
          <w:rPr>
            <w:rFonts w:ascii="Times New Roman" w:eastAsia="Times New Roman" w:hAnsi="Times New Roman" w:cs="Times New Roman"/>
            <w:color w:val="0000FF"/>
            <w:sz w:val="24"/>
            <w:szCs w:val="24"/>
            <w:u w:val="single"/>
          </w:rPr>
          <w:t>Boscarino et al., 2004</w:t>
        </w:r>
      </w:hyperlink>
      <w:r w:rsidRPr="00112106">
        <w:rPr>
          <w:rFonts w:ascii="Times New Roman" w:eastAsia="Times New Roman" w:hAnsi="Times New Roman" w:cs="Times New Roman"/>
          <w:sz w:val="24"/>
          <w:szCs w:val="24"/>
        </w:rPr>
        <w:t xml:space="preserve">; </w:t>
      </w:r>
      <w:hyperlink r:id="rId36" w:anchor="R14" w:history="1">
        <w:r w:rsidRPr="00112106">
          <w:rPr>
            <w:rFonts w:ascii="Times New Roman" w:eastAsia="Times New Roman" w:hAnsi="Times New Roman" w:cs="Times New Roman"/>
            <w:color w:val="0000FF"/>
            <w:sz w:val="24"/>
            <w:szCs w:val="24"/>
            <w:u w:val="single"/>
          </w:rPr>
          <w:t>Boscarino, Adams, Stuber, &amp; Galea, 2005</w:t>
        </w:r>
      </w:hyperlink>
      <w:r w:rsidRPr="00112106">
        <w:rPr>
          <w:rFonts w:ascii="Times New Roman" w:eastAsia="Times New Roman" w:hAnsi="Times New Roman" w:cs="Times New Roman"/>
          <w:sz w:val="24"/>
          <w:szCs w:val="24"/>
        </w:rPr>
        <w:t xml:space="preserve">; </w:t>
      </w:r>
      <w:hyperlink r:id="rId37" w:anchor="R13" w:history="1">
        <w:r w:rsidRPr="00112106">
          <w:rPr>
            <w:rFonts w:ascii="Times New Roman" w:eastAsia="Times New Roman" w:hAnsi="Times New Roman" w:cs="Times New Roman"/>
            <w:color w:val="0000FF"/>
            <w:sz w:val="24"/>
            <w:szCs w:val="24"/>
            <w:u w:val="single"/>
          </w:rPr>
          <w:t>Boscarino, Adams, Figley, Galea, &amp; Foa, 2006</w:t>
        </w:r>
      </w:hyperlink>
      <w:r w:rsidRPr="00112106">
        <w:rPr>
          <w:rFonts w:ascii="Times New Roman" w:eastAsia="Times New Roman" w:hAnsi="Times New Roman" w:cs="Times New Roman"/>
          <w:sz w:val="24"/>
          <w:szCs w:val="24"/>
        </w:rPr>
        <w:t>). This body of research has revealed key risk and protective factors associated with poorer health outcomes. As suggested in our community reaction paper in this issue (Boscarino and Adams, pp. 234-238), our disaster research findings are generally consistent with terror management theory, which suggests that a key to understanding peoples' reactions to serious environmental threats is understanding the fear of death (</w:t>
      </w:r>
      <w:hyperlink r:id="rId38" w:anchor="R35" w:history="1">
        <w:r w:rsidRPr="00112106">
          <w:rPr>
            <w:rFonts w:ascii="Times New Roman" w:eastAsia="Times New Roman" w:hAnsi="Times New Roman" w:cs="Times New Roman"/>
            <w:color w:val="0000FF"/>
            <w:sz w:val="24"/>
            <w:szCs w:val="24"/>
            <w:u w:val="single"/>
          </w:rPr>
          <w:t>Pyszczynski, Greenberg, &amp; Solomon, 1999</w:t>
        </w:r>
      </w:hyperlink>
      <w:r w:rsidRPr="00112106">
        <w:rPr>
          <w:rFonts w:ascii="Times New Roman" w:eastAsia="Times New Roman" w:hAnsi="Times New Roman" w:cs="Times New Roman"/>
          <w:sz w:val="24"/>
          <w:szCs w:val="24"/>
        </w:rPr>
        <w:t xml:space="preserve">; </w:t>
      </w:r>
      <w:hyperlink r:id="rId39" w:anchor="R37" w:history="1">
        <w:r w:rsidRPr="00112106">
          <w:rPr>
            <w:rFonts w:ascii="Times New Roman" w:eastAsia="Times New Roman" w:hAnsi="Times New Roman" w:cs="Times New Roman"/>
            <w:color w:val="0000FF"/>
            <w:sz w:val="24"/>
            <w:szCs w:val="24"/>
            <w:u w:val="single"/>
          </w:rPr>
          <w:t>Strachan et al., 2007</w:t>
        </w:r>
      </w:hyperlink>
      <w:r w:rsidRPr="00112106">
        <w:rPr>
          <w:rFonts w:ascii="Times New Roman" w:eastAsia="Times New Roman" w:hAnsi="Times New Roman" w:cs="Times New Roman"/>
          <w:sz w:val="24"/>
          <w:szCs w:val="24"/>
        </w:rPr>
        <w:t>). Similar to stress-process theory (</w:t>
      </w:r>
      <w:hyperlink r:id="rId40" w:anchor="R1" w:history="1">
        <w:r w:rsidRPr="00112106">
          <w:rPr>
            <w:rFonts w:ascii="Times New Roman" w:eastAsia="Times New Roman" w:hAnsi="Times New Roman" w:cs="Times New Roman"/>
            <w:color w:val="0000FF"/>
            <w:sz w:val="24"/>
            <w:szCs w:val="24"/>
            <w:u w:val="single"/>
          </w:rPr>
          <w:t>Adams &amp; Boscarino, 2005</w:t>
        </w:r>
      </w:hyperlink>
      <w:r w:rsidRPr="00112106">
        <w:rPr>
          <w:rFonts w:ascii="Times New Roman" w:eastAsia="Times New Roman" w:hAnsi="Times New Roman" w:cs="Times New Roman"/>
          <w:sz w:val="24"/>
          <w:szCs w:val="24"/>
        </w:rPr>
        <w:t xml:space="preserve">; </w:t>
      </w:r>
      <w:hyperlink r:id="rId41" w:anchor="R18" w:history="1">
        <w:r w:rsidRPr="00112106">
          <w:rPr>
            <w:rFonts w:ascii="Times New Roman" w:eastAsia="Times New Roman" w:hAnsi="Times New Roman" w:cs="Times New Roman"/>
            <w:color w:val="0000FF"/>
            <w:sz w:val="24"/>
            <w:szCs w:val="24"/>
            <w:u w:val="single"/>
          </w:rPr>
          <w:t>Boscarino et al., 2014</w:t>
        </w:r>
      </w:hyperlink>
      <w:r w:rsidRPr="00112106">
        <w:rPr>
          <w:rFonts w:ascii="Times New Roman" w:eastAsia="Times New Roman" w:hAnsi="Times New Roman" w:cs="Times New Roman"/>
          <w:sz w:val="24"/>
          <w:szCs w:val="24"/>
        </w:rPr>
        <w:t xml:space="preserve">), this </w:t>
      </w:r>
      <w:r w:rsidRPr="00112106">
        <w:rPr>
          <w:rFonts w:ascii="Times New Roman" w:eastAsia="Times New Roman" w:hAnsi="Times New Roman" w:cs="Times New Roman"/>
          <w:sz w:val="24"/>
          <w:szCs w:val="24"/>
        </w:rPr>
        <w:lastRenderedPageBreak/>
        <w:t>human fear response is affected by social factors, self-esteem, and social support -- factors responsible for buffering individuals against traumatic episodes and the subsequent adverse cognitive processes associated with these event exposures (</w:t>
      </w:r>
      <w:hyperlink r:id="rId42" w:anchor="R35" w:history="1">
        <w:r w:rsidRPr="00112106">
          <w:rPr>
            <w:rFonts w:ascii="Times New Roman" w:eastAsia="Times New Roman" w:hAnsi="Times New Roman" w:cs="Times New Roman"/>
            <w:color w:val="0000FF"/>
            <w:sz w:val="24"/>
            <w:szCs w:val="24"/>
            <w:u w:val="single"/>
          </w:rPr>
          <w:t>Pyszczynski et al., 1999</w:t>
        </w:r>
      </w:hyperlink>
      <w:r w:rsidRPr="00112106">
        <w:rPr>
          <w:rFonts w:ascii="Times New Roman" w:eastAsia="Times New Roman" w:hAnsi="Times New Roman" w:cs="Times New Roman"/>
          <w:sz w:val="24"/>
          <w:szCs w:val="24"/>
        </w:rPr>
        <w:t xml:space="preserve">; </w:t>
      </w:r>
      <w:hyperlink r:id="rId43" w:anchor="R37" w:history="1">
        <w:r w:rsidRPr="00112106">
          <w:rPr>
            <w:rFonts w:ascii="Times New Roman" w:eastAsia="Times New Roman" w:hAnsi="Times New Roman" w:cs="Times New Roman"/>
            <w:color w:val="0000FF"/>
            <w:sz w:val="24"/>
            <w:szCs w:val="24"/>
            <w:u w:val="single"/>
          </w:rPr>
          <w:t>Strachan et al., 2007</w:t>
        </w:r>
      </w:hyperlink>
      <w:r w:rsidRPr="00112106">
        <w:rPr>
          <w:rFonts w:ascii="Times New Roman" w:eastAsia="Times New Roman" w:hAnsi="Times New Roman" w:cs="Times New Roman"/>
          <w:sz w:val="24"/>
          <w:szCs w:val="24"/>
        </w:rPr>
        <w:t>).</w:t>
      </w:r>
    </w:p>
    <w:p w14:paraId="3C23BA8D" w14:textId="77777777" w:rsidR="00112106" w:rsidRPr="00112106" w:rsidRDefault="00112106" w:rsidP="00112106">
      <w:p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Given the threat to public health, community interventions should be a post-disaster priority, including community surveys, workplace education programs, and public service announcements (</w:t>
      </w:r>
      <w:hyperlink r:id="rId44" w:anchor="R23" w:history="1">
        <w:r w:rsidRPr="00112106">
          <w:rPr>
            <w:rFonts w:ascii="Times New Roman" w:eastAsia="Times New Roman" w:hAnsi="Times New Roman" w:cs="Times New Roman"/>
            <w:color w:val="0000FF"/>
            <w:sz w:val="24"/>
            <w:szCs w:val="24"/>
            <w:u w:val="single"/>
          </w:rPr>
          <w:t>Engel Jr &amp; Katon, 1999</w:t>
        </w:r>
      </w:hyperlink>
      <w:r w:rsidRPr="00112106">
        <w:rPr>
          <w:rFonts w:ascii="Times New Roman" w:eastAsia="Times New Roman" w:hAnsi="Times New Roman" w:cs="Times New Roman"/>
          <w:sz w:val="24"/>
          <w:szCs w:val="24"/>
        </w:rPr>
        <w:t xml:space="preserve">; </w:t>
      </w:r>
      <w:hyperlink r:id="rId45" w:anchor="R24" w:history="1">
        <w:r w:rsidRPr="00112106">
          <w:rPr>
            <w:rFonts w:ascii="Times New Roman" w:eastAsia="Times New Roman" w:hAnsi="Times New Roman" w:cs="Times New Roman"/>
            <w:color w:val="0000FF"/>
            <w:sz w:val="24"/>
            <w:szCs w:val="24"/>
            <w:u w:val="single"/>
          </w:rPr>
          <w:t>Foa et al., 2005</w:t>
        </w:r>
      </w:hyperlink>
      <w:r w:rsidRPr="00112106">
        <w:rPr>
          <w:rFonts w:ascii="Times New Roman" w:eastAsia="Times New Roman" w:hAnsi="Times New Roman" w:cs="Times New Roman"/>
          <w:sz w:val="24"/>
          <w:szCs w:val="24"/>
        </w:rPr>
        <w:t>), as well as provider-focused interventions (</w:t>
      </w:r>
      <w:hyperlink r:id="rId46" w:anchor="R7" w:history="1">
        <w:r w:rsidRPr="00112106">
          <w:rPr>
            <w:rFonts w:ascii="Times New Roman" w:eastAsia="Times New Roman" w:hAnsi="Times New Roman" w:cs="Times New Roman"/>
            <w:color w:val="0000FF"/>
            <w:sz w:val="24"/>
            <w:szCs w:val="24"/>
            <w:u w:val="single"/>
          </w:rPr>
          <w:t>Adams et al., 2013</w:t>
        </w:r>
      </w:hyperlink>
      <w:r w:rsidRPr="00112106">
        <w:rPr>
          <w:rFonts w:ascii="Times New Roman" w:eastAsia="Times New Roman" w:hAnsi="Times New Roman" w:cs="Times New Roman"/>
          <w:sz w:val="24"/>
          <w:szCs w:val="24"/>
        </w:rPr>
        <w:t xml:space="preserve">; </w:t>
      </w:r>
      <w:hyperlink r:id="rId47" w:anchor="R27" w:history="1">
        <w:r w:rsidRPr="00112106">
          <w:rPr>
            <w:rFonts w:ascii="Times New Roman" w:eastAsia="Times New Roman" w:hAnsi="Times New Roman" w:cs="Times New Roman"/>
            <w:color w:val="0000FF"/>
            <w:sz w:val="24"/>
            <w:szCs w:val="24"/>
            <w:u w:val="single"/>
          </w:rPr>
          <w:t>Gershon et al., 2004</w:t>
        </w:r>
      </w:hyperlink>
      <w:r w:rsidRPr="00112106">
        <w:rPr>
          <w:rFonts w:ascii="Times New Roman" w:eastAsia="Times New Roman" w:hAnsi="Times New Roman" w:cs="Times New Roman"/>
          <w:sz w:val="24"/>
          <w:szCs w:val="24"/>
        </w:rPr>
        <w:t>). Post-event health surveillance also should be planned in the aftermath of a major disaster or disease outbreak (</w:t>
      </w:r>
      <w:hyperlink r:id="rId48" w:anchor="R23" w:history="1">
        <w:r w:rsidRPr="00112106">
          <w:rPr>
            <w:rFonts w:ascii="Times New Roman" w:eastAsia="Times New Roman" w:hAnsi="Times New Roman" w:cs="Times New Roman"/>
            <w:color w:val="0000FF"/>
            <w:sz w:val="24"/>
            <w:szCs w:val="24"/>
            <w:u w:val="single"/>
          </w:rPr>
          <w:t>Engel Jr &amp; Katon, 1999</w:t>
        </w:r>
      </w:hyperlink>
      <w:r w:rsidRPr="00112106">
        <w:rPr>
          <w:rFonts w:ascii="Times New Roman" w:eastAsia="Times New Roman" w:hAnsi="Times New Roman" w:cs="Times New Roman"/>
          <w:sz w:val="24"/>
          <w:szCs w:val="24"/>
        </w:rPr>
        <w:t xml:space="preserve">; </w:t>
      </w:r>
      <w:hyperlink r:id="rId49" w:anchor="R24" w:history="1">
        <w:r w:rsidRPr="00112106">
          <w:rPr>
            <w:rFonts w:ascii="Times New Roman" w:eastAsia="Times New Roman" w:hAnsi="Times New Roman" w:cs="Times New Roman"/>
            <w:color w:val="0000FF"/>
            <w:sz w:val="24"/>
            <w:szCs w:val="24"/>
            <w:u w:val="single"/>
          </w:rPr>
          <w:t>Foa et al., 2005</w:t>
        </w:r>
      </w:hyperlink>
      <w:r w:rsidRPr="00112106">
        <w:rPr>
          <w:rFonts w:ascii="Times New Roman" w:eastAsia="Times New Roman" w:hAnsi="Times New Roman" w:cs="Times New Roman"/>
          <w:sz w:val="24"/>
          <w:szCs w:val="24"/>
        </w:rPr>
        <w:t>). It has been suggested that public education and communication can reduce or limit adverse population reactions (</w:t>
      </w:r>
      <w:hyperlink r:id="rId50" w:anchor="R21" w:history="1">
        <w:r w:rsidRPr="00112106">
          <w:rPr>
            <w:rFonts w:ascii="Times New Roman" w:eastAsia="Times New Roman" w:hAnsi="Times New Roman" w:cs="Times New Roman"/>
            <w:color w:val="0000FF"/>
            <w:sz w:val="24"/>
            <w:szCs w:val="24"/>
            <w:u w:val="single"/>
          </w:rPr>
          <w:t>Covello et al., 2001</w:t>
        </w:r>
      </w:hyperlink>
      <w:r w:rsidRPr="00112106">
        <w:rPr>
          <w:rFonts w:ascii="Times New Roman" w:eastAsia="Times New Roman" w:hAnsi="Times New Roman" w:cs="Times New Roman"/>
          <w:sz w:val="24"/>
          <w:szCs w:val="24"/>
        </w:rPr>
        <w:t xml:space="preserve">; </w:t>
      </w:r>
      <w:hyperlink r:id="rId51" w:anchor="R24" w:history="1">
        <w:r w:rsidRPr="00112106">
          <w:rPr>
            <w:rFonts w:ascii="Times New Roman" w:eastAsia="Times New Roman" w:hAnsi="Times New Roman" w:cs="Times New Roman"/>
            <w:color w:val="0000FF"/>
            <w:sz w:val="24"/>
            <w:szCs w:val="24"/>
            <w:u w:val="single"/>
          </w:rPr>
          <w:t>Foa et al., 2005</w:t>
        </w:r>
      </w:hyperlink>
      <w:r w:rsidRPr="00112106">
        <w:rPr>
          <w:rFonts w:ascii="Times New Roman" w:eastAsia="Times New Roman" w:hAnsi="Times New Roman" w:cs="Times New Roman"/>
          <w:sz w:val="24"/>
          <w:szCs w:val="24"/>
        </w:rPr>
        <w:t>). It has been noted that “risk communication” can have the effect of both reducing fear and also promoting self-protecting behaviors, thus preventing misinformation (</w:t>
      </w:r>
      <w:hyperlink r:id="rId52" w:anchor="R21" w:history="1">
        <w:r w:rsidRPr="00112106">
          <w:rPr>
            <w:rFonts w:ascii="Times New Roman" w:eastAsia="Times New Roman" w:hAnsi="Times New Roman" w:cs="Times New Roman"/>
            <w:color w:val="0000FF"/>
            <w:sz w:val="24"/>
            <w:szCs w:val="24"/>
            <w:u w:val="single"/>
          </w:rPr>
          <w:t>Covello et al., 2001</w:t>
        </w:r>
      </w:hyperlink>
      <w:r w:rsidRPr="00112106">
        <w:rPr>
          <w:rFonts w:ascii="Times New Roman" w:eastAsia="Times New Roman" w:hAnsi="Times New Roman" w:cs="Times New Roman"/>
          <w:sz w:val="24"/>
          <w:szCs w:val="24"/>
        </w:rPr>
        <w:t xml:space="preserve">; </w:t>
      </w:r>
      <w:hyperlink r:id="rId53" w:anchor="R24" w:history="1">
        <w:r w:rsidRPr="00112106">
          <w:rPr>
            <w:rFonts w:ascii="Times New Roman" w:eastAsia="Times New Roman" w:hAnsi="Times New Roman" w:cs="Times New Roman"/>
            <w:color w:val="0000FF"/>
            <w:sz w:val="24"/>
            <w:szCs w:val="24"/>
            <w:u w:val="single"/>
          </w:rPr>
          <w:t>Foa et al., 2005</w:t>
        </w:r>
      </w:hyperlink>
      <w:r w:rsidRPr="00112106">
        <w:rPr>
          <w:rFonts w:ascii="Times New Roman" w:eastAsia="Times New Roman" w:hAnsi="Times New Roman" w:cs="Times New Roman"/>
          <w:sz w:val="24"/>
          <w:szCs w:val="24"/>
        </w:rPr>
        <w:t>). Without these efforts, vulnerable persons and groups may increase the level of social disruption in the community (</w:t>
      </w:r>
      <w:hyperlink r:id="rId54" w:anchor="R16" w:history="1">
        <w:r w:rsidRPr="00112106">
          <w:rPr>
            <w:rFonts w:ascii="Times New Roman" w:eastAsia="Times New Roman" w:hAnsi="Times New Roman" w:cs="Times New Roman"/>
            <w:color w:val="0000FF"/>
            <w:sz w:val="24"/>
            <w:szCs w:val="24"/>
            <w:u w:val="single"/>
          </w:rPr>
          <w:t>Boscarino et al., 2003</w:t>
        </w:r>
      </w:hyperlink>
      <w:r w:rsidRPr="00112106">
        <w:rPr>
          <w:rFonts w:ascii="Times New Roman" w:eastAsia="Times New Roman" w:hAnsi="Times New Roman" w:cs="Times New Roman"/>
          <w:sz w:val="24"/>
          <w:szCs w:val="24"/>
        </w:rPr>
        <w:t xml:space="preserve">; </w:t>
      </w:r>
      <w:hyperlink r:id="rId55" w:anchor="R13" w:history="1">
        <w:r w:rsidRPr="00112106">
          <w:rPr>
            <w:rFonts w:ascii="Times New Roman" w:eastAsia="Times New Roman" w:hAnsi="Times New Roman" w:cs="Times New Roman"/>
            <w:color w:val="0000FF"/>
            <w:sz w:val="24"/>
            <w:szCs w:val="24"/>
            <w:u w:val="single"/>
          </w:rPr>
          <w:t>Boscarino et al., 2006</w:t>
        </w:r>
      </w:hyperlink>
      <w:r w:rsidRPr="00112106">
        <w:rPr>
          <w:rFonts w:ascii="Times New Roman" w:eastAsia="Times New Roman" w:hAnsi="Times New Roman" w:cs="Times New Roman"/>
          <w:sz w:val="24"/>
          <w:szCs w:val="24"/>
        </w:rPr>
        <w:t>). As we discuss below, the nature of major disasters make media coverage and communications critical, warranting special planning considerations (</w:t>
      </w:r>
      <w:hyperlink r:id="rId56" w:anchor="R24" w:history="1">
        <w:r w:rsidRPr="00112106">
          <w:rPr>
            <w:rFonts w:ascii="Times New Roman" w:eastAsia="Times New Roman" w:hAnsi="Times New Roman" w:cs="Times New Roman"/>
            <w:color w:val="0000FF"/>
            <w:sz w:val="24"/>
            <w:szCs w:val="24"/>
            <w:u w:val="single"/>
          </w:rPr>
          <w:t>Foa et al., 2005</w:t>
        </w:r>
      </w:hyperlink>
      <w:r w:rsidRPr="00112106">
        <w:rPr>
          <w:rFonts w:ascii="Times New Roman" w:eastAsia="Times New Roman" w:hAnsi="Times New Roman" w:cs="Times New Roman"/>
          <w:sz w:val="24"/>
          <w:szCs w:val="24"/>
        </w:rPr>
        <w:t xml:space="preserve">; </w:t>
      </w:r>
      <w:hyperlink r:id="rId57" w:anchor="R33" w:history="1">
        <w:r w:rsidRPr="00112106">
          <w:rPr>
            <w:rFonts w:ascii="Times New Roman" w:eastAsia="Times New Roman" w:hAnsi="Times New Roman" w:cs="Times New Roman"/>
            <w:color w:val="0000FF"/>
            <w:sz w:val="24"/>
            <w:szCs w:val="24"/>
            <w:u w:val="single"/>
          </w:rPr>
          <w:t>North &amp; Pfefferbaum, 2002</w:t>
        </w:r>
      </w:hyperlink>
      <w:r w:rsidRPr="00112106">
        <w:rPr>
          <w:rFonts w:ascii="Times New Roman" w:eastAsia="Times New Roman" w:hAnsi="Times New Roman" w:cs="Times New Roman"/>
          <w:sz w:val="24"/>
          <w:szCs w:val="24"/>
        </w:rPr>
        <w:t>). As we have suggested elsewhere, our WTC disaster study indicated that simple, worksite crisis interventions offered by local employers immediately after the WTC attacks were effective in reducing a number of mental health problems post-disaster, including a significant reduction in anxiety symptoms (</w:t>
      </w:r>
      <w:hyperlink r:id="rId58" w:anchor="R12" w:history="1">
        <w:r w:rsidRPr="00112106">
          <w:rPr>
            <w:rFonts w:ascii="Times New Roman" w:eastAsia="Times New Roman" w:hAnsi="Times New Roman" w:cs="Times New Roman"/>
            <w:color w:val="0000FF"/>
            <w:sz w:val="24"/>
            <w:szCs w:val="24"/>
            <w:u w:val="single"/>
          </w:rPr>
          <w:t>Boscarino et al., 2011</w:t>
        </w:r>
      </w:hyperlink>
      <w:r w:rsidRPr="00112106">
        <w:rPr>
          <w:rFonts w:ascii="Times New Roman" w:eastAsia="Times New Roman" w:hAnsi="Times New Roman" w:cs="Times New Roman"/>
          <w:sz w:val="24"/>
          <w:szCs w:val="24"/>
        </w:rPr>
        <w:t>).</w:t>
      </w:r>
    </w:p>
    <w:p w14:paraId="41B88079" w14:textId="77777777" w:rsidR="00112106" w:rsidRPr="00112106" w:rsidRDefault="00112106" w:rsidP="00112106">
      <w:pPr>
        <w:spacing w:after="0" w:line="240" w:lineRule="auto"/>
        <w:rPr>
          <w:rFonts w:ascii="Times New Roman" w:eastAsia="Times New Roman" w:hAnsi="Times New Roman" w:cs="Times New Roman"/>
          <w:sz w:val="24"/>
          <w:szCs w:val="24"/>
        </w:rPr>
      </w:pPr>
      <w:hyperlink r:id="rId59" w:tooltip="Go to other sections in this page" w:history="1">
        <w:r w:rsidRPr="00112106">
          <w:rPr>
            <w:rFonts w:ascii="Times New Roman" w:eastAsia="Times New Roman" w:hAnsi="Times New Roman" w:cs="Times New Roman"/>
            <w:color w:val="0000FF"/>
            <w:sz w:val="24"/>
            <w:szCs w:val="24"/>
            <w:u w:val="single"/>
          </w:rPr>
          <w:t>Go to:</w:t>
        </w:r>
      </w:hyperlink>
    </w:p>
    <w:p w14:paraId="5E258636" w14:textId="77777777" w:rsidR="00112106" w:rsidRPr="00112106" w:rsidRDefault="00112106" w:rsidP="00112106">
      <w:pPr>
        <w:spacing w:before="100" w:beforeAutospacing="1" w:after="100" w:afterAutospacing="1" w:line="240" w:lineRule="auto"/>
        <w:outlineLvl w:val="1"/>
        <w:rPr>
          <w:rFonts w:ascii="Times New Roman" w:eastAsia="Times New Roman" w:hAnsi="Times New Roman" w:cs="Times New Roman"/>
          <w:b/>
          <w:bCs/>
          <w:sz w:val="36"/>
          <w:szCs w:val="36"/>
        </w:rPr>
      </w:pPr>
      <w:r w:rsidRPr="00112106">
        <w:rPr>
          <w:rFonts w:ascii="Times New Roman" w:eastAsia="Times New Roman" w:hAnsi="Times New Roman" w:cs="Times New Roman"/>
          <w:b/>
          <w:bCs/>
          <w:sz w:val="36"/>
          <w:szCs w:val="36"/>
        </w:rPr>
        <w:t>Research Approach</w:t>
      </w:r>
    </w:p>
    <w:p w14:paraId="609AA0CE" w14:textId="77777777" w:rsidR="00112106" w:rsidRPr="00112106" w:rsidRDefault="00112106" w:rsidP="00112106">
      <w:p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Much of the recent disaster research has been based on surveys of adults in the affected disaster areas (</w:t>
      </w:r>
      <w:hyperlink r:id="rId60" w:anchor="R2" w:history="1">
        <w:r w:rsidRPr="00112106">
          <w:rPr>
            <w:rFonts w:ascii="Times New Roman" w:eastAsia="Times New Roman" w:hAnsi="Times New Roman" w:cs="Times New Roman"/>
            <w:color w:val="0000FF"/>
            <w:sz w:val="24"/>
            <w:szCs w:val="24"/>
            <w:u w:val="single"/>
          </w:rPr>
          <w:t>Adams &amp; Boscarino, 2006</w:t>
        </w:r>
      </w:hyperlink>
      <w:r w:rsidRPr="00112106">
        <w:rPr>
          <w:rFonts w:ascii="Times New Roman" w:eastAsia="Times New Roman" w:hAnsi="Times New Roman" w:cs="Times New Roman"/>
          <w:sz w:val="24"/>
          <w:szCs w:val="24"/>
        </w:rPr>
        <w:t xml:space="preserve">; </w:t>
      </w:r>
      <w:hyperlink r:id="rId61" w:anchor="R11" w:history="1">
        <w:r w:rsidRPr="00112106">
          <w:rPr>
            <w:rFonts w:ascii="Times New Roman" w:eastAsia="Times New Roman" w:hAnsi="Times New Roman" w:cs="Times New Roman"/>
            <w:color w:val="0000FF"/>
            <w:sz w:val="24"/>
            <w:szCs w:val="24"/>
            <w:u w:val="single"/>
          </w:rPr>
          <w:t>Boscarino et al., 2004</w:t>
        </w:r>
      </w:hyperlink>
      <w:r w:rsidRPr="00112106">
        <w:rPr>
          <w:rFonts w:ascii="Times New Roman" w:eastAsia="Times New Roman" w:hAnsi="Times New Roman" w:cs="Times New Roman"/>
          <w:sz w:val="24"/>
          <w:szCs w:val="24"/>
        </w:rPr>
        <w:t xml:space="preserve">; </w:t>
      </w:r>
      <w:hyperlink r:id="rId62" w:anchor="R13" w:history="1">
        <w:r w:rsidRPr="00112106">
          <w:rPr>
            <w:rFonts w:ascii="Times New Roman" w:eastAsia="Times New Roman" w:hAnsi="Times New Roman" w:cs="Times New Roman"/>
            <w:color w:val="0000FF"/>
            <w:sz w:val="24"/>
            <w:szCs w:val="24"/>
            <w:u w:val="single"/>
          </w:rPr>
          <w:t>Boscarino et al., 2006</w:t>
        </w:r>
      </w:hyperlink>
      <w:r w:rsidRPr="00112106">
        <w:rPr>
          <w:rFonts w:ascii="Times New Roman" w:eastAsia="Times New Roman" w:hAnsi="Times New Roman" w:cs="Times New Roman"/>
          <w:sz w:val="24"/>
          <w:szCs w:val="24"/>
        </w:rPr>
        <w:t xml:space="preserve">; </w:t>
      </w:r>
      <w:hyperlink r:id="rId63" w:anchor="R26" w:history="1">
        <w:r w:rsidRPr="00112106">
          <w:rPr>
            <w:rFonts w:ascii="Times New Roman" w:eastAsia="Times New Roman" w:hAnsi="Times New Roman" w:cs="Times New Roman"/>
            <w:color w:val="0000FF"/>
            <w:sz w:val="24"/>
            <w:szCs w:val="24"/>
            <w:u w:val="single"/>
          </w:rPr>
          <w:t>Galea et al., 2002</w:t>
        </w:r>
      </w:hyperlink>
      <w:r w:rsidRPr="00112106">
        <w:rPr>
          <w:rFonts w:ascii="Times New Roman" w:eastAsia="Times New Roman" w:hAnsi="Times New Roman" w:cs="Times New Roman"/>
          <w:sz w:val="24"/>
          <w:szCs w:val="24"/>
        </w:rPr>
        <w:t>). Another major category of research includes studies of trauma workers, healthcare personnel, and first responders (</w:t>
      </w:r>
      <w:hyperlink r:id="rId64" w:anchor="R6" w:history="1">
        <w:r w:rsidRPr="00112106">
          <w:rPr>
            <w:rFonts w:ascii="Times New Roman" w:eastAsia="Times New Roman" w:hAnsi="Times New Roman" w:cs="Times New Roman"/>
            <w:color w:val="0000FF"/>
            <w:sz w:val="24"/>
            <w:szCs w:val="24"/>
            <w:u w:val="single"/>
          </w:rPr>
          <w:t>Adams et al., 2008</w:t>
        </w:r>
      </w:hyperlink>
      <w:r w:rsidRPr="00112106">
        <w:rPr>
          <w:rFonts w:ascii="Times New Roman" w:eastAsia="Times New Roman" w:hAnsi="Times New Roman" w:cs="Times New Roman"/>
          <w:sz w:val="24"/>
          <w:szCs w:val="24"/>
        </w:rPr>
        <w:t xml:space="preserve">; </w:t>
      </w:r>
      <w:hyperlink r:id="rId65" w:anchor="R7" w:history="1">
        <w:r w:rsidRPr="00112106">
          <w:rPr>
            <w:rFonts w:ascii="Times New Roman" w:eastAsia="Times New Roman" w:hAnsi="Times New Roman" w:cs="Times New Roman"/>
            <w:color w:val="0000FF"/>
            <w:sz w:val="24"/>
            <w:szCs w:val="24"/>
            <w:u w:val="single"/>
          </w:rPr>
          <w:t>Adams et al., 2013</w:t>
        </w:r>
      </w:hyperlink>
      <w:r w:rsidRPr="00112106">
        <w:rPr>
          <w:rFonts w:ascii="Times New Roman" w:eastAsia="Times New Roman" w:hAnsi="Times New Roman" w:cs="Times New Roman"/>
          <w:sz w:val="24"/>
          <w:szCs w:val="24"/>
        </w:rPr>
        <w:t xml:space="preserve">; </w:t>
      </w:r>
      <w:hyperlink r:id="rId66" w:anchor="R27" w:history="1">
        <w:r w:rsidRPr="00112106">
          <w:rPr>
            <w:rFonts w:ascii="Times New Roman" w:eastAsia="Times New Roman" w:hAnsi="Times New Roman" w:cs="Times New Roman"/>
            <w:color w:val="0000FF"/>
            <w:sz w:val="24"/>
            <w:szCs w:val="24"/>
            <w:u w:val="single"/>
          </w:rPr>
          <w:t>Gershon et al., 2004</w:t>
        </w:r>
      </w:hyperlink>
      <w:r w:rsidRPr="00112106">
        <w:rPr>
          <w:rFonts w:ascii="Times New Roman" w:eastAsia="Times New Roman" w:hAnsi="Times New Roman" w:cs="Times New Roman"/>
          <w:sz w:val="24"/>
          <w:szCs w:val="24"/>
        </w:rPr>
        <w:t>). One of the limitations of these surveys is the cost, however, since these studies are expensive to conduct (</w:t>
      </w:r>
      <w:hyperlink r:id="rId67" w:anchor="R29" w:history="1">
        <w:r w:rsidRPr="00112106">
          <w:rPr>
            <w:rFonts w:ascii="Times New Roman" w:eastAsia="Times New Roman" w:hAnsi="Times New Roman" w:cs="Times New Roman"/>
            <w:color w:val="0000FF"/>
            <w:sz w:val="24"/>
            <w:szCs w:val="24"/>
            <w:u w:val="single"/>
          </w:rPr>
          <w:t>Groves et al., 2009</w:t>
        </w:r>
      </w:hyperlink>
      <w:r w:rsidRPr="00112106">
        <w:rPr>
          <w:rFonts w:ascii="Times New Roman" w:eastAsia="Times New Roman" w:hAnsi="Times New Roman" w:cs="Times New Roman"/>
          <w:sz w:val="24"/>
          <w:szCs w:val="24"/>
        </w:rPr>
        <w:t>). Consequently, other methods for data collection are used, such as focus groups and on-line internet surveys (</w:t>
      </w:r>
      <w:hyperlink r:id="rId68" w:anchor="R29" w:history="1">
        <w:r w:rsidRPr="00112106">
          <w:rPr>
            <w:rFonts w:ascii="Times New Roman" w:eastAsia="Times New Roman" w:hAnsi="Times New Roman" w:cs="Times New Roman"/>
            <w:color w:val="0000FF"/>
            <w:sz w:val="24"/>
            <w:szCs w:val="24"/>
            <w:u w:val="single"/>
          </w:rPr>
          <w:t>Groves et al., 2009</w:t>
        </w:r>
      </w:hyperlink>
      <w:r w:rsidRPr="00112106">
        <w:rPr>
          <w:rFonts w:ascii="Times New Roman" w:eastAsia="Times New Roman" w:hAnsi="Times New Roman" w:cs="Times New Roman"/>
          <w:sz w:val="24"/>
          <w:szCs w:val="24"/>
        </w:rPr>
        <w:t>). The other chief methodology used in public health disaster research is the post-disaster research registry (</w:t>
      </w:r>
      <w:hyperlink r:id="rId69" w:anchor="R31" w:history="1">
        <w:r w:rsidRPr="00112106">
          <w:rPr>
            <w:rFonts w:ascii="Times New Roman" w:eastAsia="Times New Roman" w:hAnsi="Times New Roman" w:cs="Times New Roman"/>
            <w:color w:val="0000FF"/>
            <w:sz w:val="24"/>
            <w:szCs w:val="24"/>
            <w:u w:val="single"/>
          </w:rPr>
          <w:t>Jordan, Miller-Archie, Cone, Morabia, &amp; Stellman, 2011</w:t>
        </w:r>
      </w:hyperlink>
      <w:r w:rsidRPr="00112106">
        <w:rPr>
          <w:rFonts w:ascii="Times New Roman" w:eastAsia="Times New Roman" w:hAnsi="Times New Roman" w:cs="Times New Roman"/>
          <w:sz w:val="24"/>
          <w:szCs w:val="24"/>
        </w:rPr>
        <w:t>). One of the more well known of these, is the World Trade Center Disaster Registry (</w:t>
      </w:r>
      <w:hyperlink r:id="rId70" w:anchor="R30" w:history="1">
        <w:r w:rsidRPr="00112106">
          <w:rPr>
            <w:rFonts w:ascii="Times New Roman" w:eastAsia="Times New Roman" w:hAnsi="Times New Roman" w:cs="Times New Roman"/>
            <w:color w:val="0000FF"/>
            <w:sz w:val="24"/>
            <w:szCs w:val="24"/>
            <w:u w:val="single"/>
          </w:rPr>
          <w:t>Institute of Medicine and US Department of Health and Human Services, 2014</w:t>
        </w:r>
      </w:hyperlink>
      <w:r w:rsidRPr="00112106">
        <w:rPr>
          <w:rFonts w:ascii="Times New Roman" w:eastAsia="Times New Roman" w:hAnsi="Times New Roman" w:cs="Times New Roman"/>
          <w:sz w:val="24"/>
          <w:szCs w:val="24"/>
        </w:rPr>
        <w:t xml:space="preserve">; </w:t>
      </w:r>
      <w:hyperlink r:id="rId71" w:anchor="R31" w:history="1">
        <w:r w:rsidRPr="00112106">
          <w:rPr>
            <w:rFonts w:ascii="Times New Roman" w:eastAsia="Times New Roman" w:hAnsi="Times New Roman" w:cs="Times New Roman"/>
            <w:color w:val="0000FF"/>
            <w:sz w:val="24"/>
            <w:szCs w:val="24"/>
            <w:u w:val="single"/>
          </w:rPr>
          <w:t>Jordan et al., 2011</w:t>
        </w:r>
      </w:hyperlink>
      <w:r w:rsidRPr="00112106">
        <w:rPr>
          <w:rFonts w:ascii="Times New Roman" w:eastAsia="Times New Roman" w:hAnsi="Times New Roman" w:cs="Times New Roman"/>
          <w:sz w:val="24"/>
          <w:szCs w:val="24"/>
        </w:rPr>
        <w:t>). An example of disaster research using this approach is included in this current issue (Caramanica et al., Posttraumatic Stress Disorder after Hurricane Sandy among Persons Exposed to the 9/11 Disaster, pp. 356-362). Regardless of the methodology used, it is extremely important for researchers to include reliable and validated research instruments (</w:t>
      </w:r>
      <w:hyperlink r:id="rId72" w:anchor="R11" w:history="1">
        <w:r w:rsidRPr="00112106">
          <w:rPr>
            <w:rFonts w:ascii="Times New Roman" w:eastAsia="Times New Roman" w:hAnsi="Times New Roman" w:cs="Times New Roman"/>
            <w:color w:val="0000FF"/>
            <w:sz w:val="24"/>
            <w:szCs w:val="24"/>
            <w:u w:val="single"/>
          </w:rPr>
          <w:t>Boscarino et al., 2004</w:t>
        </w:r>
      </w:hyperlink>
      <w:r w:rsidRPr="00112106">
        <w:rPr>
          <w:rFonts w:ascii="Times New Roman" w:eastAsia="Times New Roman" w:hAnsi="Times New Roman" w:cs="Times New Roman"/>
          <w:sz w:val="24"/>
          <w:szCs w:val="24"/>
        </w:rPr>
        <w:t xml:space="preserve">; </w:t>
      </w:r>
      <w:hyperlink r:id="rId73" w:anchor="R13" w:history="1">
        <w:r w:rsidRPr="00112106">
          <w:rPr>
            <w:rFonts w:ascii="Times New Roman" w:eastAsia="Times New Roman" w:hAnsi="Times New Roman" w:cs="Times New Roman"/>
            <w:color w:val="0000FF"/>
            <w:sz w:val="24"/>
            <w:szCs w:val="24"/>
            <w:u w:val="single"/>
          </w:rPr>
          <w:t>Boscarino et al., 2006</w:t>
        </w:r>
      </w:hyperlink>
      <w:r w:rsidRPr="00112106">
        <w:rPr>
          <w:rFonts w:ascii="Times New Roman" w:eastAsia="Times New Roman" w:hAnsi="Times New Roman" w:cs="Times New Roman"/>
          <w:sz w:val="24"/>
          <w:szCs w:val="24"/>
        </w:rPr>
        <w:t xml:space="preserve">; </w:t>
      </w:r>
      <w:hyperlink r:id="rId74" w:anchor="R15" w:history="1">
        <w:r w:rsidRPr="00112106">
          <w:rPr>
            <w:rFonts w:ascii="Times New Roman" w:eastAsia="Times New Roman" w:hAnsi="Times New Roman" w:cs="Times New Roman"/>
            <w:color w:val="0000FF"/>
            <w:sz w:val="24"/>
            <w:szCs w:val="24"/>
            <w:u w:val="single"/>
          </w:rPr>
          <w:t>Boscarino et al., 2012</w:t>
        </w:r>
      </w:hyperlink>
      <w:r w:rsidRPr="00112106">
        <w:rPr>
          <w:rFonts w:ascii="Times New Roman" w:eastAsia="Times New Roman" w:hAnsi="Times New Roman" w:cs="Times New Roman"/>
          <w:sz w:val="24"/>
          <w:szCs w:val="24"/>
        </w:rPr>
        <w:t xml:space="preserve">; </w:t>
      </w:r>
      <w:hyperlink r:id="rId75" w:anchor="R18" w:history="1">
        <w:r w:rsidRPr="00112106">
          <w:rPr>
            <w:rFonts w:ascii="Times New Roman" w:eastAsia="Times New Roman" w:hAnsi="Times New Roman" w:cs="Times New Roman"/>
            <w:color w:val="0000FF"/>
            <w:sz w:val="24"/>
            <w:szCs w:val="24"/>
            <w:u w:val="single"/>
          </w:rPr>
          <w:t>Boscarino et al., 2014</w:t>
        </w:r>
      </w:hyperlink>
      <w:r w:rsidRPr="00112106">
        <w:rPr>
          <w:rFonts w:ascii="Times New Roman" w:eastAsia="Times New Roman" w:hAnsi="Times New Roman" w:cs="Times New Roman"/>
          <w:sz w:val="24"/>
          <w:szCs w:val="24"/>
        </w:rPr>
        <w:t xml:space="preserve">; </w:t>
      </w:r>
      <w:hyperlink r:id="rId76" w:anchor="R26" w:history="1">
        <w:r w:rsidRPr="00112106">
          <w:rPr>
            <w:rFonts w:ascii="Times New Roman" w:eastAsia="Times New Roman" w:hAnsi="Times New Roman" w:cs="Times New Roman"/>
            <w:color w:val="0000FF"/>
            <w:sz w:val="24"/>
            <w:szCs w:val="24"/>
            <w:u w:val="single"/>
          </w:rPr>
          <w:t>Galea et al., 2002</w:t>
        </w:r>
      </w:hyperlink>
      <w:r w:rsidRPr="00112106">
        <w:rPr>
          <w:rFonts w:ascii="Times New Roman" w:eastAsia="Times New Roman" w:hAnsi="Times New Roman" w:cs="Times New Roman"/>
          <w:sz w:val="24"/>
          <w:szCs w:val="24"/>
        </w:rPr>
        <w:t>). If not, study results may be problematic (</w:t>
      </w:r>
      <w:hyperlink r:id="rId77" w:anchor="R22" w:history="1">
        <w:r w:rsidRPr="00112106">
          <w:rPr>
            <w:rFonts w:ascii="Times New Roman" w:eastAsia="Times New Roman" w:hAnsi="Times New Roman" w:cs="Times New Roman"/>
            <w:color w:val="0000FF"/>
            <w:sz w:val="24"/>
            <w:szCs w:val="24"/>
            <w:u w:val="single"/>
          </w:rPr>
          <w:t>Dohrenwend et al., 2006</w:t>
        </w:r>
      </w:hyperlink>
      <w:r w:rsidRPr="00112106">
        <w:rPr>
          <w:rFonts w:ascii="Times New Roman" w:eastAsia="Times New Roman" w:hAnsi="Times New Roman" w:cs="Times New Roman"/>
          <w:sz w:val="24"/>
          <w:szCs w:val="24"/>
        </w:rPr>
        <w:t>).</w:t>
      </w:r>
    </w:p>
    <w:p w14:paraId="2717DADA" w14:textId="77777777" w:rsidR="00112106" w:rsidRPr="00112106" w:rsidRDefault="00112106" w:rsidP="00112106">
      <w:pPr>
        <w:spacing w:after="0" w:line="240" w:lineRule="auto"/>
        <w:rPr>
          <w:rFonts w:ascii="Times New Roman" w:eastAsia="Times New Roman" w:hAnsi="Times New Roman" w:cs="Times New Roman"/>
          <w:sz w:val="24"/>
          <w:szCs w:val="24"/>
        </w:rPr>
      </w:pPr>
      <w:hyperlink r:id="rId78" w:tooltip="Go to other sections in this page" w:history="1">
        <w:r w:rsidRPr="00112106">
          <w:rPr>
            <w:rFonts w:ascii="Times New Roman" w:eastAsia="Times New Roman" w:hAnsi="Times New Roman" w:cs="Times New Roman"/>
            <w:color w:val="0000FF"/>
            <w:sz w:val="24"/>
            <w:szCs w:val="24"/>
            <w:u w:val="single"/>
          </w:rPr>
          <w:t>Go to:</w:t>
        </w:r>
      </w:hyperlink>
    </w:p>
    <w:p w14:paraId="593392C5" w14:textId="77777777" w:rsidR="00112106" w:rsidRPr="00112106" w:rsidRDefault="00112106" w:rsidP="00112106">
      <w:pPr>
        <w:spacing w:before="100" w:beforeAutospacing="1" w:after="100" w:afterAutospacing="1" w:line="240" w:lineRule="auto"/>
        <w:outlineLvl w:val="1"/>
        <w:rPr>
          <w:rFonts w:ascii="Times New Roman" w:eastAsia="Times New Roman" w:hAnsi="Times New Roman" w:cs="Times New Roman"/>
          <w:b/>
          <w:bCs/>
          <w:sz w:val="36"/>
          <w:szCs w:val="36"/>
        </w:rPr>
      </w:pPr>
      <w:r w:rsidRPr="00112106">
        <w:rPr>
          <w:rFonts w:ascii="Times New Roman" w:eastAsia="Times New Roman" w:hAnsi="Times New Roman" w:cs="Times New Roman"/>
          <w:b/>
          <w:bCs/>
          <w:sz w:val="36"/>
          <w:szCs w:val="36"/>
        </w:rPr>
        <w:lastRenderedPageBreak/>
        <w:t>Summary</w:t>
      </w:r>
    </w:p>
    <w:p w14:paraId="2A926489" w14:textId="77777777" w:rsidR="00112106" w:rsidRPr="00112106" w:rsidRDefault="00112106" w:rsidP="00112106">
      <w:p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Given current knowledge related to environmental and human-made disasters, crisis interventions should be considered post-disaster, including community and workplace programs, based on new and existing research (</w:t>
      </w:r>
      <w:hyperlink r:id="rId79" w:anchor="R13" w:history="1">
        <w:r w:rsidRPr="00112106">
          <w:rPr>
            <w:rFonts w:ascii="Times New Roman" w:eastAsia="Times New Roman" w:hAnsi="Times New Roman" w:cs="Times New Roman"/>
            <w:color w:val="0000FF"/>
            <w:sz w:val="24"/>
            <w:szCs w:val="24"/>
            <w:u w:val="single"/>
          </w:rPr>
          <w:t>Boscarino et al., 2006</w:t>
        </w:r>
      </w:hyperlink>
      <w:r w:rsidRPr="00112106">
        <w:rPr>
          <w:rFonts w:ascii="Times New Roman" w:eastAsia="Times New Roman" w:hAnsi="Times New Roman" w:cs="Times New Roman"/>
          <w:sz w:val="24"/>
          <w:szCs w:val="24"/>
        </w:rPr>
        <w:t xml:space="preserve">; </w:t>
      </w:r>
      <w:hyperlink r:id="rId80" w:anchor="R18" w:history="1">
        <w:r w:rsidRPr="00112106">
          <w:rPr>
            <w:rFonts w:ascii="Times New Roman" w:eastAsia="Times New Roman" w:hAnsi="Times New Roman" w:cs="Times New Roman"/>
            <w:color w:val="0000FF"/>
            <w:sz w:val="24"/>
            <w:szCs w:val="24"/>
            <w:u w:val="single"/>
          </w:rPr>
          <w:t>Boscarino et al., 2014</w:t>
        </w:r>
      </w:hyperlink>
      <w:r w:rsidRPr="00112106">
        <w:rPr>
          <w:rFonts w:ascii="Times New Roman" w:eastAsia="Times New Roman" w:hAnsi="Times New Roman" w:cs="Times New Roman"/>
          <w:sz w:val="24"/>
          <w:szCs w:val="24"/>
        </w:rPr>
        <w:t xml:space="preserve">; </w:t>
      </w:r>
      <w:hyperlink r:id="rId81" w:anchor="R23" w:history="1">
        <w:r w:rsidRPr="00112106">
          <w:rPr>
            <w:rFonts w:ascii="Times New Roman" w:eastAsia="Times New Roman" w:hAnsi="Times New Roman" w:cs="Times New Roman"/>
            <w:color w:val="0000FF"/>
            <w:sz w:val="24"/>
            <w:szCs w:val="24"/>
            <w:u w:val="single"/>
          </w:rPr>
          <w:t>Engel Jr &amp; Katon, 1999</w:t>
        </w:r>
      </w:hyperlink>
      <w:r w:rsidRPr="00112106">
        <w:rPr>
          <w:rFonts w:ascii="Times New Roman" w:eastAsia="Times New Roman" w:hAnsi="Times New Roman" w:cs="Times New Roman"/>
          <w:sz w:val="24"/>
          <w:szCs w:val="24"/>
        </w:rPr>
        <w:t xml:space="preserve">; </w:t>
      </w:r>
      <w:hyperlink r:id="rId82" w:anchor="R24" w:history="1">
        <w:r w:rsidRPr="00112106">
          <w:rPr>
            <w:rFonts w:ascii="Times New Roman" w:eastAsia="Times New Roman" w:hAnsi="Times New Roman" w:cs="Times New Roman"/>
            <w:color w:val="0000FF"/>
            <w:sz w:val="24"/>
            <w:szCs w:val="24"/>
            <w:u w:val="single"/>
          </w:rPr>
          <w:t>Foa et al., 2005</w:t>
        </w:r>
      </w:hyperlink>
      <w:r w:rsidRPr="00112106">
        <w:rPr>
          <w:rFonts w:ascii="Times New Roman" w:eastAsia="Times New Roman" w:hAnsi="Times New Roman" w:cs="Times New Roman"/>
          <w:sz w:val="24"/>
          <w:szCs w:val="24"/>
        </w:rPr>
        <w:t>). Post-event health surveillance also should be contemplated in the aftermath of major incidents and the World Trade Center Disaster Registry is one of the more well known of these approaches (</w:t>
      </w:r>
      <w:hyperlink r:id="rId83" w:anchor="R30" w:history="1">
        <w:r w:rsidRPr="00112106">
          <w:rPr>
            <w:rFonts w:ascii="Times New Roman" w:eastAsia="Times New Roman" w:hAnsi="Times New Roman" w:cs="Times New Roman"/>
            <w:color w:val="0000FF"/>
            <w:sz w:val="24"/>
            <w:szCs w:val="24"/>
            <w:u w:val="single"/>
          </w:rPr>
          <w:t>Institute of Medicine and US Department of Health and Human Services, 2014</w:t>
        </w:r>
      </w:hyperlink>
      <w:r w:rsidRPr="00112106">
        <w:rPr>
          <w:rFonts w:ascii="Times New Roman" w:eastAsia="Times New Roman" w:hAnsi="Times New Roman" w:cs="Times New Roman"/>
          <w:sz w:val="24"/>
          <w:szCs w:val="24"/>
        </w:rPr>
        <w:t xml:space="preserve">; </w:t>
      </w:r>
      <w:hyperlink r:id="rId84" w:anchor="R31" w:history="1">
        <w:r w:rsidRPr="00112106">
          <w:rPr>
            <w:rFonts w:ascii="Times New Roman" w:eastAsia="Times New Roman" w:hAnsi="Times New Roman" w:cs="Times New Roman"/>
            <w:color w:val="0000FF"/>
            <w:sz w:val="24"/>
            <w:szCs w:val="24"/>
            <w:u w:val="single"/>
          </w:rPr>
          <w:t>Jordan et al., 2011</w:t>
        </w:r>
      </w:hyperlink>
      <w:r w:rsidRPr="00112106">
        <w:rPr>
          <w:rFonts w:ascii="Times New Roman" w:eastAsia="Times New Roman" w:hAnsi="Times New Roman" w:cs="Times New Roman"/>
          <w:sz w:val="24"/>
          <w:szCs w:val="24"/>
        </w:rPr>
        <w:t>). Drawing on past experiences, it has been suggested that public education and risk communications can reduce adverse outcomes(</w:t>
      </w:r>
      <w:hyperlink r:id="rId85" w:anchor="R21" w:history="1">
        <w:r w:rsidRPr="00112106">
          <w:rPr>
            <w:rFonts w:ascii="Times New Roman" w:eastAsia="Times New Roman" w:hAnsi="Times New Roman" w:cs="Times New Roman"/>
            <w:color w:val="0000FF"/>
            <w:sz w:val="24"/>
            <w:szCs w:val="24"/>
            <w:u w:val="single"/>
          </w:rPr>
          <w:t>Covello et al., 2001</w:t>
        </w:r>
      </w:hyperlink>
      <w:r w:rsidRPr="00112106">
        <w:rPr>
          <w:rFonts w:ascii="Times New Roman" w:eastAsia="Times New Roman" w:hAnsi="Times New Roman" w:cs="Times New Roman"/>
          <w:sz w:val="24"/>
          <w:szCs w:val="24"/>
        </w:rPr>
        <w:t xml:space="preserve">; </w:t>
      </w:r>
      <w:hyperlink r:id="rId86" w:anchor="R24" w:history="1">
        <w:r w:rsidRPr="00112106">
          <w:rPr>
            <w:rFonts w:ascii="Times New Roman" w:eastAsia="Times New Roman" w:hAnsi="Times New Roman" w:cs="Times New Roman"/>
            <w:color w:val="0000FF"/>
            <w:sz w:val="24"/>
            <w:szCs w:val="24"/>
            <w:u w:val="single"/>
          </w:rPr>
          <w:t>Foa et al., 2005</w:t>
        </w:r>
      </w:hyperlink>
      <w:r w:rsidRPr="00112106">
        <w:rPr>
          <w:rFonts w:ascii="Times New Roman" w:eastAsia="Times New Roman" w:hAnsi="Times New Roman" w:cs="Times New Roman"/>
          <w:sz w:val="24"/>
          <w:szCs w:val="24"/>
        </w:rPr>
        <w:t>). These communication strategies can have the effect of not only reducing fear, but also promoting self-protecting behaviors (</w:t>
      </w:r>
      <w:hyperlink r:id="rId87" w:anchor="R13" w:history="1">
        <w:r w:rsidRPr="00112106">
          <w:rPr>
            <w:rFonts w:ascii="Times New Roman" w:eastAsia="Times New Roman" w:hAnsi="Times New Roman" w:cs="Times New Roman"/>
            <w:color w:val="0000FF"/>
            <w:sz w:val="24"/>
            <w:szCs w:val="24"/>
            <w:u w:val="single"/>
          </w:rPr>
          <w:t>Boscarino et al., 2006</w:t>
        </w:r>
      </w:hyperlink>
      <w:r w:rsidRPr="00112106">
        <w:rPr>
          <w:rFonts w:ascii="Times New Roman" w:eastAsia="Times New Roman" w:hAnsi="Times New Roman" w:cs="Times New Roman"/>
          <w:sz w:val="24"/>
          <w:szCs w:val="24"/>
        </w:rPr>
        <w:t xml:space="preserve">; </w:t>
      </w:r>
      <w:hyperlink r:id="rId88" w:anchor="R21" w:history="1">
        <w:r w:rsidRPr="00112106">
          <w:rPr>
            <w:rFonts w:ascii="Times New Roman" w:eastAsia="Times New Roman" w:hAnsi="Times New Roman" w:cs="Times New Roman"/>
            <w:color w:val="0000FF"/>
            <w:sz w:val="24"/>
            <w:szCs w:val="24"/>
            <w:u w:val="single"/>
          </w:rPr>
          <w:t>Covello et al., 2001</w:t>
        </w:r>
      </w:hyperlink>
      <w:r w:rsidRPr="00112106">
        <w:rPr>
          <w:rFonts w:ascii="Times New Roman" w:eastAsia="Times New Roman" w:hAnsi="Times New Roman" w:cs="Times New Roman"/>
          <w:sz w:val="24"/>
          <w:szCs w:val="24"/>
        </w:rPr>
        <w:t xml:space="preserve">; </w:t>
      </w:r>
      <w:hyperlink r:id="rId89" w:anchor="R24" w:history="1">
        <w:r w:rsidRPr="00112106">
          <w:rPr>
            <w:rFonts w:ascii="Times New Roman" w:eastAsia="Times New Roman" w:hAnsi="Times New Roman" w:cs="Times New Roman"/>
            <w:color w:val="0000FF"/>
            <w:sz w:val="24"/>
            <w:szCs w:val="24"/>
            <w:u w:val="single"/>
          </w:rPr>
          <w:t>Foa et al., 2005</w:t>
        </w:r>
      </w:hyperlink>
      <w:r w:rsidRPr="00112106">
        <w:rPr>
          <w:rFonts w:ascii="Times New Roman" w:eastAsia="Times New Roman" w:hAnsi="Times New Roman" w:cs="Times New Roman"/>
          <w:sz w:val="24"/>
          <w:szCs w:val="24"/>
        </w:rPr>
        <w:t>). The very nature of community disasters make media coverage, communications, and social media critical, warranting special planning considerations (</w:t>
      </w:r>
      <w:hyperlink r:id="rId90" w:anchor="R13" w:history="1">
        <w:r w:rsidRPr="00112106">
          <w:rPr>
            <w:rFonts w:ascii="Times New Roman" w:eastAsia="Times New Roman" w:hAnsi="Times New Roman" w:cs="Times New Roman"/>
            <w:color w:val="0000FF"/>
            <w:sz w:val="24"/>
            <w:szCs w:val="24"/>
            <w:u w:val="single"/>
          </w:rPr>
          <w:t>Boscarino et al., 2006</w:t>
        </w:r>
      </w:hyperlink>
      <w:r w:rsidRPr="00112106">
        <w:rPr>
          <w:rFonts w:ascii="Times New Roman" w:eastAsia="Times New Roman" w:hAnsi="Times New Roman" w:cs="Times New Roman"/>
          <w:sz w:val="24"/>
          <w:szCs w:val="24"/>
        </w:rPr>
        <w:t xml:space="preserve">; </w:t>
      </w:r>
      <w:hyperlink r:id="rId91" w:anchor="R18" w:history="1">
        <w:r w:rsidRPr="00112106">
          <w:rPr>
            <w:rFonts w:ascii="Times New Roman" w:eastAsia="Times New Roman" w:hAnsi="Times New Roman" w:cs="Times New Roman"/>
            <w:color w:val="0000FF"/>
            <w:sz w:val="24"/>
            <w:szCs w:val="24"/>
            <w:u w:val="single"/>
          </w:rPr>
          <w:t>Boscarino et al., 2014</w:t>
        </w:r>
      </w:hyperlink>
      <w:r w:rsidRPr="00112106">
        <w:rPr>
          <w:rFonts w:ascii="Times New Roman" w:eastAsia="Times New Roman" w:hAnsi="Times New Roman" w:cs="Times New Roman"/>
          <w:sz w:val="24"/>
          <w:szCs w:val="24"/>
        </w:rPr>
        <w:t xml:space="preserve">; </w:t>
      </w:r>
      <w:hyperlink r:id="rId92" w:anchor="R24" w:history="1">
        <w:r w:rsidRPr="00112106">
          <w:rPr>
            <w:rFonts w:ascii="Times New Roman" w:eastAsia="Times New Roman" w:hAnsi="Times New Roman" w:cs="Times New Roman"/>
            <w:color w:val="0000FF"/>
            <w:sz w:val="24"/>
            <w:szCs w:val="24"/>
            <w:u w:val="single"/>
          </w:rPr>
          <w:t>Foa et al., 2005</w:t>
        </w:r>
      </w:hyperlink>
      <w:r w:rsidRPr="00112106">
        <w:rPr>
          <w:rFonts w:ascii="Times New Roman" w:eastAsia="Times New Roman" w:hAnsi="Times New Roman" w:cs="Times New Roman"/>
          <w:sz w:val="24"/>
          <w:szCs w:val="24"/>
        </w:rPr>
        <w:t>). In summary, the tools needed to mitigate the impact of post-disaster trauma are available (</w:t>
      </w:r>
      <w:hyperlink r:id="rId93" w:anchor="R13" w:history="1">
        <w:r w:rsidRPr="00112106">
          <w:rPr>
            <w:rFonts w:ascii="Times New Roman" w:eastAsia="Times New Roman" w:hAnsi="Times New Roman" w:cs="Times New Roman"/>
            <w:color w:val="0000FF"/>
            <w:sz w:val="24"/>
            <w:szCs w:val="24"/>
            <w:u w:val="single"/>
          </w:rPr>
          <w:t>Boscarino et al., 2006</w:t>
        </w:r>
      </w:hyperlink>
      <w:r w:rsidRPr="00112106">
        <w:rPr>
          <w:rFonts w:ascii="Times New Roman" w:eastAsia="Times New Roman" w:hAnsi="Times New Roman" w:cs="Times New Roman"/>
          <w:sz w:val="24"/>
          <w:szCs w:val="24"/>
        </w:rPr>
        <w:t xml:space="preserve">; </w:t>
      </w:r>
      <w:hyperlink r:id="rId94" w:anchor="R18" w:history="1">
        <w:r w:rsidRPr="00112106">
          <w:rPr>
            <w:rFonts w:ascii="Times New Roman" w:eastAsia="Times New Roman" w:hAnsi="Times New Roman" w:cs="Times New Roman"/>
            <w:color w:val="0000FF"/>
            <w:sz w:val="24"/>
            <w:szCs w:val="24"/>
            <w:u w:val="single"/>
          </w:rPr>
          <w:t>Boscarino et al., 2014</w:t>
        </w:r>
      </w:hyperlink>
      <w:r w:rsidRPr="00112106">
        <w:rPr>
          <w:rFonts w:ascii="Times New Roman" w:eastAsia="Times New Roman" w:hAnsi="Times New Roman" w:cs="Times New Roman"/>
          <w:sz w:val="24"/>
          <w:szCs w:val="24"/>
        </w:rPr>
        <w:t xml:space="preserve">; </w:t>
      </w:r>
      <w:hyperlink r:id="rId95" w:anchor="R23" w:history="1">
        <w:r w:rsidRPr="00112106">
          <w:rPr>
            <w:rFonts w:ascii="Times New Roman" w:eastAsia="Times New Roman" w:hAnsi="Times New Roman" w:cs="Times New Roman"/>
            <w:color w:val="0000FF"/>
            <w:sz w:val="24"/>
            <w:szCs w:val="24"/>
            <w:u w:val="single"/>
          </w:rPr>
          <w:t>Engel Jr &amp; Katon, 1999</w:t>
        </w:r>
      </w:hyperlink>
      <w:r w:rsidRPr="00112106">
        <w:rPr>
          <w:rFonts w:ascii="Times New Roman" w:eastAsia="Times New Roman" w:hAnsi="Times New Roman" w:cs="Times New Roman"/>
          <w:sz w:val="24"/>
          <w:szCs w:val="24"/>
        </w:rPr>
        <w:t xml:space="preserve">; </w:t>
      </w:r>
      <w:hyperlink r:id="rId96" w:anchor="R24" w:history="1">
        <w:r w:rsidRPr="00112106">
          <w:rPr>
            <w:rFonts w:ascii="Times New Roman" w:eastAsia="Times New Roman" w:hAnsi="Times New Roman" w:cs="Times New Roman"/>
            <w:color w:val="0000FF"/>
            <w:sz w:val="24"/>
            <w:szCs w:val="24"/>
            <w:u w:val="single"/>
          </w:rPr>
          <w:t>Foa et al., 2005</w:t>
        </w:r>
      </w:hyperlink>
      <w:r w:rsidRPr="00112106">
        <w:rPr>
          <w:rFonts w:ascii="Times New Roman" w:eastAsia="Times New Roman" w:hAnsi="Times New Roman" w:cs="Times New Roman"/>
          <w:sz w:val="24"/>
          <w:szCs w:val="24"/>
        </w:rPr>
        <w:t xml:space="preserve">). Health professionals need to be aware of these developments. In this current issue of the </w:t>
      </w:r>
      <w:r w:rsidRPr="00112106">
        <w:rPr>
          <w:rFonts w:ascii="Times New Roman" w:eastAsia="Times New Roman" w:hAnsi="Times New Roman" w:cs="Times New Roman"/>
          <w:i/>
          <w:iCs/>
          <w:sz w:val="24"/>
          <w:szCs w:val="24"/>
        </w:rPr>
        <w:t>International Journal of Emergency Mental Health and Human Resilience,</w:t>
      </w:r>
      <w:r w:rsidRPr="00112106">
        <w:rPr>
          <w:rFonts w:ascii="Times New Roman" w:eastAsia="Times New Roman" w:hAnsi="Times New Roman" w:cs="Times New Roman"/>
          <w:sz w:val="24"/>
          <w:szCs w:val="24"/>
        </w:rPr>
        <w:t xml:space="preserve"> we have included research and case studies related to a range of disaster and traumatic events that have relevance for the public, as well as for first responders and healthcare providers.</w:t>
      </w:r>
    </w:p>
    <w:p w14:paraId="4D27B4DC" w14:textId="77777777" w:rsidR="00112106" w:rsidRPr="00112106" w:rsidRDefault="00112106" w:rsidP="00112106">
      <w:pPr>
        <w:spacing w:after="0" w:line="240" w:lineRule="auto"/>
        <w:rPr>
          <w:rFonts w:ascii="Times New Roman" w:eastAsia="Times New Roman" w:hAnsi="Times New Roman" w:cs="Times New Roman"/>
          <w:sz w:val="24"/>
          <w:szCs w:val="24"/>
        </w:rPr>
      </w:pPr>
      <w:hyperlink r:id="rId97" w:tooltip="Go to other sections in this page" w:history="1">
        <w:r w:rsidRPr="00112106">
          <w:rPr>
            <w:rFonts w:ascii="Times New Roman" w:eastAsia="Times New Roman" w:hAnsi="Times New Roman" w:cs="Times New Roman"/>
            <w:color w:val="0000FF"/>
            <w:sz w:val="24"/>
            <w:szCs w:val="24"/>
            <w:u w:val="single"/>
          </w:rPr>
          <w:t>Go to:</w:t>
        </w:r>
      </w:hyperlink>
    </w:p>
    <w:p w14:paraId="075234A4" w14:textId="77777777" w:rsidR="00112106" w:rsidRPr="00112106" w:rsidRDefault="00112106" w:rsidP="00112106">
      <w:pPr>
        <w:spacing w:before="100" w:beforeAutospacing="1" w:after="100" w:afterAutospacing="1" w:line="240" w:lineRule="auto"/>
        <w:outlineLvl w:val="1"/>
        <w:rPr>
          <w:rFonts w:ascii="Times New Roman" w:eastAsia="Times New Roman" w:hAnsi="Times New Roman" w:cs="Times New Roman"/>
          <w:b/>
          <w:bCs/>
          <w:sz w:val="36"/>
          <w:szCs w:val="36"/>
        </w:rPr>
      </w:pPr>
      <w:r w:rsidRPr="00112106">
        <w:rPr>
          <w:rFonts w:ascii="Times New Roman" w:eastAsia="Times New Roman" w:hAnsi="Times New Roman" w:cs="Times New Roman"/>
          <w:b/>
          <w:bCs/>
          <w:sz w:val="36"/>
          <w:szCs w:val="36"/>
        </w:rPr>
        <w:t>Acknowledgments</w:t>
      </w:r>
    </w:p>
    <w:p w14:paraId="77BA2D73" w14:textId="77777777" w:rsidR="00112106" w:rsidRPr="00112106" w:rsidRDefault="00112106" w:rsidP="00112106">
      <w:p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b/>
          <w:bCs/>
          <w:sz w:val="24"/>
          <w:szCs w:val="24"/>
        </w:rPr>
        <w:t>Source of Funding</w:t>
      </w:r>
      <w:r w:rsidRPr="00112106">
        <w:rPr>
          <w:rFonts w:ascii="Times New Roman" w:eastAsia="Times New Roman" w:hAnsi="Times New Roman" w:cs="Times New Roman"/>
          <w:sz w:val="24"/>
          <w:szCs w:val="24"/>
        </w:rPr>
        <w:t>: Supported in part by grants from the National Institute of Mental Health (Grant # R01-MH-066403 and R21-MH-086317) and Pennsylvania Department of Health (Contract # 4100042573), Boscarino PI.</w:t>
      </w:r>
    </w:p>
    <w:p w14:paraId="3C6E859F" w14:textId="77777777" w:rsidR="00112106" w:rsidRPr="00112106" w:rsidRDefault="00112106" w:rsidP="00112106">
      <w:pPr>
        <w:spacing w:after="0" w:line="240" w:lineRule="auto"/>
        <w:rPr>
          <w:rFonts w:ascii="Times New Roman" w:eastAsia="Times New Roman" w:hAnsi="Times New Roman" w:cs="Times New Roman"/>
          <w:sz w:val="24"/>
          <w:szCs w:val="24"/>
        </w:rPr>
      </w:pPr>
      <w:hyperlink r:id="rId98" w:tooltip="Go to other sections in this page" w:history="1">
        <w:r w:rsidRPr="00112106">
          <w:rPr>
            <w:rFonts w:ascii="Times New Roman" w:eastAsia="Times New Roman" w:hAnsi="Times New Roman" w:cs="Times New Roman"/>
            <w:color w:val="0000FF"/>
            <w:sz w:val="24"/>
            <w:szCs w:val="24"/>
            <w:u w:val="single"/>
          </w:rPr>
          <w:t>Go to:</w:t>
        </w:r>
      </w:hyperlink>
    </w:p>
    <w:p w14:paraId="7708ED84" w14:textId="77777777" w:rsidR="00112106" w:rsidRPr="00112106" w:rsidRDefault="00112106" w:rsidP="00112106">
      <w:pPr>
        <w:spacing w:before="100" w:beforeAutospacing="1" w:after="100" w:afterAutospacing="1" w:line="240" w:lineRule="auto"/>
        <w:outlineLvl w:val="1"/>
        <w:rPr>
          <w:rFonts w:ascii="Times New Roman" w:eastAsia="Times New Roman" w:hAnsi="Times New Roman" w:cs="Times New Roman"/>
          <w:b/>
          <w:bCs/>
          <w:sz w:val="36"/>
          <w:szCs w:val="36"/>
        </w:rPr>
      </w:pPr>
      <w:r w:rsidRPr="00112106">
        <w:rPr>
          <w:rFonts w:ascii="Times New Roman" w:eastAsia="Times New Roman" w:hAnsi="Times New Roman" w:cs="Times New Roman"/>
          <w:b/>
          <w:bCs/>
          <w:sz w:val="36"/>
          <w:szCs w:val="36"/>
        </w:rPr>
        <w:t>References</w:t>
      </w:r>
    </w:p>
    <w:p w14:paraId="2C8CC91B"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Adams RE, Boscarino JA. Stress and well-being in the aftermath of the World Trade Center attack: The continuing effects of a communitywide disaster. Journal of Community Psychology. 2005;33(2):175–190. [</w:t>
      </w:r>
      <w:hyperlink r:id="rId99" w:history="1">
        <w:r w:rsidRPr="00112106">
          <w:rPr>
            <w:rFonts w:ascii="Times New Roman" w:eastAsia="Times New Roman" w:hAnsi="Times New Roman" w:cs="Times New Roman"/>
            <w:color w:val="0000FF"/>
            <w:sz w:val="24"/>
            <w:szCs w:val="24"/>
            <w:u w:val="single"/>
          </w:rPr>
          <w:t>PMC free article</w:t>
        </w:r>
      </w:hyperlink>
      <w:r w:rsidRPr="00112106">
        <w:rPr>
          <w:rFonts w:ascii="Times New Roman" w:eastAsia="Times New Roman" w:hAnsi="Times New Roman" w:cs="Times New Roman"/>
          <w:sz w:val="24"/>
          <w:szCs w:val="24"/>
        </w:rPr>
        <w:t>] [</w:t>
      </w:r>
      <w:hyperlink r:id="rId100"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01"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300BD6DE"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Adams RE, Boscarino JA. Predictors of PTSD and delayed PTSD after disaster: The impact of exposure and psychosocial resources. The Journal of Nervous and Mental Disease. 2006;194(7):485–493. [</w:t>
      </w:r>
      <w:hyperlink r:id="rId102" w:history="1">
        <w:r w:rsidRPr="00112106">
          <w:rPr>
            <w:rFonts w:ascii="Times New Roman" w:eastAsia="Times New Roman" w:hAnsi="Times New Roman" w:cs="Times New Roman"/>
            <w:color w:val="0000FF"/>
            <w:sz w:val="24"/>
            <w:szCs w:val="24"/>
            <w:u w:val="single"/>
          </w:rPr>
          <w:t>PMC free article</w:t>
        </w:r>
      </w:hyperlink>
      <w:r w:rsidRPr="00112106">
        <w:rPr>
          <w:rFonts w:ascii="Times New Roman" w:eastAsia="Times New Roman" w:hAnsi="Times New Roman" w:cs="Times New Roman"/>
          <w:sz w:val="24"/>
          <w:szCs w:val="24"/>
        </w:rPr>
        <w:t>] [</w:t>
      </w:r>
      <w:hyperlink r:id="rId103"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04"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513ED61E"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Adams RE, Boscarino JA. A structural equation model of perievent panic and posttraumatic stress disorder after a community disaster. Journal of Traumatic Stress. 2011;24(1):61–69. [</w:t>
      </w:r>
      <w:hyperlink r:id="rId105" w:history="1">
        <w:r w:rsidRPr="00112106">
          <w:rPr>
            <w:rFonts w:ascii="Times New Roman" w:eastAsia="Times New Roman" w:hAnsi="Times New Roman" w:cs="Times New Roman"/>
            <w:color w:val="0000FF"/>
            <w:sz w:val="24"/>
            <w:szCs w:val="24"/>
            <w:u w:val="single"/>
          </w:rPr>
          <w:t>PMC free article</w:t>
        </w:r>
      </w:hyperlink>
      <w:r w:rsidRPr="00112106">
        <w:rPr>
          <w:rFonts w:ascii="Times New Roman" w:eastAsia="Times New Roman" w:hAnsi="Times New Roman" w:cs="Times New Roman"/>
          <w:sz w:val="24"/>
          <w:szCs w:val="24"/>
        </w:rPr>
        <w:t>] [</w:t>
      </w:r>
      <w:hyperlink r:id="rId106"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07"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72A92412"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lastRenderedPageBreak/>
        <w:t>Adams RE, Boscarino JA, Figley CR. Compassion fatigue and psychological distress among social workers: A validation study. The American Journal of Orthopsychiatry. 2006;76(1):103–108. [</w:t>
      </w:r>
      <w:hyperlink r:id="rId108" w:history="1">
        <w:r w:rsidRPr="00112106">
          <w:rPr>
            <w:rFonts w:ascii="Times New Roman" w:eastAsia="Times New Roman" w:hAnsi="Times New Roman" w:cs="Times New Roman"/>
            <w:color w:val="0000FF"/>
            <w:sz w:val="24"/>
            <w:szCs w:val="24"/>
            <w:u w:val="single"/>
          </w:rPr>
          <w:t>PMC free article</w:t>
        </w:r>
      </w:hyperlink>
      <w:r w:rsidRPr="00112106">
        <w:rPr>
          <w:rFonts w:ascii="Times New Roman" w:eastAsia="Times New Roman" w:hAnsi="Times New Roman" w:cs="Times New Roman"/>
          <w:sz w:val="24"/>
          <w:szCs w:val="24"/>
        </w:rPr>
        <w:t>] [</w:t>
      </w:r>
      <w:hyperlink r:id="rId109"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10"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5DD9CB4F"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Adams RE, Boscarino JA, Galea S. Social and psychological resources and health outcomes after the World Trade Center disaster. Social Science &amp; Medicine. 2006;62(1):176–188. [</w:t>
      </w:r>
      <w:hyperlink r:id="rId111" w:history="1">
        <w:r w:rsidRPr="00112106">
          <w:rPr>
            <w:rFonts w:ascii="Times New Roman" w:eastAsia="Times New Roman" w:hAnsi="Times New Roman" w:cs="Times New Roman"/>
            <w:color w:val="0000FF"/>
            <w:sz w:val="24"/>
            <w:szCs w:val="24"/>
            <w:u w:val="single"/>
          </w:rPr>
          <w:t>PMC free article</w:t>
        </w:r>
      </w:hyperlink>
      <w:r w:rsidRPr="00112106">
        <w:rPr>
          <w:rFonts w:ascii="Times New Roman" w:eastAsia="Times New Roman" w:hAnsi="Times New Roman" w:cs="Times New Roman"/>
          <w:sz w:val="24"/>
          <w:szCs w:val="24"/>
        </w:rPr>
        <w:t>] [</w:t>
      </w:r>
      <w:hyperlink r:id="rId112"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13"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075990CF"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Adams RE, Figley CR, Boscarino JA. The compassion fatigue scale: Its use with social workers following urban disaster. Research on Social Work Practice. 2008;18(3):238–250. [</w:t>
      </w:r>
      <w:hyperlink r:id="rId114" w:history="1">
        <w:r w:rsidRPr="00112106">
          <w:rPr>
            <w:rFonts w:ascii="Times New Roman" w:eastAsia="Times New Roman" w:hAnsi="Times New Roman" w:cs="Times New Roman"/>
            <w:color w:val="0000FF"/>
            <w:sz w:val="24"/>
            <w:szCs w:val="24"/>
            <w:u w:val="single"/>
          </w:rPr>
          <w:t>PMC free article</w:t>
        </w:r>
      </w:hyperlink>
      <w:r w:rsidRPr="00112106">
        <w:rPr>
          <w:rFonts w:ascii="Times New Roman" w:eastAsia="Times New Roman" w:hAnsi="Times New Roman" w:cs="Times New Roman"/>
          <w:sz w:val="24"/>
          <w:szCs w:val="24"/>
        </w:rPr>
        <w:t>] [</w:t>
      </w:r>
      <w:hyperlink r:id="rId115"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16"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12151963"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Adams RE, Laraque D, Chemtob CM, Jensen PS, Boscarino JA. Does a one-day educational training session influence primary care pediatricians' mental health practice procedures in response to a community disaster? Results from the reaching children initiative (RCI) International Journal of Emergency Mental Health. 2013;15(1):3–14. [</w:t>
      </w:r>
      <w:hyperlink r:id="rId117"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18"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4E7BA9AE"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Bonanno GA. Loss, trauma, and human resilience: Have we underestimated the human capacity to thrive after extremely aversive events? The American Psychologist. 2004;59(1):20–28. [</w:t>
      </w:r>
      <w:hyperlink r:id="rId119"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20"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79295352"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Boscarino JA, Adams RE. Overview of findings from the World Trade Center Disaster Outcome Study: Recommendations for future research after exposure to psychological trauma. International Journal of Emergency Mental Health. 2008;10(4):275–290. [</w:t>
      </w:r>
      <w:hyperlink r:id="rId121" w:history="1">
        <w:r w:rsidRPr="00112106">
          <w:rPr>
            <w:rFonts w:ascii="Times New Roman" w:eastAsia="Times New Roman" w:hAnsi="Times New Roman" w:cs="Times New Roman"/>
            <w:color w:val="0000FF"/>
            <w:sz w:val="24"/>
            <w:szCs w:val="24"/>
            <w:u w:val="single"/>
          </w:rPr>
          <w:t>PMC free article</w:t>
        </w:r>
      </w:hyperlink>
      <w:r w:rsidRPr="00112106">
        <w:rPr>
          <w:rFonts w:ascii="Times New Roman" w:eastAsia="Times New Roman" w:hAnsi="Times New Roman" w:cs="Times New Roman"/>
          <w:sz w:val="24"/>
          <w:szCs w:val="24"/>
        </w:rPr>
        <w:t>] [</w:t>
      </w:r>
      <w:hyperlink r:id="rId122"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23"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416E6C32"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Boscarino JA, Adams RE. PTSD onset and course following the World Trade Center disaster: Findings and implications for future research. Social Psychiatry and Psychiatric Epidemiology. 2009;44(10):887–898. [</w:t>
      </w:r>
      <w:hyperlink r:id="rId124" w:history="1">
        <w:r w:rsidRPr="00112106">
          <w:rPr>
            <w:rFonts w:ascii="Times New Roman" w:eastAsia="Times New Roman" w:hAnsi="Times New Roman" w:cs="Times New Roman"/>
            <w:color w:val="0000FF"/>
            <w:sz w:val="24"/>
            <w:szCs w:val="24"/>
            <w:u w:val="single"/>
          </w:rPr>
          <w:t>PMC free article</w:t>
        </w:r>
      </w:hyperlink>
      <w:r w:rsidRPr="00112106">
        <w:rPr>
          <w:rFonts w:ascii="Times New Roman" w:eastAsia="Times New Roman" w:hAnsi="Times New Roman" w:cs="Times New Roman"/>
          <w:sz w:val="24"/>
          <w:szCs w:val="24"/>
        </w:rPr>
        <w:t>] [</w:t>
      </w:r>
      <w:hyperlink r:id="rId125"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26"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44399A4C"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Boscarino JA, Adams RE, Figley CR. Mental health service use 1-year after the World Trade Center disaster: Implications for mental health care. General Hospital Psychiatry. 2004;26(5):346–358. [</w:t>
      </w:r>
      <w:hyperlink r:id="rId127" w:history="1">
        <w:r w:rsidRPr="00112106">
          <w:rPr>
            <w:rFonts w:ascii="Times New Roman" w:eastAsia="Times New Roman" w:hAnsi="Times New Roman" w:cs="Times New Roman"/>
            <w:color w:val="0000FF"/>
            <w:sz w:val="24"/>
            <w:szCs w:val="24"/>
            <w:u w:val="single"/>
          </w:rPr>
          <w:t>PMC free article</w:t>
        </w:r>
      </w:hyperlink>
      <w:r w:rsidRPr="00112106">
        <w:rPr>
          <w:rFonts w:ascii="Times New Roman" w:eastAsia="Times New Roman" w:hAnsi="Times New Roman" w:cs="Times New Roman"/>
          <w:sz w:val="24"/>
          <w:szCs w:val="24"/>
        </w:rPr>
        <w:t>] [</w:t>
      </w:r>
      <w:hyperlink r:id="rId128"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29"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70E1312B"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Boscarino JA, Adams RE, Figley CR. Mental health service use after the World Trade Center disaster: Utilization trends and comparative effectiveness. The Journal of Nervous and Mental Disease. 2011;199(2):91–99. [</w:t>
      </w:r>
      <w:hyperlink r:id="rId130" w:history="1">
        <w:r w:rsidRPr="00112106">
          <w:rPr>
            <w:rFonts w:ascii="Times New Roman" w:eastAsia="Times New Roman" w:hAnsi="Times New Roman" w:cs="Times New Roman"/>
            <w:color w:val="0000FF"/>
            <w:sz w:val="24"/>
            <w:szCs w:val="24"/>
            <w:u w:val="single"/>
          </w:rPr>
          <w:t>PMC free article</w:t>
        </w:r>
      </w:hyperlink>
      <w:r w:rsidRPr="00112106">
        <w:rPr>
          <w:rFonts w:ascii="Times New Roman" w:eastAsia="Times New Roman" w:hAnsi="Times New Roman" w:cs="Times New Roman"/>
          <w:sz w:val="24"/>
          <w:szCs w:val="24"/>
        </w:rPr>
        <w:t>] [</w:t>
      </w:r>
      <w:hyperlink r:id="rId131"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32"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0A283D7A"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Boscarino JA, Adams RE, Figley CR, Galea S, Foa EB. Fear of terrorism and preparedness in New York City 2 years after the attacks: Implications for disaster planning and research. Journal of Public Health Management and Practice. 2006;12(6):505–513. [</w:t>
      </w:r>
      <w:hyperlink r:id="rId133" w:history="1">
        <w:r w:rsidRPr="00112106">
          <w:rPr>
            <w:rFonts w:ascii="Times New Roman" w:eastAsia="Times New Roman" w:hAnsi="Times New Roman" w:cs="Times New Roman"/>
            <w:color w:val="0000FF"/>
            <w:sz w:val="24"/>
            <w:szCs w:val="24"/>
            <w:u w:val="single"/>
          </w:rPr>
          <w:t>PMC free article</w:t>
        </w:r>
      </w:hyperlink>
      <w:r w:rsidRPr="00112106">
        <w:rPr>
          <w:rFonts w:ascii="Times New Roman" w:eastAsia="Times New Roman" w:hAnsi="Times New Roman" w:cs="Times New Roman"/>
          <w:sz w:val="24"/>
          <w:szCs w:val="24"/>
        </w:rPr>
        <w:t>] [</w:t>
      </w:r>
      <w:hyperlink r:id="rId134"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35"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44CB38BA"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Boscarino JA, Adams RE, Stuber J, Galea S. Disparities in mental health treatment following the World Trade Center disaster: Implications for mental health care and health services research. Journal of Traumatic Stress. 2005;18(4):287–297. [</w:t>
      </w:r>
      <w:hyperlink r:id="rId136" w:history="1">
        <w:r w:rsidRPr="00112106">
          <w:rPr>
            <w:rFonts w:ascii="Times New Roman" w:eastAsia="Times New Roman" w:hAnsi="Times New Roman" w:cs="Times New Roman"/>
            <w:color w:val="0000FF"/>
            <w:sz w:val="24"/>
            <w:szCs w:val="24"/>
            <w:u w:val="single"/>
          </w:rPr>
          <w:t>PMC free article</w:t>
        </w:r>
      </w:hyperlink>
      <w:r w:rsidRPr="00112106">
        <w:rPr>
          <w:rFonts w:ascii="Times New Roman" w:eastAsia="Times New Roman" w:hAnsi="Times New Roman" w:cs="Times New Roman"/>
          <w:sz w:val="24"/>
          <w:szCs w:val="24"/>
        </w:rPr>
        <w:t>] [</w:t>
      </w:r>
      <w:hyperlink r:id="rId137"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38"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434C1561"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Boscarino JA, Erlich PM, Hoffman SN, Zhang X. Higher FKBP5, COMT, CHRNA5, and CRHR1 allele burdens are associated with PTSD and interact with trauma exposure: Implications for neuropsychiatric research and treatment. Neuropsychiatric Disease and Treatment. 2012;8:131–139. [</w:t>
      </w:r>
      <w:hyperlink r:id="rId139" w:history="1">
        <w:r w:rsidRPr="00112106">
          <w:rPr>
            <w:rFonts w:ascii="Times New Roman" w:eastAsia="Times New Roman" w:hAnsi="Times New Roman" w:cs="Times New Roman"/>
            <w:color w:val="0000FF"/>
            <w:sz w:val="24"/>
            <w:szCs w:val="24"/>
            <w:u w:val="single"/>
          </w:rPr>
          <w:t>PMC free article</w:t>
        </w:r>
      </w:hyperlink>
      <w:r w:rsidRPr="00112106">
        <w:rPr>
          <w:rFonts w:ascii="Times New Roman" w:eastAsia="Times New Roman" w:hAnsi="Times New Roman" w:cs="Times New Roman"/>
          <w:sz w:val="24"/>
          <w:szCs w:val="24"/>
        </w:rPr>
        <w:t>] [</w:t>
      </w:r>
      <w:hyperlink r:id="rId140"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41"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58DD13F6"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Boscarino JA, Figley CR, Adams RE. Fear of terrorism in New York after the September 11 terrorist attacks: Implications for emergency mental health and preparedness. International Journal of Emergency Mental Health. 2003;5(4):199–209. [</w:t>
      </w:r>
      <w:hyperlink r:id="rId142" w:history="1">
        <w:r w:rsidRPr="00112106">
          <w:rPr>
            <w:rFonts w:ascii="Times New Roman" w:eastAsia="Times New Roman" w:hAnsi="Times New Roman" w:cs="Times New Roman"/>
            <w:color w:val="0000FF"/>
            <w:sz w:val="24"/>
            <w:szCs w:val="24"/>
            <w:u w:val="single"/>
          </w:rPr>
          <w:t>PMC free article</w:t>
        </w:r>
      </w:hyperlink>
      <w:r w:rsidRPr="00112106">
        <w:rPr>
          <w:rFonts w:ascii="Times New Roman" w:eastAsia="Times New Roman" w:hAnsi="Times New Roman" w:cs="Times New Roman"/>
          <w:sz w:val="24"/>
          <w:szCs w:val="24"/>
        </w:rPr>
        <w:t>] [</w:t>
      </w:r>
      <w:hyperlink r:id="rId143"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44"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3453A985"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lastRenderedPageBreak/>
        <w:t>Boscarino JA, Galea S, Adams RE, Ahern J, Resnick H, Vlahov D. Mental health service and medication use in New York City after the September 11, 2001, terrorist attack. Psychiatric Services. 2004;55(3):274–283. [</w:t>
      </w:r>
      <w:hyperlink r:id="rId145"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46"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089B3567"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Boscarino JA, Hoffman SN, Adams RE, Figley CR, Solhkhah R. Mental health outcomes among vulnerable residents after Hurricane Sandy: Implications for disaster research and planning. American Journal of Disaster Medicine. 2014;9(2):107–120. [</w:t>
      </w:r>
      <w:hyperlink r:id="rId147"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48"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455C5AFA"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Boscarino JA, Kirchner HL, Hoffman SN, Sartorius J, Adams RE, Figley CR. (2012). The New York PTSD risk score for assessment of psychological trauma: male and female versions. Psychiatry Research. 2013;200(2-3):827–34. [</w:t>
      </w:r>
      <w:hyperlink r:id="rId149" w:history="1">
        <w:r w:rsidRPr="00112106">
          <w:rPr>
            <w:rFonts w:ascii="Times New Roman" w:eastAsia="Times New Roman" w:hAnsi="Times New Roman" w:cs="Times New Roman"/>
            <w:color w:val="0000FF"/>
            <w:sz w:val="24"/>
            <w:szCs w:val="24"/>
            <w:u w:val="single"/>
          </w:rPr>
          <w:t>PMC free article</w:t>
        </w:r>
      </w:hyperlink>
      <w:r w:rsidRPr="00112106">
        <w:rPr>
          <w:rFonts w:ascii="Times New Roman" w:eastAsia="Times New Roman" w:hAnsi="Times New Roman" w:cs="Times New Roman"/>
          <w:sz w:val="24"/>
          <w:szCs w:val="24"/>
        </w:rPr>
        <w:t>] [</w:t>
      </w:r>
      <w:hyperlink r:id="rId150"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51"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031B0942"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Bromet E, Dew MA. Review of psychiatric epidemiologic research on disasters. Epidemiologic Reviews. 1995;17(1):113–119. [</w:t>
      </w:r>
      <w:hyperlink r:id="rId152"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53"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3F3ED3B0"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Covello VT, Peters RG, Wojtecki JG, Hyde RC. Risk communication, the West Nile virus epidemic, and bioterrorism: Responding to the communication challenges posed by the intentional or unintentional release of a pathogen in an urban setting. Journal of Urban Health. 2001;78(2):382–391. [</w:t>
      </w:r>
      <w:hyperlink r:id="rId154" w:history="1">
        <w:r w:rsidRPr="00112106">
          <w:rPr>
            <w:rFonts w:ascii="Times New Roman" w:eastAsia="Times New Roman" w:hAnsi="Times New Roman" w:cs="Times New Roman"/>
            <w:color w:val="0000FF"/>
            <w:sz w:val="24"/>
            <w:szCs w:val="24"/>
            <w:u w:val="single"/>
          </w:rPr>
          <w:t>PMC free article</w:t>
        </w:r>
      </w:hyperlink>
      <w:r w:rsidRPr="00112106">
        <w:rPr>
          <w:rFonts w:ascii="Times New Roman" w:eastAsia="Times New Roman" w:hAnsi="Times New Roman" w:cs="Times New Roman"/>
          <w:sz w:val="24"/>
          <w:szCs w:val="24"/>
        </w:rPr>
        <w:t>] [</w:t>
      </w:r>
      <w:hyperlink r:id="rId155"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56"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684BCEF2"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Dohrenwend BP, Turner JB, Turse NA, Adams BG, Koenen KC, Marshall R. The psychological risks of Vietnam for U.S. veterans: A revisit with new data and methods. Science. 2006;313(5789):979–982. [</w:t>
      </w:r>
      <w:hyperlink r:id="rId157" w:history="1">
        <w:r w:rsidRPr="00112106">
          <w:rPr>
            <w:rFonts w:ascii="Times New Roman" w:eastAsia="Times New Roman" w:hAnsi="Times New Roman" w:cs="Times New Roman"/>
            <w:color w:val="0000FF"/>
            <w:sz w:val="24"/>
            <w:szCs w:val="24"/>
            <w:u w:val="single"/>
          </w:rPr>
          <w:t>PMC free article</w:t>
        </w:r>
      </w:hyperlink>
      <w:r w:rsidRPr="00112106">
        <w:rPr>
          <w:rFonts w:ascii="Times New Roman" w:eastAsia="Times New Roman" w:hAnsi="Times New Roman" w:cs="Times New Roman"/>
          <w:sz w:val="24"/>
          <w:szCs w:val="24"/>
        </w:rPr>
        <w:t>] [</w:t>
      </w:r>
      <w:hyperlink r:id="rId158"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59"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3F4EF9BF"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Engel CC, Jr, Katon WJ. Population and need-based prevention of unexplained physical symptoms in the community. In: Joellenbeck LM, Russell PK, Guze SB, editors. Strategies to Protect the Health of Deployed US Forces: Medical Surveillance, Record-keeping, and Risk Reduction. Washington, DC: National Academy Press; 1999. pp. 173–212. [</w:t>
      </w:r>
      <w:hyperlink r:id="rId160"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53CFFA70"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Foa EB, Cahill SP, Boscarino JA, Hobfoll SE, Lahad M, McNally RJ, Solomon Z. Social, psychological, and psychiatric interventions following terrorist attacks: Recommendations for practice and research. Neuropsychopharmacology. 2005;30(10):1806–1817. [</w:t>
      </w:r>
      <w:hyperlink r:id="rId161"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62"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6CC783A9"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Freedy JR, Kilpatrick DG, Resnick HS. Natural disasters and mental health: Theory, assessment, and intervention. Journal of Social Behavior and Personality. 1993;8:49–103. [</w:t>
      </w:r>
      <w:hyperlink r:id="rId163"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3D12D697"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Galea S, Ahern J, Resnick H, Kilpatrick D, Bucuvalas M, Gold J, Vlahov D. Psychological sequelae of the September 11 terrorist attacks in New York City. The New England Journal of Medicine. 2002;346(13):982–987. [</w:t>
      </w:r>
      <w:hyperlink r:id="rId164"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65"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16BF43C9"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Gershon RR, Qureshi KA, Sepkowitz KA, Gurtman AC, Galea S, Sherman MF. Clinicians' knowledge, attitudes, and concerns regarding bioterrorism after a brief educational program. Journal of Occupational and Environmental Medicine. 2004;46(1):77–83. [</w:t>
      </w:r>
      <w:hyperlink r:id="rId166"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67"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42984332"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Gleser GC, Green BL, Winget CN. Prolonged Psychosocial Effects of Disaster: A Study of Buffalo Creek. New York, NY: Academic Press; 1981. [</w:t>
      </w:r>
      <w:hyperlink r:id="rId168"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6656B273"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Groves RM, Fowler FJ, Couper MP, Lepkowski JM, Singer E, Tourangeau R. Survey Methodology. Second. New York, NY: Wiley; 2009. [</w:t>
      </w:r>
      <w:hyperlink r:id="rId169"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2708C517"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Institute of Medicine and US Department of Health and Human Services. Enabling Rapid and Sustainable Public Health Research During Disasters. Washington, DC: National Academies Press; 2014. [</w:t>
      </w:r>
      <w:hyperlink r:id="rId170"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167DB8A2"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lastRenderedPageBreak/>
        <w:t>Jordan HT, Miller-Archie SA, Cone JE, Morabia A, Stellman SD. Heart disease among adults exposed to the September 11, 2001 World Trade Center disaster: Results from the World Trade Center Health Registry. Preventive Medicine. 2011;53(6):370–376. [</w:t>
      </w:r>
      <w:hyperlink r:id="rId171"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72"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7020D7F2"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Neria Y, Galea S, Norris FH, editors. Mental Health and Disasters. New York, NY: Cambridge University Press; 2009. [</w:t>
      </w:r>
      <w:hyperlink r:id="rId173"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3709487D"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North CS, Pfefferbaum B. Research on the mental health effects of terrorism. JAMA. 2002;288(5):633–636. [</w:t>
      </w:r>
      <w:hyperlink r:id="rId174"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75"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7A2EBAB3"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Pietrzak RH, Feder A, Singh R, Schechter CB, Bromet EJ, Katz CL, et al. Trajectories of PTSD risk and resilience in World Trade Center responders: An 8-year prospective cohort study. Psychological Medicine. 2014;44(1):205–219. [</w:t>
      </w:r>
      <w:hyperlink r:id="rId176"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77"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6DBD5651"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Pyszczynski T, Greenberg J, Solomon S. A dual-process model of defense against conscious and unconscious death-related thoughts: An extension of terror management theory. Psychological Review. 1999;106(4):835–845. [</w:t>
      </w:r>
      <w:hyperlink r:id="rId178"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79"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13A553D8"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Rubonis AV, Bickman L. Psychological impairment in the wake of disaster: The disaster-psychopathology relationship. Psychological Bulletin. 1991;109(3):384–399. [</w:t>
      </w:r>
      <w:hyperlink r:id="rId180"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81"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488E4708" w14:textId="77777777" w:rsidR="00112106" w:rsidRPr="00112106" w:rsidRDefault="00112106" w:rsidP="001121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106">
        <w:rPr>
          <w:rFonts w:ascii="Times New Roman" w:eastAsia="Times New Roman" w:hAnsi="Times New Roman" w:cs="Times New Roman"/>
          <w:sz w:val="24"/>
          <w:szCs w:val="24"/>
        </w:rPr>
        <w:t>Strachan E, Schimel J, Arndt J, Williams T, Solomon S, Pyszczynski T, et al. Terror mismanagement: Evidence that mortality salience exacerbates phobic and compulsive behaviors. Personality &amp; Social Psychology Bulletin. 2007;33(8):1137–1151. [</w:t>
      </w:r>
      <w:hyperlink r:id="rId182" w:tgtFrame="pmc_ext" w:history="1">
        <w:r w:rsidRPr="00112106">
          <w:rPr>
            <w:rFonts w:ascii="Times New Roman" w:eastAsia="Times New Roman" w:hAnsi="Times New Roman" w:cs="Times New Roman"/>
            <w:color w:val="0000FF"/>
            <w:sz w:val="24"/>
            <w:szCs w:val="24"/>
            <w:u w:val="single"/>
          </w:rPr>
          <w:t>PubMed</w:t>
        </w:r>
      </w:hyperlink>
      <w:r w:rsidRPr="00112106">
        <w:rPr>
          <w:rFonts w:ascii="Times New Roman" w:eastAsia="Times New Roman" w:hAnsi="Times New Roman" w:cs="Times New Roman"/>
          <w:sz w:val="24"/>
          <w:szCs w:val="24"/>
        </w:rPr>
        <w:t>] [</w:t>
      </w:r>
      <w:hyperlink r:id="rId183" w:tgtFrame="pmc_ext" w:history="1">
        <w:r w:rsidRPr="00112106">
          <w:rPr>
            <w:rFonts w:ascii="Times New Roman" w:eastAsia="Times New Roman" w:hAnsi="Times New Roman" w:cs="Times New Roman"/>
            <w:color w:val="0000FF"/>
            <w:sz w:val="24"/>
            <w:szCs w:val="24"/>
            <w:u w:val="single"/>
          </w:rPr>
          <w:t>Google Scholar</w:t>
        </w:r>
      </w:hyperlink>
      <w:r w:rsidRPr="00112106">
        <w:rPr>
          <w:rFonts w:ascii="Times New Roman" w:eastAsia="Times New Roman" w:hAnsi="Times New Roman" w:cs="Times New Roman"/>
          <w:sz w:val="24"/>
          <w:szCs w:val="24"/>
        </w:rPr>
        <w:t>]</w:t>
      </w:r>
    </w:p>
    <w:p w14:paraId="3BA41CD1" w14:textId="77777777" w:rsidR="00B50183" w:rsidRDefault="00B50183"/>
    <w:sectPr w:rsidR="00B50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67652A"/>
    <w:multiLevelType w:val="multilevel"/>
    <w:tmpl w:val="8EF6D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06"/>
    <w:rsid w:val="00112106"/>
    <w:rsid w:val="00B50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40F4"/>
  <w15:chartTrackingRefBased/>
  <w15:docId w15:val="{5C498C05-1FFC-482C-B0E0-61F01C01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21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121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10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12106"/>
    <w:rPr>
      <w:rFonts w:ascii="Times New Roman" w:eastAsia="Times New Roman" w:hAnsi="Times New Roman" w:cs="Times New Roman"/>
      <w:b/>
      <w:bCs/>
      <w:sz w:val="36"/>
      <w:szCs w:val="36"/>
    </w:rPr>
  </w:style>
  <w:style w:type="paragraph" w:customStyle="1" w:styleId="msonormal0">
    <w:name w:val="msonormal"/>
    <w:basedOn w:val="Normal"/>
    <w:rsid w:val="001121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2106"/>
    <w:rPr>
      <w:color w:val="0000FF"/>
      <w:u w:val="single"/>
    </w:rPr>
  </w:style>
  <w:style w:type="character" w:styleId="FollowedHyperlink">
    <w:name w:val="FollowedHyperlink"/>
    <w:basedOn w:val="DefaultParagraphFont"/>
    <w:uiPriority w:val="99"/>
    <w:semiHidden/>
    <w:unhideWhenUsed/>
    <w:rsid w:val="00112106"/>
    <w:rPr>
      <w:color w:val="800080"/>
      <w:u w:val="single"/>
    </w:rPr>
  </w:style>
  <w:style w:type="paragraph" w:customStyle="1" w:styleId="p">
    <w:name w:val="p"/>
    <w:basedOn w:val="Normal"/>
    <w:rsid w:val="001121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2106"/>
    <w:rPr>
      <w:b/>
      <w:bCs/>
    </w:rPr>
  </w:style>
  <w:style w:type="character" w:customStyle="1" w:styleId="kwd-text">
    <w:name w:val="kwd-text"/>
    <w:basedOn w:val="DefaultParagraphFont"/>
    <w:rsid w:val="00112106"/>
  </w:style>
  <w:style w:type="character" w:styleId="Emphasis">
    <w:name w:val="Emphasis"/>
    <w:basedOn w:val="DefaultParagraphFont"/>
    <w:uiPriority w:val="20"/>
    <w:qFormat/>
    <w:rsid w:val="00112106"/>
    <w:rPr>
      <w:i/>
      <w:iCs/>
    </w:rPr>
  </w:style>
  <w:style w:type="paragraph" w:styleId="NormalWeb">
    <w:name w:val="Normal (Web)"/>
    <w:basedOn w:val="Normal"/>
    <w:uiPriority w:val="99"/>
    <w:semiHidden/>
    <w:unhideWhenUsed/>
    <w:rsid w:val="001121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112106"/>
  </w:style>
  <w:style w:type="character" w:customStyle="1" w:styleId="ref-journal">
    <w:name w:val="ref-journal"/>
    <w:basedOn w:val="DefaultParagraphFont"/>
    <w:rsid w:val="00112106"/>
  </w:style>
  <w:style w:type="character" w:customStyle="1" w:styleId="ref-vol">
    <w:name w:val="ref-vol"/>
    <w:basedOn w:val="DefaultParagraphFont"/>
    <w:rsid w:val="00112106"/>
  </w:style>
  <w:style w:type="character" w:customStyle="1" w:styleId="nowrap">
    <w:name w:val="nowrap"/>
    <w:basedOn w:val="DefaultParagraphFont"/>
    <w:rsid w:val="00112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57940">
      <w:bodyDiv w:val="1"/>
      <w:marLeft w:val="0"/>
      <w:marRight w:val="0"/>
      <w:marTop w:val="0"/>
      <w:marBottom w:val="0"/>
      <w:divBdr>
        <w:top w:val="none" w:sz="0" w:space="0" w:color="auto"/>
        <w:left w:val="none" w:sz="0" w:space="0" w:color="auto"/>
        <w:bottom w:val="none" w:sz="0" w:space="0" w:color="auto"/>
        <w:right w:val="none" w:sz="0" w:space="0" w:color="auto"/>
      </w:divBdr>
      <w:divsChild>
        <w:div w:id="1221016050">
          <w:marLeft w:val="0"/>
          <w:marRight w:val="0"/>
          <w:marTop w:val="0"/>
          <w:marBottom w:val="0"/>
          <w:divBdr>
            <w:top w:val="none" w:sz="0" w:space="0" w:color="auto"/>
            <w:left w:val="none" w:sz="0" w:space="0" w:color="auto"/>
            <w:bottom w:val="none" w:sz="0" w:space="0" w:color="auto"/>
            <w:right w:val="none" w:sz="0" w:space="0" w:color="auto"/>
          </w:divBdr>
          <w:divsChild>
            <w:div w:id="1991902634">
              <w:marLeft w:val="0"/>
              <w:marRight w:val="0"/>
              <w:marTop w:val="0"/>
              <w:marBottom w:val="0"/>
              <w:divBdr>
                <w:top w:val="none" w:sz="0" w:space="0" w:color="auto"/>
                <w:left w:val="none" w:sz="0" w:space="0" w:color="auto"/>
                <w:bottom w:val="none" w:sz="0" w:space="0" w:color="auto"/>
                <w:right w:val="none" w:sz="0" w:space="0" w:color="auto"/>
              </w:divBdr>
              <w:divsChild>
                <w:div w:id="1351687099">
                  <w:marLeft w:val="0"/>
                  <w:marRight w:val="0"/>
                  <w:marTop w:val="0"/>
                  <w:marBottom w:val="0"/>
                  <w:divBdr>
                    <w:top w:val="none" w:sz="0" w:space="0" w:color="auto"/>
                    <w:left w:val="none" w:sz="0" w:space="0" w:color="auto"/>
                    <w:bottom w:val="none" w:sz="0" w:space="0" w:color="auto"/>
                    <w:right w:val="none" w:sz="0" w:space="0" w:color="auto"/>
                  </w:divBdr>
                </w:div>
              </w:divsChild>
            </w:div>
            <w:div w:id="562448614">
              <w:marLeft w:val="0"/>
              <w:marRight w:val="0"/>
              <w:marTop w:val="0"/>
              <w:marBottom w:val="0"/>
              <w:divBdr>
                <w:top w:val="none" w:sz="0" w:space="0" w:color="auto"/>
                <w:left w:val="none" w:sz="0" w:space="0" w:color="auto"/>
                <w:bottom w:val="none" w:sz="0" w:space="0" w:color="auto"/>
                <w:right w:val="none" w:sz="0" w:space="0" w:color="auto"/>
              </w:divBdr>
              <w:divsChild>
                <w:div w:id="1639451473">
                  <w:marLeft w:val="0"/>
                  <w:marRight w:val="0"/>
                  <w:marTop w:val="0"/>
                  <w:marBottom w:val="0"/>
                  <w:divBdr>
                    <w:top w:val="none" w:sz="0" w:space="0" w:color="auto"/>
                    <w:left w:val="none" w:sz="0" w:space="0" w:color="auto"/>
                    <w:bottom w:val="none" w:sz="0" w:space="0" w:color="auto"/>
                    <w:right w:val="none" w:sz="0" w:space="0" w:color="auto"/>
                  </w:divBdr>
                </w:div>
              </w:divsChild>
            </w:div>
            <w:div w:id="634486097">
              <w:marLeft w:val="0"/>
              <w:marRight w:val="0"/>
              <w:marTop w:val="0"/>
              <w:marBottom w:val="0"/>
              <w:divBdr>
                <w:top w:val="none" w:sz="0" w:space="0" w:color="auto"/>
                <w:left w:val="none" w:sz="0" w:space="0" w:color="auto"/>
                <w:bottom w:val="none" w:sz="0" w:space="0" w:color="auto"/>
                <w:right w:val="none" w:sz="0" w:space="0" w:color="auto"/>
              </w:divBdr>
              <w:divsChild>
                <w:div w:id="374934643">
                  <w:marLeft w:val="0"/>
                  <w:marRight w:val="0"/>
                  <w:marTop w:val="0"/>
                  <w:marBottom w:val="0"/>
                  <w:divBdr>
                    <w:top w:val="none" w:sz="0" w:space="0" w:color="auto"/>
                    <w:left w:val="none" w:sz="0" w:space="0" w:color="auto"/>
                    <w:bottom w:val="none" w:sz="0" w:space="0" w:color="auto"/>
                    <w:right w:val="none" w:sz="0" w:space="0" w:color="auto"/>
                  </w:divBdr>
                  <w:divsChild>
                    <w:div w:id="11878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84384">
          <w:marLeft w:val="0"/>
          <w:marRight w:val="0"/>
          <w:marTop w:val="0"/>
          <w:marBottom w:val="0"/>
          <w:divBdr>
            <w:top w:val="none" w:sz="0" w:space="0" w:color="auto"/>
            <w:left w:val="none" w:sz="0" w:space="0" w:color="auto"/>
            <w:bottom w:val="none" w:sz="0" w:space="0" w:color="auto"/>
            <w:right w:val="none" w:sz="0" w:space="0" w:color="auto"/>
          </w:divBdr>
          <w:divsChild>
            <w:div w:id="323096324">
              <w:marLeft w:val="0"/>
              <w:marRight w:val="0"/>
              <w:marTop w:val="0"/>
              <w:marBottom w:val="0"/>
              <w:divBdr>
                <w:top w:val="none" w:sz="0" w:space="0" w:color="auto"/>
                <w:left w:val="none" w:sz="0" w:space="0" w:color="auto"/>
                <w:bottom w:val="none" w:sz="0" w:space="0" w:color="auto"/>
                <w:right w:val="none" w:sz="0" w:space="0" w:color="auto"/>
              </w:divBdr>
            </w:div>
            <w:div w:id="533349298">
              <w:marLeft w:val="0"/>
              <w:marRight w:val="0"/>
              <w:marTop w:val="0"/>
              <w:marBottom w:val="0"/>
              <w:divBdr>
                <w:top w:val="none" w:sz="0" w:space="0" w:color="auto"/>
                <w:left w:val="none" w:sz="0" w:space="0" w:color="auto"/>
                <w:bottom w:val="none" w:sz="0" w:space="0" w:color="auto"/>
                <w:right w:val="none" w:sz="0" w:space="0" w:color="auto"/>
              </w:divBdr>
            </w:div>
            <w:div w:id="758016682">
              <w:marLeft w:val="0"/>
              <w:marRight w:val="0"/>
              <w:marTop w:val="0"/>
              <w:marBottom w:val="0"/>
              <w:divBdr>
                <w:top w:val="none" w:sz="0" w:space="0" w:color="auto"/>
                <w:left w:val="none" w:sz="0" w:space="0" w:color="auto"/>
                <w:bottom w:val="none" w:sz="0" w:space="0" w:color="auto"/>
                <w:right w:val="none" w:sz="0" w:space="0" w:color="auto"/>
              </w:divBdr>
            </w:div>
          </w:divsChild>
        </w:div>
        <w:div w:id="1589195931">
          <w:marLeft w:val="0"/>
          <w:marRight w:val="0"/>
          <w:marTop w:val="0"/>
          <w:marBottom w:val="0"/>
          <w:divBdr>
            <w:top w:val="none" w:sz="0" w:space="0" w:color="auto"/>
            <w:left w:val="none" w:sz="0" w:space="0" w:color="auto"/>
            <w:bottom w:val="none" w:sz="0" w:space="0" w:color="auto"/>
            <w:right w:val="none" w:sz="0" w:space="0" w:color="auto"/>
          </w:divBdr>
        </w:div>
        <w:div w:id="1041441333">
          <w:marLeft w:val="0"/>
          <w:marRight w:val="0"/>
          <w:marTop w:val="0"/>
          <w:marBottom w:val="0"/>
          <w:divBdr>
            <w:top w:val="none" w:sz="0" w:space="0" w:color="auto"/>
            <w:left w:val="none" w:sz="0" w:space="0" w:color="auto"/>
            <w:bottom w:val="none" w:sz="0" w:space="0" w:color="auto"/>
            <w:right w:val="none" w:sz="0" w:space="0" w:color="auto"/>
          </w:divBdr>
          <w:divsChild>
            <w:div w:id="1073312627">
              <w:marLeft w:val="0"/>
              <w:marRight w:val="0"/>
              <w:marTop w:val="0"/>
              <w:marBottom w:val="0"/>
              <w:divBdr>
                <w:top w:val="none" w:sz="0" w:space="0" w:color="auto"/>
                <w:left w:val="none" w:sz="0" w:space="0" w:color="auto"/>
                <w:bottom w:val="none" w:sz="0" w:space="0" w:color="auto"/>
                <w:right w:val="none" w:sz="0" w:space="0" w:color="auto"/>
              </w:divBdr>
            </w:div>
          </w:divsChild>
        </w:div>
        <w:div w:id="828592901">
          <w:marLeft w:val="0"/>
          <w:marRight w:val="0"/>
          <w:marTop w:val="0"/>
          <w:marBottom w:val="0"/>
          <w:divBdr>
            <w:top w:val="none" w:sz="0" w:space="0" w:color="auto"/>
            <w:left w:val="none" w:sz="0" w:space="0" w:color="auto"/>
            <w:bottom w:val="none" w:sz="0" w:space="0" w:color="auto"/>
            <w:right w:val="none" w:sz="0" w:space="0" w:color="auto"/>
          </w:divBdr>
          <w:divsChild>
            <w:div w:id="1369336731">
              <w:marLeft w:val="0"/>
              <w:marRight w:val="0"/>
              <w:marTop w:val="0"/>
              <w:marBottom w:val="0"/>
              <w:divBdr>
                <w:top w:val="none" w:sz="0" w:space="0" w:color="auto"/>
                <w:left w:val="none" w:sz="0" w:space="0" w:color="auto"/>
                <w:bottom w:val="none" w:sz="0" w:space="0" w:color="auto"/>
                <w:right w:val="none" w:sz="0" w:space="0" w:color="auto"/>
              </w:divBdr>
            </w:div>
          </w:divsChild>
        </w:div>
        <w:div w:id="1698119790">
          <w:marLeft w:val="0"/>
          <w:marRight w:val="0"/>
          <w:marTop w:val="0"/>
          <w:marBottom w:val="0"/>
          <w:divBdr>
            <w:top w:val="none" w:sz="0" w:space="0" w:color="auto"/>
            <w:left w:val="none" w:sz="0" w:space="0" w:color="auto"/>
            <w:bottom w:val="none" w:sz="0" w:space="0" w:color="auto"/>
            <w:right w:val="none" w:sz="0" w:space="0" w:color="auto"/>
          </w:divBdr>
          <w:divsChild>
            <w:div w:id="2034501295">
              <w:marLeft w:val="0"/>
              <w:marRight w:val="0"/>
              <w:marTop w:val="0"/>
              <w:marBottom w:val="0"/>
              <w:divBdr>
                <w:top w:val="none" w:sz="0" w:space="0" w:color="auto"/>
                <w:left w:val="none" w:sz="0" w:space="0" w:color="auto"/>
                <w:bottom w:val="none" w:sz="0" w:space="0" w:color="auto"/>
                <w:right w:val="none" w:sz="0" w:space="0" w:color="auto"/>
              </w:divBdr>
            </w:div>
          </w:divsChild>
        </w:div>
        <w:div w:id="1500121648">
          <w:marLeft w:val="0"/>
          <w:marRight w:val="0"/>
          <w:marTop w:val="0"/>
          <w:marBottom w:val="0"/>
          <w:divBdr>
            <w:top w:val="none" w:sz="0" w:space="0" w:color="auto"/>
            <w:left w:val="none" w:sz="0" w:space="0" w:color="auto"/>
            <w:bottom w:val="none" w:sz="0" w:space="0" w:color="auto"/>
            <w:right w:val="none" w:sz="0" w:space="0" w:color="auto"/>
          </w:divBdr>
          <w:divsChild>
            <w:div w:id="1417434692">
              <w:marLeft w:val="0"/>
              <w:marRight w:val="0"/>
              <w:marTop w:val="0"/>
              <w:marBottom w:val="0"/>
              <w:divBdr>
                <w:top w:val="none" w:sz="0" w:space="0" w:color="auto"/>
                <w:left w:val="none" w:sz="0" w:space="0" w:color="auto"/>
                <w:bottom w:val="none" w:sz="0" w:space="0" w:color="auto"/>
                <w:right w:val="none" w:sz="0" w:space="0" w:color="auto"/>
              </w:divBdr>
            </w:div>
            <w:div w:id="353194792">
              <w:marLeft w:val="0"/>
              <w:marRight w:val="0"/>
              <w:marTop w:val="0"/>
              <w:marBottom w:val="0"/>
              <w:divBdr>
                <w:top w:val="none" w:sz="0" w:space="0" w:color="auto"/>
                <w:left w:val="none" w:sz="0" w:space="0" w:color="auto"/>
                <w:bottom w:val="none" w:sz="0" w:space="0" w:color="auto"/>
                <w:right w:val="none" w:sz="0" w:space="0" w:color="auto"/>
              </w:divBdr>
            </w:div>
          </w:divsChild>
        </w:div>
        <w:div w:id="1745493175">
          <w:marLeft w:val="0"/>
          <w:marRight w:val="0"/>
          <w:marTop w:val="0"/>
          <w:marBottom w:val="0"/>
          <w:divBdr>
            <w:top w:val="none" w:sz="0" w:space="0" w:color="auto"/>
            <w:left w:val="none" w:sz="0" w:space="0" w:color="auto"/>
            <w:bottom w:val="none" w:sz="0" w:space="0" w:color="auto"/>
            <w:right w:val="none" w:sz="0" w:space="0" w:color="auto"/>
          </w:divBdr>
          <w:divsChild>
            <w:div w:id="1826509271">
              <w:marLeft w:val="0"/>
              <w:marRight w:val="0"/>
              <w:marTop w:val="0"/>
              <w:marBottom w:val="0"/>
              <w:divBdr>
                <w:top w:val="none" w:sz="0" w:space="0" w:color="auto"/>
                <w:left w:val="none" w:sz="0" w:space="0" w:color="auto"/>
                <w:bottom w:val="none" w:sz="0" w:space="0" w:color="auto"/>
                <w:right w:val="none" w:sz="0" w:space="0" w:color="auto"/>
              </w:divBdr>
            </w:div>
            <w:div w:id="7370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24187883" TargetMode="External"/><Relationship Id="rId21" Type="http://schemas.openxmlformats.org/officeDocument/2006/relationships/hyperlink" Target="https://www.ncbi.nlm.nih.gov/pmc/articles/PMC4429300/" TargetMode="External"/><Relationship Id="rId42" Type="http://schemas.openxmlformats.org/officeDocument/2006/relationships/hyperlink" Target="https://www.ncbi.nlm.nih.gov/pmc/articles/PMC4429300/" TargetMode="External"/><Relationship Id="rId63" Type="http://schemas.openxmlformats.org/officeDocument/2006/relationships/hyperlink" Target="https://www.ncbi.nlm.nih.gov/pmc/articles/PMC4429300/" TargetMode="External"/><Relationship Id="rId84" Type="http://schemas.openxmlformats.org/officeDocument/2006/relationships/hyperlink" Target="https://www.ncbi.nlm.nih.gov/pmc/articles/PMC4429300/" TargetMode="External"/><Relationship Id="rId138" Type="http://schemas.openxmlformats.org/officeDocument/2006/relationships/hyperlink" Target="https://scholar.google.com/scholar_lookup?journal=Journal+of+Traumatic+Stress&amp;title=Disparities+in+mental+health+treatment+following+the+World+Trade+Center+disaster:+Implications+for+mental+health+care+and+health+services+research&amp;author=JA+Boscarino&amp;author=RE+Adams&amp;author=J+Stuber&amp;author=S+Galea&amp;volume=18&amp;issue=4&amp;publication_year=2005&amp;pages=287-297&amp;pmid=16281225&amp;" TargetMode="External"/><Relationship Id="rId159" Type="http://schemas.openxmlformats.org/officeDocument/2006/relationships/hyperlink" Target="https://scholar.google.com/scholar_lookup?journal=Science&amp;title=The+psychological+risks+of+Vietnam+for+U.S.+veterans:+A+revisit+with+new+data+and+methods&amp;author=BP+Dohrenwend&amp;author=JB+Turner&amp;author=NA+Turse&amp;author=BG+Adams&amp;author=KC+Koenen&amp;volume=313&amp;issue=5789&amp;publication_year=2006&amp;pages=979-982&amp;pmid=16917066&amp;" TargetMode="External"/><Relationship Id="rId170" Type="http://schemas.openxmlformats.org/officeDocument/2006/relationships/hyperlink" Target="https://scholar.google.com/scholar_lookup?title=Enabling+Rapid+and+Sustainable+Public+Health+Research+During+Disasters&amp;publication_year=2014&amp;" TargetMode="External"/><Relationship Id="rId107" Type="http://schemas.openxmlformats.org/officeDocument/2006/relationships/hyperlink" Target="https://scholar.google.com/scholar_lookup?journal=Journal+of+Traumatic+Stress&amp;title=A+structural+equation+model+of+perievent+panic+and+posttraumatic+stress+disorder+after+a+community+disaster&amp;author=RE+Adams&amp;author=JA+Boscarino&amp;volume=24&amp;issue=1&amp;publication_year=2011&amp;pages=61-69&amp;pmid=21351165&amp;" TargetMode="External"/><Relationship Id="rId11" Type="http://schemas.openxmlformats.org/officeDocument/2006/relationships/hyperlink" Target="https://www.ncbi.nlm.nih.gov/pmc/articles/PMC4429300/" TargetMode="External"/><Relationship Id="rId32" Type="http://schemas.openxmlformats.org/officeDocument/2006/relationships/hyperlink" Target="https://www.ncbi.nlm.nih.gov/pmc/articles/PMC4429300/" TargetMode="External"/><Relationship Id="rId53" Type="http://schemas.openxmlformats.org/officeDocument/2006/relationships/hyperlink" Target="https://www.ncbi.nlm.nih.gov/pmc/articles/PMC4429300/" TargetMode="External"/><Relationship Id="rId74" Type="http://schemas.openxmlformats.org/officeDocument/2006/relationships/hyperlink" Target="https://www.ncbi.nlm.nih.gov/pmc/articles/PMC4429300/" TargetMode="External"/><Relationship Id="rId128" Type="http://schemas.openxmlformats.org/officeDocument/2006/relationships/hyperlink" Target="https://www.ncbi.nlm.nih.gov/pubmed/15474634" TargetMode="External"/><Relationship Id="rId149" Type="http://schemas.openxmlformats.org/officeDocument/2006/relationships/hyperlink" Target="https://www.ncbi.nlm.nih.gov/pmc/articles/PMC3434234/" TargetMode="External"/><Relationship Id="rId5" Type="http://schemas.openxmlformats.org/officeDocument/2006/relationships/hyperlink" Target="https://www.ncbi.nlm.nih.gov/pubmed/?term=Boscarino%20JA%5BAuthor%5D&amp;cauthor=true&amp;cauthor_uid=25983663" TargetMode="External"/><Relationship Id="rId95" Type="http://schemas.openxmlformats.org/officeDocument/2006/relationships/hyperlink" Target="https://www.ncbi.nlm.nih.gov/pmc/articles/PMC4429300/" TargetMode="External"/><Relationship Id="rId160" Type="http://schemas.openxmlformats.org/officeDocument/2006/relationships/hyperlink" Target="https://scholar.google.com/scholar_lookup?title=Strategies+to+Protect+the+Health+of+Deployed+US+Forces:+Medical+Surveillance,+Record-keeping,+and+Risk+Reduction&amp;author=CC+Engel&amp;author=WJ+Katon&amp;publication_year=1999&amp;" TargetMode="External"/><Relationship Id="rId181" Type="http://schemas.openxmlformats.org/officeDocument/2006/relationships/hyperlink" Target="https://scholar.google.com/scholar_lookup?journal=Psychological+Bulletin&amp;title=Psychological+impairment+in+the+wake+of+disaster:+The+disaster-psychopathology+relationship&amp;author=AV+Rubonis&amp;author=L+Bickman&amp;volume=109&amp;issue=3&amp;publication_year=1991&amp;pages=384-399&amp;pmid=1829536&amp;" TargetMode="External"/><Relationship Id="rId22" Type="http://schemas.openxmlformats.org/officeDocument/2006/relationships/hyperlink" Target="https://www.ncbi.nlm.nih.gov/pmc/articles/PMC4429300/" TargetMode="External"/><Relationship Id="rId43" Type="http://schemas.openxmlformats.org/officeDocument/2006/relationships/hyperlink" Target="https://www.ncbi.nlm.nih.gov/pmc/articles/PMC4429300/" TargetMode="External"/><Relationship Id="rId64" Type="http://schemas.openxmlformats.org/officeDocument/2006/relationships/hyperlink" Target="https://www.ncbi.nlm.nih.gov/pmc/articles/PMC4429300/" TargetMode="External"/><Relationship Id="rId118" Type="http://schemas.openxmlformats.org/officeDocument/2006/relationships/hyperlink" Target="https://scholar.google.com/scholar_lookup?journal=International+Journal+of+Emergency+Mental+Health&amp;title=Does+a+one-day+educational+training+session+influence+primary+care+pediatricians'+mental+health+practice+procedures+in+response+to+a+community+disaster?+Results+from+the+reaching+children+initiative+(RCI)&amp;author=RE+Adams&amp;author=D+Laraque&amp;author=CM+Chemtob&amp;author=PS+Jensen&amp;author=JA+Boscarino&amp;volume=15&amp;issue=1&amp;publication_year=2013&amp;pages=3-14&amp;pmid=24187883&amp;" TargetMode="External"/><Relationship Id="rId139" Type="http://schemas.openxmlformats.org/officeDocument/2006/relationships/hyperlink" Target="https://www.ncbi.nlm.nih.gov/pmc/articles/PMC3333786/" TargetMode="External"/><Relationship Id="rId85" Type="http://schemas.openxmlformats.org/officeDocument/2006/relationships/hyperlink" Target="https://www.ncbi.nlm.nih.gov/pmc/articles/PMC4429300/" TargetMode="External"/><Relationship Id="rId150" Type="http://schemas.openxmlformats.org/officeDocument/2006/relationships/hyperlink" Target="https://www.ncbi.nlm.nih.gov/pubmed/22648009" TargetMode="External"/><Relationship Id="rId171" Type="http://schemas.openxmlformats.org/officeDocument/2006/relationships/hyperlink" Target="https://www.ncbi.nlm.nih.gov/pubmed/22040652" TargetMode="External"/><Relationship Id="rId12" Type="http://schemas.openxmlformats.org/officeDocument/2006/relationships/hyperlink" Target="https://www.ncbi.nlm.nih.gov/pmc/articles/PMC4429300/" TargetMode="External"/><Relationship Id="rId33" Type="http://schemas.openxmlformats.org/officeDocument/2006/relationships/hyperlink" Target="https://www.ncbi.nlm.nih.gov/pmc/articles/PMC4429300/" TargetMode="External"/><Relationship Id="rId108" Type="http://schemas.openxmlformats.org/officeDocument/2006/relationships/hyperlink" Target="https://www.ncbi.nlm.nih.gov/pmc/articles/PMC2699394/" TargetMode="External"/><Relationship Id="rId129" Type="http://schemas.openxmlformats.org/officeDocument/2006/relationships/hyperlink" Target="https://scholar.google.com/scholar_lookup?journal=General+Hospital+Psychiatry&amp;title=Mental+health+service+use+1-year+after+the+World+Trade+Center+disaster:+Implications+for+mental+health+care&amp;author=JA+Boscarino&amp;author=RE+Adams&amp;author=CR+Figley&amp;volume=26&amp;issue=5&amp;publication_year=2004&amp;pages=346-358&amp;pmid=15474634&amp;" TargetMode="External"/><Relationship Id="rId54" Type="http://schemas.openxmlformats.org/officeDocument/2006/relationships/hyperlink" Target="https://www.ncbi.nlm.nih.gov/pmc/articles/PMC4429300/" TargetMode="External"/><Relationship Id="rId75" Type="http://schemas.openxmlformats.org/officeDocument/2006/relationships/hyperlink" Target="https://www.ncbi.nlm.nih.gov/pmc/articles/PMC4429300/" TargetMode="External"/><Relationship Id="rId96" Type="http://schemas.openxmlformats.org/officeDocument/2006/relationships/hyperlink" Target="https://www.ncbi.nlm.nih.gov/pmc/articles/PMC4429300/" TargetMode="External"/><Relationship Id="rId140" Type="http://schemas.openxmlformats.org/officeDocument/2006/relationships/hyperlink" Target="https://www.ncbi.nlm.nih.gov/pubmed/22536069" TargetMode="External"/><Relationship Id="rId161" Type="http://schemas.openxmlformats.org/officeDocument/2006/relationships/hyperlink" Target="https://www.ncbi.nlm.nih.gov/pubmed/16012536" TargetMode="External"/><Relationship Id="rId182" Type="http://schemas.openxmlformats.org/officeDocument/2006/relationships/hyperlink" Target="https://www.ncbi.nlm.nih.gov/pubmed/17545415" TargetMode="External"/><Relationship Id="rId6" Type="http://schemas.openxmlformats.org/officeDocument/2006/relationships/hyperlink" Target="https://www.ncbi.nlm.nih.gov/pmc/articles/PMC4429300/" TargetMode="External"/><Relationship Id="rId23" Type="http://schemas.openxmlformats.org/officeDocument/2006/relationships/hyperlink" Target="https://www.ncbi.nlm.nih.gov/pmc/articles/PMC4429300/" TargetMode="External"/><Relationship Id="rId119" Type="http://schemas.openxmlformats.org/officeDocument/2006/relationships/hyperlink" Target="https://www.ncbi.nlm.nih.gov/pubmed/14736317" TargetMode="External"/><Relationship Id="rId44" Type="http://schemas.openxmlformats.org/officeDocument/2006/relationships/hyperlink" Target="https://www.ncbi.nlm.nih.gov/pmc/articles/PMC4429300/" TargetMode="External"/><Relationship Id="rId65" Type="http://schemas.openxmlformats.org/officeDocument/2006/relationships/hyperlink" Target="https://www.ncbi.nlm.nih.gov/pmc/articles/PMC4429300/" TargetMode="External"/><Relationship Id="rId86" Type="http://schemas.openxmlformats.org/officeDocument/2006/relationships/hyperlink" Target="https://www.ncbi.nlm.nih.gov/pmc/articles/PMC4429300/" TargetMode="External"/><Relationship Id="rId130" Type="http://schemas.openxmlformats.org/officeDocument/2006/relationships/hyperlink" Target="https://www.ncbi.nlm.nih.gov/pmc/articles/PMC3334529/" TargetMode="External"/><Relationship Id="rId151" Type="http://schemas.openxmlformats.org/officeDocument/2006/relationships/hyperlink" Target="https://scholar.google.com/scholar_lookup?journal=Psychiatry+Research&amp;title=(2012).+The+New+York+PTSD+risk+score+for+assessment+of+psychological+trauma:+male+and+female+versions&amp;author=JA+Boscarino&amp;author=HL+Kirchner&amp;author=SN+Hoffman&amp;author=J+Sartorius&amp;author=RE+Adams&amp;volume=200&amp;issue=2-3&amp;publication_year=2013&amp;pages=827-34&amp;pmid=22648009&amp;" TargetMode="External"/><Relationship Id="rId172" Type="http://schemas.openxmlformats.org/officeDocument/2006/relationships/hyperlink" Target="https://scholar.google.com/scholar_lookup?journal=Preventive+Medicine&amp;title=Heart+disease+among+adults+exposed+to+the+September+11,+2001+World+Trade+Center+disaster:+Results+from+the+World+Trade+Center+Health+Registry&amp;author=HT+Jordan&amp;author=SA+Miller-Archie&amp;author=JE+Cone&amp;author=A+Morabia&amp;author=SD+Stellman&amp;volume=53&amp;issue=6&amp;publication_year=2011&amp;pages=370-376&amp;pmid=22040652&amp;" TargetMode="External"/><Relationship Id="rId13" Type="http://schemas.openxmlformats.org/officeDocument/2006/relationships/hyperlink" Target="https://www.ncbi.nlm.nih.gov/pmc/articles/PMC4429300/" TargetMode="External"/><Relationship Id="rId18" Type="http://schemas.openxmlformats.org/officeDocument/2006/relationships/hyperlink" Target="https://www.ncbi.nlm.nih.gov/pmc/articles/PMC4429300/" TargetMode="External"/><Relationship Id="rId39" Type="http://schemas.openxmlformats.org/officeDocument/2006/relationships/hyperlink" Target="https://www.ncbi.nlm.nih.gov/pmc/articles/PMC4429300/" TargetMode="External"/><Relationship Id="rId109" Type="http://schemas.openxmlformats.org/officeDocument/2006/relationships/hyperlink" Target="https://www.ncbi.nlm.nih.gov/pubmed/16569133" TargetMode="External"/><Relationship Id="rId34" Type="http://schemas.openxmlformats.org/officeDocument/2006/relationships/hyperlink" Target="https://www.ncbi.nlm.nih.gov/pmc/articles/PMC4429300/" TargetMode="External"/><Relationship Id="rId50" Type="http://schemas.openxmlformats.org/officeDocument/2006/relationships/hyperlink" Target="https://www.ncbi.nlm.nih.gov/pmc/articles/PMC4429300/" TargetMode="External"/><Relationship Id="rId55" Type="http://schemas.openxmlformats.org/officeDocument/2006/relationships/hyperlink" Target="https://www.ncbi.nlm.nih.gov/pmc/articles/PMC4429300/" TargetMode="External"/><Relationship Id="rId76" Type="http://schemas.openxmlformats.org/officeDocument/2006/relationships/hyperlink" Target="https://www.ncbi.nlm.nih.gov/pmc/articles/PMC4429300/" TargetMode="External"/><Relationship Id="rId97" Type="http://schemas.openxmlformats.org/officeDocument/2006/relationships/hyperlink" Target="https://www.ncbi.nlm.nih.gov/pmc/articles/PMC4429300/" TargetMode="External"/><Relationship Id="rId104" Type="http://schemas.openxmlformats.org/officeDocument/2006/relationships/hyperlink" Target="https://scholar.google.com/scholar_lookup?journal=The+Journal+of+Nervous+and+Mental+Disease&amp;title=Predictors+of+PTSD+and+delayed+PTSD+after+disaster:+The+impact+of+exposure+and+psychosocial+resources&amp;author=RE+Adams&amp;author=JA+Boscarino&amp;volume=194&amp;issue=7&amp;publication_year=2006&amp;pages=485-493&amp;pmid=16840844&amp;" TargetMode="External"/><Relationship Id="rId120" Type="http://schemas.openxmlformats.org/officeDocument/2006/relationships/hyperlink" Target="https://scholar.google.com/scholar_lookup?journal=The+American+Psychologist&amp;title=Loss,+trauma,+and+human+resilience:+Have+we+underestimated+the+human+capacity+to+thrive+after+extremely+aversive+events?&amp;author=GA+Bonanno&amp;volume=59&amp;issue=1&amp;publication_year=2004&amp;pages=20-28&amp;pmid=14736317&amp;" TargetMode="External"/><Relationship Id="rId125" Type="http://schemas.openxmlformats.org/officeDocument/2006/relationships/hyperlink" Target="https://www.ncbi.nlm.nih.gov/pubmed/19277439" TargetMode="External"/><Relationship Id="rId141" Type="http://schemas.openxmlformats.org/officeDocument/2006/relationships/hyperlink" Target="https://scholar.google.com/scholar_lookup?journal=Neuropsychiatric+Disease+and+Treatment&amp;title=Higher+FKBP5,+COMT,+CHRNA5,+and+CRHR1+allele+burdens+are+associated+with+PTSD+and+interact+with+trauma+exposure:+Implications+for+neuropsychiatric+research+and+treatment&amp;author=JA+Boscarino&amp;author=PM+Erlich&amp;author=SN+Hoffman&amp;author=X+Zhang&amp;volume=8&amp;publication_year=2012&amp;pages=131-139&amp;pmid=22536069&amp;" TargetMode="External"/><Relationship Id="rId146" Type="http://schemas.openxmlformats.org/officeDocument/2006/relationships/hyperlink" Target="https://scholar.google.com/scholar_lookup?journal=Psychiatric+Services&amp;title=Mental+health+service+and+medication+use+in+New+York+City+after+the+September+11,+2001,+terrorist+attack&amp;author=JA+Boscarino&amp;author=S+Galea&amp;author=RE+Adams&amp;author=J+Ahern&amp;author=H+Resnick&amp;volume=55&amp;issue=3&amp;publication_year=2004&amp;pages=274-283&amp;pmid=15001728&amp;" TargetMode="External"/><Relationship Id="rId167" Type="http://schemas.openxmlformats.org/officeDocument/2006/relationships/hyperlink" Target="https://scholar.google.com/scholar_lookup?journal=Journal+of+Occupational+and+Environmental+Medicine&amp;title=Clinicians'+knowledge,+attitudes,+and+concerns+regarding+bioterrorism+after+a+brief+educational+program&amp;author=RR+Gershon&amp;author=KA+Qureshi&amp;author=KA+Sepkowitz&amp;author=AC+Gurtman&amp;author=S+Galea&amp;volume=46&amp;issue=1&amp;publication_year=2004&amp;pages=77-83&amp;pmid=14724481&amp;" TargetMode="External"/><Relationship Id="rId7" Type="http://schemas.openxmlformats.org/officeDocument/2006/relationships/hyperlink" Target="https://www.ncbi.nlm.nih.gov/pmc/articles/PMC4429300/" TargetMode="External"/><Relationship Id="rId71" Type="http://schemas.openxmlformats.org/officeDocument/2006/relationships/hyperlink" Target="https://www.ncbi.nlm.nih.gov/pmc/articles/PMC4429300/" TargetMode="External"/><Relationship Id="rId92" Type="http://schemas.openxmlformats.org/officeDocument/2006/relationships/hyperlink" Target="https://www.ncbi.nlm.nih.gov/pmc/articles/PMC4429300/" TargetMode="External"/><Relationship Id="rId162" Type="http://schemas.openxmlformats.org/officeDocument/2006/relationships/hyperlink" Target="https://scholar.google.com/scholar_lookup?journal=Neuropsychopharmacology&amp;title=Social,+psychological,+and+psychiatric+interventions+following+terrorist+attacks:+Recommendations+for+practice+and+research&amp;author=EB+Foa&amp;author=SP+Cahill&amp;author=JA+Boscarino&amp;author=SE+Hobfoll&amp;author=M+Lahad&amp;volume=30&amp;issue=10&amp;publication_year=2005&amp;pages=1806-1817&amp;pmid=16012536&amp;" TargetMode="External"/><Relationship Id="rId183" Type="http://schemas.openxmlformats.org/officeDocument/2006/relationships/hyperlink" Target="https://scholar.google.com/scholar_lookup?journal=Personality+&amp;+Social+Psychology+Bulletin&amp;title=Terror+mismanagement:+Evidence+that+mortality+salience+exacerbates+phobic+and+compulsive+behaviors&amp;author=E+Strachan&amp;author=J+Schimel&amp;author=J+Arndt&amp;author=T+Williams&amp;author=S+Solomon&amp;volume=33&amp;issue=8&amp;publication_year=2007&amp;pages=1137-1151&amp;pmid=17545415&amp;" TargetMode="External"/><Relationship Id="rId2" Type="http://schemas.openxmlformats.org/officeDocument/2006/relationships/styles" Target="styles.xml"/><Relationship Id="rId29" Type="http://schemas.openxmlformats.org/officeDocument/2006/relationships/hyperlink" Target="https://www.ncbi.nlm.nih.gov/pmc/articles/PMC4429300/" TargetMode="External"/><Relationship Id="rId24" Type="http://schemas.openxmlformats.org/officeDocument/2006/relationships/hyperlink" Target="https://www.ncbi.nlm.nih.gov/pmc/articles/PMC4429300/" TargetMode="External"/><Relationship Id="rId40" Type="http://schemas.openxmlformats.org/officeDocument/2006/relationships/hyperlink" Target="https://www.ncbi.nlm.nih.gov/pmc/articles/PMC4429300/" TargetMode="External"/><Relationship Id="rId45" Type="http://schemas.openxmlformats.org/officeDocument/2006/relationships/hyperlink" Target="https://www.ncbi.nlm.nih.gov/pmc/articles/PMC4429300/" TargetMode="External"/><Relationship Id="rId66" Type="http://schemas.openxmlformats.org/officeDocument/2006/relationships/hyperlink" Target="https://www.ncbi.nlm.nih.gov/pmc/articles/PMC4429300/" TargetMode="External"/><Relationship Id="rId87" Type="http://schemas.openxmlformats.org/officeDocument/2006/relationships/hyperlink" Target="https://www.ncbi.nlm.nih.gov/pmc/articles/PMC4429300/" TargetMode="External"/><Relationship Id="rId110" Type="http://schemas.openxmlformats.org/officeDocument/2006/relationships/hyperlink" Target="https://scholar.google.com/scholar_lookup?journal=The+American+Journal+of+Orthopsychiatry&amp;title=Compassion+fatigue+and+psychological+distress+among+social+workers:+A+validation+study&amp;author=RE+Adams&amp;author=JA+Boscarino&amp;author=CR+Figley&amp;volume=76&amp;issue=1&amp;publication_year=2006&amp;pages=103-108&amp;pmid=16569133&amp;" TargetMode="External"/><Relationship Id="rId115" Type="http://schemas.openxmlformats.org/officeDocument/2006/relationships/hyperlink" Target="https://www.ncbi.nlm.nih.gov/pubmed/18458750" TargetMode="External"/><Relationship Id="rId131" Type="http://schemas.openxmlformats.org/officeDocument/2006/relationships/hyperlink" Target="https://www.ncbi.nlm.nih.gov/pubmed/21278537" TargetMode="External"/><Relationship Id="rId136" Type="http://schemas.openxmlformats.org/officeDocument/2006/relationships/hyperlink" Target="https://www.ncbi.nlm.nih.gov/pmc/articles/PMC2694751/" TargetMode="External"/><Relationship Id="rId157" Type="http://schemas.openxmlformats.org/officeDocument/2006/relationships/hyperlink" Target="https://www.ncbi.nlm.nih.gov/pmc/articles/PMC1584215/" TargetMode="External"/><Relationship Id="rId178" Type="http://schemas.openxmlformats.org/officeDocument/2006/relationships/hyperlink" Target="https://www.ncbi.nlm.nih.gov/pubmed/10560330" TargetMode="External"/><Relationship Id="rId61" Type="http://schemas.openxmlformats.org/officeDocument/2006/relationships/hyperlink" Target="https://www.ncbi.nlm.nih.gov/pmc/articles/PMC4429300/" TargetMode="External"/><Relationship Id="rId82" Type="http://schemas.openxmlformats.org/officeDocument/2006/relationships/hyperlink" Target="https://www.ncbi.nlm.nih.gov/pmc/articles/PMC4429300/" TargetMode="External"/><Relationship Id="rId152" Type="http://schemas.openxmlformats.org/officeDocument/2006/relationships/hyperlink" Target="https://www.ncbi.nlm.nih.gov/pubmed/8521929" TargetMode="External"/><Relationship Id="rId173" Type="http://schemas.openxmlformats.org/officeDocument/2006/relationships/hyperlink" Target="https://scholar.google.com/scholar_lookup?title=Mental+Health+and+Disasters&amp;publication_year=2009&amp;" TargetMode="External"/><Relationship Id="rId19" Type="http://schemas.openxmlformats.org/officeDocument/2006/relationships/hyperlink" Target="https://www.ncbi.nlm.nih.gov/pmc/articles/PMC4429300/" TargetMode="External"/><Relationship Id="rId14" Type="http://schemas.openxmlformats.org/officeDocument/2006/relationships/hyperlink" Target="https://www.ncbi.nlm.nih.gov/pmc/articles/PMC4429300/" TargetMode="External"/><Relationship Id="rId30" Type="http://schemas.openxmlformats.org/officeDocument/2006/relationships/hyperlink" Target="https://www.ncbi.nlm.nih.gov/pmc/articles/PMC4429300/" TargetMode="External"/><Relationship Id="rId35" Type="http://schemas.openxmlformats.org/officeDocument/2006/relationships/hyperlink" Target="https://www.ncbi.nlm.nih.gov/pmc/articles/PMC4429300/" TargetMode="External"/><Relationship Id="rId56" Type="http://schemas.openxmlformats.org/officeDocument/2006/relationships/hyperlink" Target="https://www.ncbi.nlm.nih.gov/pmc/articles/PMC4429300/" TargetMode="External"/><Relationship Id="rId77" Type="http://schemas.openxmlformats.org/officeDocument/2006/relationships/hyperlink" Target="https://www.ncbi.nlm.nih.gov/pmc/articles/PMC4429300/" TargetMode="External"/><Relationship Id="rId100" Type="http://schemas.openxmlformats.org/officeDocument/2006/relationships/hyperlink" Target="https://www.ncbi.nlm.nih.gov/pubmed/17106484" TargetMode="External"/><Relationship Id="rId105" Type="http://schemas.openxmlformats.org/officeDocument/2006/relationships/hyperlink" Target="https://www.ncbi.nlm.nih.gov/pmc/articles/PMC3334528/" TargetMode="External"/><Relationship Id="rId126" Type="http://schemas.openxmlformats.org/officeDocument/2006/relationships/hyperlink" Target="https://scholar.google.com/scholar_lookup?journal=Social+Psychiatry+and+Psychiatric+Epidemiology&amp;title=PTSD+onset+and+course+following+the+World+Trade+Center+disaster:+Findings+and+implications+for+future+research&amp;author=JA+Boscarino&amp;author=RE+Adams&amp;volume=44&amp;issue=10&amp;publication_year=2009&amp;pages=887-898&amp;pmid=19277439&amp;" TargetMode="External"/><Relationship Id="rId147" Type="http://schemas.openxmlformats.org/officeDocument/2006/relationships/hyperlink" Target="https://www.ncbi.nlm.nih.gov/pubmed/25068940" TargetMode="External"/><Relationship Id="rId168" Type="http://schemas.openxmlformats.org/officeDocument/2006/relationships/hyperlink" Target="https://scholar.google.com/scholar_lookup?title=Prolonged+Psychosocial+Effects+of+Disaster:+A+Study+of+Buffalo+Creek&amp;author=GC+Gleser&amp;author=BL+Green&amp;author=CN+Winget&amp;publication_year=1981&amp;" TargetMode="External"/><Relationship Id="rId8" Type="http://schemas.openxmlformats.org/officeDocument/2006/relationships/hyperlink" Target="https://www.ncbi.nlm.nih.gov/pmc/about/disclaimer/" TargetMode="External"/><Relationship Id="rId51" Type="http://schemas.openxmlformats.org/officeDocument/2006/relationships/hyperlink" Target="https://www.ncbi.nlm.nih.gov/pmc/articles/PMC4429300/" TargetMode="External"/><Relationship Id="rId72" Type="http://schemas.openxmlformats.org/officeDocument/2006/relationships/hyperlink" Target="https://www.ncbi.nlm.nih.gov/pmc/articles/PMC4429300/" TargetMode="External"/><Relationship Id="rId93" Type="http://schemas.openxmlformats.org/officeDocument/2006/relationships/hyperlink" Target="https://www.ncbi.nlm.nih.gov/pmc/articles/PMC4429300/" TargetMode="External"/><Relationship Id="rId98" Type="http://schemas.openxmlformats.org/officeDocument/2006/relationships/hyperlink" Target="https://www.ncbi.nlm.nih.gov/pmc/articles/PMC4429300/" TargetMode="External"/><Relationship Id="rId121" Type="http://schemas.openxmlformats.org/officeDocument/2006/relationships/hyperlink" Target="https://www.ncbi.nlm.nih.gov/pmc/articles/PMC2737522/" TargetMode="External"/><Relationship Id="rId142" Type="http://schemas.openxmlformats.org/officeDocument/2006/relationships/hyperlink" Target="https://www.ncbi.nlm.nih.gov/pmc/articles/PMC2697567/" TargetMode="External"/><Relationship Id="rId163" Type="http://schemas.openxmlformats.org/officeDocument/2006/relationships/hyperlink" Target="https://scholar.google.com/scholar_lookup?journal=Journal+of+Social+Behavior+and+Personality&amp;title=Natural+disasters+and+mental+health:+Theory,+assessment,+and+intervention&amp;author=JR+Freedy&amp;author=DG+Kilpatrick&amp;author=HS+Resnick&amp;volume=8&amp;publication_year=1993&amp;pages=49-103&amp;"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www.ncbi.nlm.nih.gov/pmc/articles/PMC4429300/" TargetMode="External"/><Relationship Id="rId46" Type="http://schemas.openxmlformats.org/officeDocument/2006/relationships/hyperlink" Target="https://www.ncbi.nlm.nih.gov/pmc/articles/PMC4429300/" TargetMode="External"/><Relationship Id="rId67" Type="http://schemas.openxmlformats.org/officeDocument/2006/relationships/hyperlink" Target="https://www.ncbi.nlm.nih.gov/pmc/articles/PMC4429300/" TargetMode="External"/><Relationship Id="rId116" Type="http://schemas.openxmlformats.org/officeDocument/2006/relationships/hyperlink" Target="https://scholar.google.com/scholar_lookup?journal=Research+on+Social+Work+Practice&amp;title=The+compassion+fatigue+scale:+Its+use+with+social+workers+following+urban+disaster&amp;author=RE+Adams&amp;author=CR+Figley&amp;author=JA+Boscarino&amp;volume=18&amp;issue=3&amp;publication_year=2008&amp;pages=238-250&amp;pmid=18458750&amp;" TargetMode="External"/><Relationship Id="rId137" Type="http://schemas.openxmlformats.org/officeDocument/2006/relationships/hyperlink" Target="https://www.ncbi.nlm.nih.gov/pubmed/16281225" TargetMode="External"/><Relationship Id="rId158" Type="http://schemas.openxmlformats.org/officeDocument/2006/relationships/hyperlink" Target="https://www.ncbi.nlm.nih.gov/pubmed/16917066" TargetMode="External"/><Relationship Id="rId20" Type="http://schemas.openxmlformats.org/officeDocument/2006/relationships/hyperlink" Target="https://www.ncbi.nlm.nih.gov/pmc/articles/PMC4429300/" TargetMode="External"/><Relationship Id="rId41" Type="http://schemas.openxmlformats.org/officeDocument/2006/relationships/hyperlink" Target="https://www.ncbi.nlm.nih.gov/pmc/articles/PMC4429300/" TargetMode="External"/><Relationship Id="rId62" Type="http://schemas.openxmlformats.org/officeDocument/2006/relationships/hyperlink" Target="https://www.ncbi.nlm.nih.gov/pmc/articles/PMC4429300/" TargetMode="External"/><Relationship Id="rId83" Type="http://schemas.openxmlformats.org/officeDocument/2006/relationships/hyperlink" Target="https://www.ncbi.nlm.nih.gov/pmc/articles/PMC4429300/" TargetMode="External"/><Relationship Id="rId88" Type="http://schemas.openxmlformats.org/officeDocument/2006/relationships/hyperlink" Target="https://www.ncbi.nlm.nih.gov/pmc/articles/PMC4429300/" TargetMode="External"/><Relationship Id="rId111" Type="http://schemas.openxmlformats.org/officeDocument/2006/relationships/hyperlink" Target="https://www.ncbi.nlm.nih.gov/pmc/articles/PMC1479769/" TargetMode="External"/><Relationship Id="rId132" Type="http://schemas.openxmlformats.org/officeDocument/2006/relationships/hyperlink" Target="https://scholar.google.com/scholar_lookup?journal=The+Journal+of+Nervous+and+Mental+Disease&amp;title=Mental+health+service+use+after+the+World+Trade+Center+disaster:+Utilization+trends+and+comparative+effectiveness&amp;author=JA+Boscarino&amp;author=RE+Adams&amp;author=CR+Figley&amp;volume=199&amp;issue=2&amp;publication_year=2011&amp;pages=91-99&amp;pmid=21278537&amp;" TargetMode="External"/><Relationship Id="rId153" Type="http://schemas.openxmlformats.org/officeDocument/2006/relationships/hyperlink" Target="https://scholar.google.com/scholar_lookup?journal=Epidemiologic+Reviews&amp;title=Review+of+psychiatric+epidemiologic+research+on+disasters&amp;author=E+Bromet&amp;author=MA+Dew&amp;volume=17&amp;issue=1&amp;publication_year=1995&amp;pages=113-119&amp;pmid=8521929&amp;" TargetMode="External"/><Relationship Id="rId174" Type="http://schemas.openxmlformats.org/officeDocument/2006/relationships/hyperlink" Target="https://www.ncbi.nlm.nih.gov/pubmed/12150676" TargetMode="External"/><Relationship Id="rId179" Type="http://schemas.openxmlformats.org/officeDocument/2006/relationships/hyperlink" Target="https://scholar.google.com/scholar_lookup?journal=Psychological+Review&amp;title=A+dual-process+model+of+defense+against+conscious+and+unconscious+death-related+thoughts:+An+extension+of+terror+management+theory&amp;author=T+Pyszczynski&amp;author=J+Greenberg&amp;author=S+Solomon&amp;volume=106&amp;issue=4&amp;publication_year=1999&amp;pages=835-845&amp;pmid=10560330&amp;" TargetMode="External"/><Relationship Id="rId15" Type="http://schemas.openxmlformats.org/officeDocument/2006/relationships/hyperlink" Target="https://www.ncbi.nlm.nih.gov/pmc/articles/PMC4429300/" TargetMode="External"/><Relationship Id="rId36" Type="http://schemas.openxmlformats.org/officeDocument/2006/relationships/hyperlink" Target="https://www.ncbi.nlm.nih.gov/pmc/articles/PMC4429300/" TargetMode="External"/><Relationship Id="rId57" Type="http://schemas.openxmlformats.org/officeDocument/2006/relationships/hyperlink" Target="https://www.ncbi.nlm.nih.gov/pmc/articles/PMC4429300/" TargetMode="External"/><Relationship Id="rId106" Type="http://schemas.openxmlformats.org/officeDocument/2006/relationships/hyperlink" Target="https://www.ncbi.nlm.nih.gov/pubmed/21351165" TargetMode="External"/><Relationship Id="rId127" Type="http://schemas.openxmlformats.org/officeDocument/2006/relationships/hyperlink" Target="https://www.ncbi.nlm.nih.gov/pmc/articles/PMC2746086/" TargetMode="External"/><Relationship Id="rId10" Type="http://schemas.openxmlformats.org/officeDocument/2006/relationships/hyperlink" Target="https://www.ncbi.nlm.nih.gov/pmc/articles/PMC4429300/" TargetMode="External"/><Relationship Id="rId31" Type="http://schemas.openxmlformats.org/officeDocument/2006/relationships/hyperlink" Target="https://www.ncbi.nlm.nih.gov/pmc/articles/PMC4429300/" TargetMode="External"/><Relationship Id="rId52" Type="http://schemas.openxmlformats.org/officeDocument/2006/relationships/hyperlink" Target="https://www.ncbi.nlm.nih.gov/pmc/articles/PMC4429300/" TargetMode="External"/><Relationship Id="rId73" Type="http://schemas.openxmlformats.org/officeDocument/2006/relationships/hyperlink" Target="https://www.ncbi.nlm.nih.gov/pmc/articles/PMC4429300/" TargetMode="External"/><Relationship Id="rId78" Type="http://schemas.openxmlformats.org/officeDocument/2006/relationships/hyperlink" Target="https://www.ncbi.nlm.nih.gov/pmc/articles/PMC4429300/" TargetMode="External"/><Relationship Id="rId94" Type="http://schemas.openxmlformats.org/officeDocument/2006/relationships/hyperlink" Target="https://www.ncbi.nlm.nih.gov/pmc/articles/PMC4429300/" TargetMode="External"/><Relationship Id="rId99" Type="http://schemas.openxmlformats.org/officeDocument/2006/relationships/hyperlink" Target="https://www.ncbi.nlm.nih.gov/pmc/articles/PMC1635987/" TargetMode="External"/><Relationship Id="rId101" Type="http://schemas.openxmlformats.org/officeDocument/2006/relationships/hyperlink" Target="https://scholar.google.com/scholar_lookup?journal=Journal+of+Community+Psychology&amp;title=Stress+and+well-being+in+the+aftermath+of+the+World+Trade+Center+attack:+The+continuing+effects+of+a+communitywide+disaster&amp;author=RE+Adams&amp;author=JA+Boscarino&amp;volume=33&amp;issue=2&amp;publication_year=2005&amp;pages=175-190&amp;pmid=17106484&amp;" TargetMode="External"/><Relationship Id="rId122" Type="http://schemas.openxmlformats.org/officeDocument/2006/relationships/hyperlink" Target="https://www.ncbi.nlm.nih.gov/pubmed/19278144" TargetMode="External"/><Relationship Id="rId143" Type="http://schemas.openxmlformats.org/officeDocument/2006/relationships/hyperlink" Target="https://www.ncbi.nlm.nih.gov/pubmed/14730761" TargetMode="External"/><Relationship Id="rId148" Type="http://schemas.openxmlformats.org/officeDocument/2006/relationships/hyperlink" Target="https://scholar.google.com/scholar_lookup?journal=American+Journal+of+Disaster+Medicine&amp;title=Mental+health+outcomes+among+vulnerable+residents+after+Hurricane+Sandy:+Implications+for+disaster+research+and+planning&amp;author=JA+Boscarino&amp;author=SN+Hoffman&amp;author=RE+Adams&amp;author=CR+Figley&amp;author=R+Solhkhah&amp;volume=9&amp;issue=2&amp;publication_year=2014&amp;pages=107-120&amp;pmid=25068940&amp;" TargetMode="External"/><Relationship Id="rId164" Type="http://schemas.openxmlformats.org/officeDocument/2006/relationships/hyperlink" Target="https://www.ncbi.nlm.nih.gov/pubmed/11919308" TargetMode="External"/><Relationship Id="rId169" Type="http://schemas.openxmlformats.org/officeDocument/2006/relationships/hyperlink" Target="https://scholar.google.com/scholar_lookup?title=Survey+Methodology&amp;author=RM+Groves&amp;author=FJ+Fowler&amp;author=MP+Couper&amp;author=JM+Lepkowski&amp;author=E+Singer&amp;publication_year=2009&amp;" TargetMode="External"/><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mc/articles/PMC4429300/citedby/" TargetMode="External"/><Relationship Id="rId180" Type="http://schemas.openxmlformats.org/officeDocument/2006/relationships/hyperlink" Target="https://www.ncbi.nlm.nih.gov/pubmed/1829536" TargetMode="External"/><Relationship Id="rId26" Type="http://schemas.openxmlformats.org/officeDocument/2006/relationships/hyperlink" Target="https://www.ncbi.nlm.nih.gov/pmc/articles/PMC4429300/" TargetMode="External"/><Relationship Id="rId47" Type="http://schemas.openxmlformats.org/officeDocument/2006/relationships/hyperlink" Target="https://www.ncbi.nlm.nih.gov/pmc/articles/PMC4429300/" TargetMode="External"/><Relationship Id="rId68" Type="http://schemas.openxmlformats.org/officeDocument/2006/relationships/hyperlink" Target="https://www.ncbi.nlm.nih.gov/pmc/articles/PMC4429300/" TargetMode="External"/><Relationship Id="rId89" Type="http://schemas.openxmlformats.org/officeDocument/2006/relationships/hyperlink" Target="https://www.ncbi.nlm.nih.gov/pmc/articles/PMC4429300/" TargetMode="External"/><Relationship Id="rId112" Type="http://schemas.openxmlformats.org/officeDocument/2006/relationships/hyperlink" Target="https://www.ncbi.nlm.nih.gov/pubmed/16002196" TargetMode="External"/><Relationship Id="rId133" Type="http://schemas.openxmlformats.org/officeDocument/2006/relationships/hyperlink" Target="https://www.ncbi.nlm.nih.gov/pmc/articles/PMC2700549/" TargetMode="External"/><Relationship Id="rId154" Type="http://schemas.openxmlformats.org/officeDocument/2006/relationships/hyperlink" Target="https://www.ncbi.nlm.nih.gov/pmc/articles/PMC3456369/" TargetMode="External"/><Relationship Id="rId175" Type="http://schemas.openxmlformats.org/officeDocument/2006/relationships/hyperlink" Target="https://scholar.google.com/scholar_lookup?journal=JAMA&amp;title=Research+on+the+mental+health+effects+of+terrorism&amp;author=CS+North&amp;author=B+Pfefferbaum&amp;volume=288&amp;issue=5&amp;publication_year=2002&amp;pages=633-636&amp;pmid=12150676&amp;" TargetMode="External"/><Relationship Id="rId16" Type="http://schemas.openxmlformats.org/officeDocument/2006/relationships/hyperlink" Target="https://www.ncbi.nlm.nih.gov/pmc/articles/PMC4429300/" TargetMode="External"/><Relationship Id="rId37" Type="http://schemas.openxmlformats.org/officeDocument/2006/relationships/hyperlink" Target="https://www.ncbi.nlm.nih.gov/pmc/articles/PMC4429300/" TargetMode="External"/><Relationship Id="rId58" Type="http://schemas.openxmlformats.org/officeDocument/2006/relationships/hyperlink" Target="https://www.ncbi.nlm.nih.gov/pmc/articles/PMC4429300/" TargetMode="External"/><Relationship Id="rId79" Type="http://schemas.openxmlformats.org/officeDocument/2006/relationships/hyperlink" Target="https://www.ncbi.nlm.nih.gov/pmc/articles/PMC4429300/" TargetMode="External"/><Relationship Id="rId102" Type="http://schemas.openxmlformats.org/officeDocument/2006/relationships/hyperlink" Target="https://www.ncbi.nlm.nih.gov/pmc/articles/PMC2712250/" TargetMode="External"/><Relationship Id="rId123" Type="http://schemas.openxmlformats.org/officeDocument/2006/relationships/hyperlink" Target="https://scholar.google.com/scholar_lookup?journal=International+Journal+of+Emergency+Mental+Health&amp;title=Overview+of+findings+from+the+World+Trade+Center+Disaster+Outcome+Study:+Recommendations+for+future+research+after+exposure+to+psychological+trauma&amp;author=JA+Boscarino&amp;author=RE+Adams&amp;volume=10&amp;issue=4&amp;publication_year=2008&amp;pages=275-290&amp;pmid=19278144&amp;" TargetMode="External"/><Relationship Id="rId144" Type="http://schemas.openxmlformats.org/officeDocument/2006/relationships/hyperlink" Target="https://scholar.google.com/scholar_lookup?journal=International+Journal+of+Emergency+Mental+Health&amp;title=Fear+of+terrorism+in+New+York+after+the+September+11+terrorist+attacks:+Implications+for+emergency+mental+health+and+preparedness&amp;author=JA+Boscarino&amp;author=CR+Figley&amp;author=RE+Adams&amp;volume=5&amp;issue=4&amp;publication_year=2003&amp;pages=199-209&amp;pmid=14730761&amp;" TargetMode="External"/><Relationship Id="rId90" Type="http://schemas.openxmlformats.org/officeDocument/2006/relationships/hyperlink" Target="https://www.ncbi.nlm.nih.gov/pmc/articles/PMC4429300/" TargetMode="External"/><Relationship Id="rId165" Type="http://schemas.openxmlformats.org/officeDocument/2006/relationships/hyperlink" Target="https://scholar.google.com/scholar_lookup?journal=The+New+England+Journal+of+Medicine&amp;title=Psychological+sequelae+of+the+September+11+terrorist+attacks+in+New+York+City&amp;author=S+Galea&amp;author=J+Ahern&amp;author=H+Resnick&amp;author=D+Kilpatrick&amp;author=M+Bucuvalas&amp;volume=346&amp;issue=13&amp;publication_year=2002&amp;pages=982-987&amp;pmid=11919308&amp;" TargetMode="External"/><Relationship Id="rId27" Type="http://schemas.openxmlformats.org/officeDocument/2006/relationships/hyperlink" Target="https://www.ncbi.nlm.nih.gov/pmc/articles/PMC4429300/" TargetMode="External"/><Relationship Id="rId48" Type="http://schemas.openxmlformats.org/officeDocument/2006/relationships/hyperlink" Target="https://www.ncbi.nlm.nih.gov/pmc/articles/PMC4429300/" TargetMode="External"/><Relationship Id="rId69" Type="http://schemas.openxmlformats.org/officeDocument/2006/relationships/hyperlink" Target="https://www.ncbi.nlm.nih.gov/pmc/articles/PMC4429300/" TargetMode="External"/><Relationship Id="rId113" Type="http://schemas.openxmlformats.org/officeDocument/2006/relationships/hyperlink" Target="https://scholar.google.com/scholar_lookup?journal=Social+Science+&amp;+Medicine&amp;title=Social+and+psychological+resources+and+health+outcomes+after+the+World+Trade+Center+disaster&amp;author=RE+Adams&amp;author=JA+Boscarino&amp;author=S+Galea&amp;volume=62&amp;issue=1&amp;publication_year=2006&amp;pages=176-188&amp;pmid=16002196&amp;" TargetMode="External"/><Relationship Id="rId134" Type="http://schemas.openxmlformats.org/officeDocument/2006/relationships/hyperlink" Target="https://www.ncbi.nlm.nih.gov/pubmed/17041297" TargetMode="External"/><Relationship Id="rId80" Type="http://schemas.openxmlformats.org/officeDocument/2006/relationships/hyperlink" Target="https://www.ncbi.nlm.nih.gov/pmc/articles/PMC4429300/" TargetMode="External"/><Relationship Id="rId155" Type="http://schemas.openxmlformats.org/officeDocument/2006/relationships/hyperlink" Target="https://www.ncbi.nlm.nih.gov/pubmed/11419589" TargetMode="External"/><Relationship Id="rId176" Type="http://schemas.openxmlformats.org/officeDocument/2006/relationships/hyperlink" Target="https://www.ncbi.nlm.nih.gov/pubmed/23551932" TargetMode="External"/><Relationship Id="rId17" Type="http://schemas.openxmlformats.org/officeDocument/2006/relationships/hyperlink" Target="https://www.ncbi.nlm.nih.gov/pmc/articles/PMC4429300/" TargetMode="External"/><Relationship Id="rId38" Type="http://schemas.openxmlformats.org/officeDocument/2006/relationships/hyperlink" Target="https://www.ncbi.nlm.nih.gov/pmc/articles/PMC4429300/" TargetMode="External"/><Relationship Id="rId59" Type="http://schemas.openxmlformats.org/officeDocument/2006/relationships/hyperlink" Target="https://www.ncbi.nlm.nih.gov/pmc/articles/PMC4429300/" TargetMode="External"/><Relationship Id="rId103" Type="http://schemas.openxmlformats.org/officeDocument/2006/relationships/hyperlink" Target="https://www.ncbi.nlm.nih.gov/pubmed/16840844" TargetMode="External"/><Relationship Id="rId124" Type="http://schemas.openxmlformats.org/officeDocument/2006/relationships/hyperlink" Target="https://www.ncbi.nlm.nih.gov/pmc/articles/PMC2762428/" TargetMode="External"/><Relationship Id="rId70" Type="http://schemas.openxmlformats.org/officeDocument/2006/relationships/hyperlink" Target="https://www.ncbi.nlm.nih.gov/pmc/articles/PMC4429300/" TargetMode="External"/><Relationship Id="rId91" Type="http://schemas.openxmlformats.org/officeDocument/2006/relationships/hyperlink" Target="https://www.ncbi.nlm.nih.gov/pmc/articles/PMC4429300/" TargetMode="External"/><Relationship Id="rId145" Type="http://schemas.openxmlformats.org/officeDocument/2006/relationships/hyperlink" Target="https://www.ncbi.nlm.nih.gov/pubmed/15001728" TargetMode="External"/><Relationship Id="rId166" Type="http://schemas.openxmlformats.org/officeDocument/2006/relationships/hyperlink" Target="https://www.ncbi.nlm.nih.gov/pubmed/14724481" TargetMode="External"/><Relationship Id="rId1" Type="http://schemas.openxmlformats.org/officeDocument/2006/relationships/numbering" Target="numbering.xml"/><Relationship Id="rId28" Type="http://schemas.openxmlformats.org/officeDocument/2006/relationships/hyperlink" Target="https://www.ncbi.nlm.nih.gov/pmc/articles/PMC4429300/" TargetMode="External"/><Relationship Id="rId49" Type="http://schemas.openxmlformats.org/officeDocument/2006/relationships/hyperlink" Target="https://www.ncbi.nlm.nih.gov/pmc/articles/PMC4429300/" TargetMode="External"/><Relationship Id="rId114" Type="http://schemas.openxmlformats.org/officeDocument/2006/relationships/hyperlink" Target="https://www.ncbi.nlm.nih.gov/pmc/articles/PMC2367230/" TargetMode="External"/><Relationship Id="rId60" Type="http://schemas.openxmlformats.org/officeDocument/2006/relationships/hyperlink" Target="https://www.ncbi.nlm.nih.gov/pmc/articles/PMC4429300/" TargetMode="External"/><Relationship Id="rId81" Type="http://schemas.openxmlformats.org/officeDocument/2006/relationships/hyperlink" Target="https://www.ncbi.nlm.nih.gov/pmc/articles/PMC4429300/" TargetMode="External"/><Relationship Id="rId135" Type="http://schemas.openxmlformats.org/officeDocument/2006/relationships/hyperlink" Target="https://scholar.google.com/scholar_lookup?journal=Journal+of+Public+Health+Management+and+Practice&amp;title=Fear+of+terrorism+and+preparedness+in+New+York+City+2+years+after+the+attacks:+Implications+for+disaster+planning+and+research&amp;author=JA+Boscarino&amp;author=RE+Adams&amp;author=CR+Figley&amp;author=S+Galea&amp;author=EB+Foa&amp;volume=12&amp;issue=6&amp;publication_year=2006&amp;pages=505-513&amp;pmid=17041297&amp;" TargetMode="External"/><Relationship Id="rId156" Type="http://schemas.openxmlformats.org/officeDocument/2006/relationships/hyperlink" Target="https://scholar.google.com/scholar_lookup?journal=Journal+of+Urban+Health&amp;title=Risk+communication,+the+West+Nile+virus+epidemic,+and+bioterrorism:+Responding+to+the+communication+challenges+posed+by+the+intentional+or+unintentional+release+of+a+pathogen+in+an+urban+setting&amp;author=VT+Covello&amp;author=RG+Peters&amp;author=JG+Wojtecki&amp;author=RC+Hyde&amp;volume=78&amp;issue=2&amp;publication_year=2001&amp;pages=382-391&amp;pmid=11419589&amp;" TargetMode="External"/><Relationship Id="rId177" Type="http://schemas.openxmlformats.org/officeDocument/2006/relationships/hyperlink" Target="https://scholar.google.com/scholar_lookup?journal=Psychological+Medicine&amp;title=Trajectories+of+PTSD+risk+and+resilience+in+World+Trade+Center+responders:+An+8-year+prospective+cohort+study&amp;author=RH+Pietrzak&amp;author=A+Feder&amp;author=R+Singh&amp;author=CB+Schechter&amp;author=EJ+Bromet&amp;volume=44&amp;issue=1&amp;publication_year=2014&amp;pages=205-219&amp;pmid=23551932&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6667</Words>
  <Characters>38007</Characters>
  <Application>Microsoft Office Word</Application>
  <DocSecurity>0</DocSecurity>
  <Lines>316</Lines>
  <Paragraphs>89</Paragraphs>
  <ScaleCrop>false</ScaleCrop>
  <Company/>
  <LinksUpToDate>false</LinksUpToDate>
  <CharactersWithSpaces>44585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Andromachi Skopelitis</dc:creator>
  <cp:keywords/>
  <dc:description/>
  <cp:lastModifiedBy>Andromachi Skopelitis</cp:lastModifiedBy>
  <cp:revision>1</cp:revision>
  <dcterms:created xsi:type="dcterms:W3CDTF">2020-05-31T17:36:00Z</dcterms:created>
  <dcterms:modified xsi:type="dcterms:W3CDTF">2020-05-31T17:36:00Z</dcterms:modified>
</cp:coreProperties>
</file>